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1E8" w:rsidRDefault="00D601E8" w:rsidP="00C1791A">
      <w:pPr>
        <w:jc w:val="right"/>
        <w:rPr>
          <w:rFonts w:ascii="Times New Roman" w:hAnsi="Times New Roman"/>
          <w:sz w:val="24"/>
          <w:szCs w:val="24"/>
        </w:rPr>
      </w:pPr>
    </w:p>
    <w:p w:rsidR="00D601E8" w:rsidRDefault="00D601E8" w:rsidP="00C1791A">
      <w:pPr>
        <w:jc w:val="right"/>
        <w:rPr>
          <w:rFonts w:ascii="Times New Roman" w:hAnsi="Times New Roman"/>
          <w:sz w:val="24"/>
          <w:szCs w:val="24"/>
        </w:rPr>
      </w:pPr>
    </w:p>
    <w:p w:rsidR="006C743D" w:rsidRPr="00D50AEF" w:rsidRDefault="00A16990" w:rsidP="00C1791A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828B8" w:rsidRPr="00D50AEF" w:rsidRDefault="005828B8" w:rsidP="005828B8">
      <w:pPr>
        <w:jc w:val="center"/>
        <w:rPr>
          <w:rFonts w:ascii="Times New (W1)" w:hAnsi="Times New (W1)"/>
          <w:b/>
          <w:i/>
          <w:sz w:val="24"/>
          <w:szCs w:val="24"/>
          <w:vertAlign w:val="superscript"/>
        </w:rPr>
      </w:pPr>
      <w:r w:rsidRPr="00D50AEF">
        <w:rPr>
          <w:rFonts w:ascii="Times New Roman" w:hAnsi="Times New Roman"/>
          <w:sz w:val="24"/>
          <w:szCs w:val="24"/>
        </w:rPr>
        <w:t>ROMÂNIA</w:t>
      </w:r>
      <w:r w:rsidRPr="00D50AEF">
        <w:rPr>
          <w:rFonts w:ascii="Times New Roman" w:hAnsi="Times New Roman"/>
          <w:sz w:val="24"/>
          <w:szCs w:val="24"/>
        </w:rPr>
        <w:br/>
        <w:t>CONSILIUL SUPERIOR AL MAGISTRATURII</w:t>
      </w:r>
      <w:r w:rsidRPr="00D50AEF">
        <w:rPr>
          <w:rFonts w:ascii="Times New Roman" w:hAnsi="Times New Roman"/>
          <w:sz w:val="24"/>
          <w:szCs w:val="24"/>
        </w:rPr>
        <w:br/>
        <w:t xml:space="preserve">SECŢIA PENTRU </w:t>
      </w:r>
      <w:r w:rsidR="001A45B9" w:rsidRPr="00D50AEF">
        <w:rPr>
          <w:rFonts w:ascii="Times New Roman" w:hAnsi="Times New Roman"/>
          <w:sz w:val="24"/>
          <w:szCs w:val="24"/>
        </w:rPr>
        <w:t>JUDECĂTORI</w:t>
      </w:r>
      <w:r w:rsidR="0062707A" w:rsidRPr="00D50AEF">
        <w:rPr>
          <w:rFonts w:ascii="Times New Roman" w:hAnsi="Times New Roman"/>
          <w:sz w:val="24"/>
          <w:szCs w:val="24"/>
        </w:rPr>
        <w:t xml:space="preserve"> ÎN MATERIE DISCIPLINARĂ</w:t>
      </w:r>
      <w:r w:rsidRPr="00D50AEF">
        <w:rPr>
          <w:rFonts w:ascii="Times New Roman" w:hAnsi="Times New Roman"/>
          <w:sz w:val="24"/>
          <w:szCs w:val="24"/>
        </w:rPr>
        <w:br/>
        <w:t xml:space="preserve">ŞEDINŢA DIN DATA DE </w:t>
      </w:r>
      <w:r w:rsidR="00450605">
        <w:rPr>
          <w:rFonts w:ascii="Times New Roman" w:hAnsi="Times New Roman"/>
          <w:b/>
          <w:i/>
          <w:sz w:val="24"/>
          <w:szCs w:val="24"/>
        </w:rPr>
        <w:t>05 IUL</w:t>
      </w:r>
      <w:r w:rsidR="00DF2614">
        <w:rPr>
          <w:rFonts w:ascii="Times New Roman" w:hAnsi="Times New Roman"/>
          <w:b/>
          <w:i/>
          <w:sz w:val="24"/>
          <w:szCs w:val="24"/>
        </w:rPr>
        <w:t xml:space="preserve">IE </w:t>
      </w:r>
      <w:r w:rsidR="007C1057">
        <w:rPr>
          <w:rFonts w:ascii="Times New Roman" w:hAnsi="Times New Roman"/>
          <w:b/>
          <w:i/>
          <w:sz w:val="24"/>
          <w:szCs w:val="24"/>
        </w:rPr>
        <w:t>2017</w:t>
      </w:r>
      <w:r w:rsidR="007C1057" w:rsidRPr="00D50AEF">
        <w:rPr>
          <w:rFonts w:ascii="Times New Roman" w:hAnsi="Times New Roman"/>
          <w:b/>
          <w:i/>
          <w:sz w:val="24"/>
          <w:szCs w:val="24"/>
        </w:rPr>
        <w:t xml:space="preserve">  </w:t>
      </w:r>
    </w:p>
    <w:p w:rsidR="00B67144" w:rsidRDefault="005828B8" w:rsidP="00974D45">
      <w:pPr>
        <w:jc w:val="center"/>
        <w:rPr>
          <w:rFonts w:ascii="Times New Roman" w:hAnsi="Times New Roman"/>
          <w:sz w:val="24"/>
          <w:szCs w:val="24"/>
        </w:rPr>
      </w:pPr>
      <w:r w:rsidRPr="00D50AEF">
        <w:rPr>
          <w:rFonts w:ascii="Times New Roman" w:hAnsi="Times New Roman"/>
          <w:sz w:val="24"/>
          <w:szCs w:val="24"/>
        </w:rPr>
        <w:t>ORDINE</w:t>
      </w:r>
      <w:r w:rsidR="006B7514" w:rsidRPr="00D50AEF">
        <w:rPr>
          <w:rFonts w:ascii="Times New Roman" w:hAnsi="Times New Roman"/>
          <w:sz w:val="24"/>
          <w:szCs w:val="24"/>
        </w:rPr>
        <w:t>A</w:t>
      </w:r>
      <w:r w:rsidRPr="00D50AEF">
        <w:rPr>
          <w:rFonts w:ascii="Times New Roman" w:hAnsi="Times New Roman"/>
          <w:sz w:val="24"/>
          <w:szCs w:val="24"/>
        </w:rPr>
        <w:t xml:space="preserve"> DE </w:t>
      </w:r>
      <w:r w:rsidR="004B34C9" w:rsidRPr="00D50AEF">
        <w:rPr>
          <w:rFonts w:ascii="Times New Roman" w:hAnsi="Times New Roman"/>
          <w:sz w:val="24"/>
          <w:szCs w:val="24"/>
        </w:rPr>
        <w:t>ZI</w:t>
      </w:r>
      <w:r w:rsidR="007D3359">
        <w:rPr>
          <w:rFonts w:ascii="Times New Roman" w:hAnsi="Times New Roman"/>
          <w:sz w:val="24"/>
          <w:szCs w:val="24"/>
        </w:rPr>
        <w:t xml:space="preserve"> </w:t>
      </w:r>
    </w:p>
    <w:p w:rsidR="00D601E8" w:rsidRPr="00D50AEF" w:rsidRDefault="00D601E8" w:rsidP="00974D4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page" w:tblpX="2086" w:tblpY="68"/>
        <w:tblW w:w="8886" w:type="dxa"/>
        <w:tblLayout w:type="fixed"/>
        <w:tblLook w:val="0600" w:firstRow="0" w:lastRow="0" w:firstColumn="0" w:lastColumn="0" w:noHBand="1" w:noVBand="1"/>
      </w:tblPr>
      <w:tblGrid>
        <w:gridCol w:w="995"/>
        <w:gridCol w:w="1753"/>
        <w:gridCol w:w="2380"/>
        <w:gridCol w:w="3758"/>
      </w:tblGrid>
      <w:tr w:rsidR="00450605" w:rsidRPr="00D50AEF" w:rsidTr="00450605">
        <w:trPr>
          <w:trHeight w:val="1041"/>
        </w:trPr>
        <w:tc>
          <w:tcPr>
            <w:tcW w:w="995" w:type="dxa"/>
            <w:hideMark/>
          </w:tcPr>
          <w:p w:rsidR="00450605" w:rsidRDefault="00450605" w:rsidP="00450605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450605" w:rsidRPr="00D50AEF" w:rsidRDefault="00450605" w:rsidP="00450605">
            <w:pPr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50AEF">
              <w:rPr>
                <w:rFonts w:ascii="Bookman Old Style" w:hAnsi="Bookman Old Style"/>
                <w:b/>
                <w:sz w:val="24"/>
                <w:szCs w:val="24"/>
              </w:rPr>
              <w:t>Nr. crt.</w:t>
            </w:r>
          </w:p>
        </w:tc>
        <w:tc>
          <w:tcPr>
            <w:tcW w:w="1753" w:type="dxa"/>
            <w:hideMark/>
          </w:tcPr>
          <w:p w:rsidR="00450605" w:rsidRDefault="00450605" w:rsidP="00450605">
            <w:pPr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450605" w:rsidRPr="00D50AEF" w:rsidRDefault="00450605" w:rsidP="00450605">
            <w:pPr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D50AEF">
              <w:rPr>
                <w:rFonts w:ascii="Bookman Old Style" w:hAnsi="Bookman Old Style" w:cs="Arial"/>
                <w:b/>
                <w:sz w:val="24"/>
                <w:szCs w:val="24"/>
              </w:rPr>
              <w:t>Număr dosar</w:t>
            </w:r>
          </w:p>
        </w:tc>
        <w:tc>
          <w:tcPr>
            <w:tcW w:w="2380" w:type="dxa"/>
            <w:hideMark/>
          </w:tcPr>
          <w:p w:rsidR="00450605" w:rsidRDefault="00450605" w:rsidP="00450605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450605" w:rsidRPr="00D50AEF" w:rsidRDefault="00450605" w:rsidP="00450605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D50AEF">
              <w:rPr>
                <w:rFonts w:ascii="Bookman Old Style" w:hAnsi="Bookman Old Style" w:cs="Arial"/>
                <w:b/>
                <w:sz w:val="24"/>
                <w:szCs w:val="24"/>
              </w:rPr>
              <w:t>Părţi</w:t>
            </w:r>
          </w:p>
        </w:tc>
        <w:tc>
          <w:tcPr>
            <w:tcW w:w="3758" w:type="dxa"/>
            <w:hideMark/>
          </w:tcPr>
          <w:p w:rsidR="00450605" w:rsidRDefault="00450605" w:rsidP="00450605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  <w:p w:rsidR="00450605" w:rsidRPr="00D50AEF" w:rsidRDefault="00450605" w:rsidP="00450605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D50AEF">
              <w:rPr>
                <w:rFonts w:ascii="Bookman Old Style" w:hAnsi="Bookman Old Style" w:cs="Arial"/>
                <w:b/>
                <w:sz w:val="24"/>
                <w:szCs w:val="24"/>
              </w:rPr>
              <w:t>Obiectul cauzei</w:t>
            </w:r>
          </w:p>
        </w:tc>
      </w:tr>
      <w:tr w:rsidR="00450605" w:rsidRPr="00D50AEF" w:rsidTr="00450605">
        <w:trPr>
          <w:trHeight w:val="3756"/>
        </w:trPr>
        <w:tc>
          <w:tcPr>
            <w:tcW w:w="995" w:type="dxa"/>
          </w:tcPr>
          <w:p w:rsidR="00450605" w:rsidRDefault="00450605" w:rsidP="00450605">
            <w:pPr>
              <w:ind w:left="9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450605" w:rsidRDefault="00450605" w:rsidP="00450605">
            <w:pPr>
              <w:ind w:left="9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</w:p>
          <w:p w:rsidR="00450605" w:rsidRPr="00D50AEF" w:rsidRDefault="00450605" w:rsidP="00450605">
            <w:pPr>
              <w:ind w:left="90"/>
              <w:rPr>
                <w:b/>
                <w:sz w:val="24"/>
                <w:szCs w:val="24"/>
              </w:rPr>
            </w:pPr>
          </w:p>
        </w:tc>
        <w:tc>
          <w:tcPr>
            <w:tcW w:w="1753" w:type="dxa"/>
          </w:tcPr>
          <w:p w:rsidR="00450605" w:rsidRPr="007D4CB3" w:rsidRDefault="00450605" w:rsidP="00450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30/J/2016</w:t>
            </w:r>
          </w:p>
          <w:p w:rsidR="00450605" w:rsidRPr="007D4CB3" w:rsidRDefault="00450605" w:rsidP="00450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4CB3">
              <w:rPr>
                <w:rFonts w:ascii="Times New Roman" w:hAnsi="Times New Roman"/>
                <w:sz w:val="24"/>
                <w:szCs w:val="24"/>
              </w:rPr>
              <w:t xml:space="preserve">ora </w:t>
            </w:r>
            <w:r w:rsidR="00FB6406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  <w:r w:rsidRPr="007D4CB3">
              <w:rPr>
                <w:rFonts w:ascii="Times New Roman" w:hAnsi="Times New Roman"/>
                <w:sz w:val="24"/>
                <w:szCs w:val="24"/>
              </w:rPr>
              <w:t xml:space="preserve">0 </w:t>
            </w:r>
          </w:p>
          <w:p w:rsidR="00450605" w:rsidRPr="00D50AEF" w:rsidRDefault="00450605" w:rsidP="00450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450605" w:rsidRPr="001B617B" w:rsidRDefault="00450605" w:rsidP="00450605">
            <w:pPr>
              <w:rPr>
                <w:rFonts w:ascii="Times New Roman" w:hAnsi="Times New Roman"/>
                <w:sz w:val="24"/>
                <w:szCs w:val="24"/>
              </w:rPr>
            </w:pPr>
            <w:r w:rsidRPr="001B617B">
              <w:rPr>
                <w:rFonts w:ascii="Times New Roman" w:hAnsi="Times New Roman"/>
                <w:sz w:val="24"/>
                <w:szCs w:val="24"/>
              </w:rPr>
              <w:t>INSPECŢIA JUDICIARĂ</w:t>
            </w:r>
          </w:p>
          <w:p w:rsidR="00450605" w:rsidRPr="001B617B" w:rsidRDefault="00450605" w:rsidP="0045060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50605" w:rsidRPr="001B617B" w:rsidRDefault="00450605" w:rsidP="00450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RUS SERGIU LEON</w:t>
            </w:r>
            <w:r w:rsidRPr="001B617B">
              <w:rPr>
                <w:rFonts w:ascii="Times New Roman" w:hAnsi="Times New Roman"/>
                <w:sz w:val="24"/>
                <w:szCs w:val="24"/>
              </w:rPr>
              <w:t xml:space="preserve">  - judecător in cadrul </w:t>
            </w:r>
            <w:r w:rsidR="00FB6406">
              <w:rPr>
                <w:rFonts w:ascii="Times New Roman" w:hAnsi="Times New Roman"/>
                <w:sz w:val="24"/>
                <w:szCs w:val="24"/>
              </w:rPr>
              <w:t>Curţii de Apel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Cluj  </w:t>
            </w:r>
          </w:p>
          <w:p w:rsidR="00450605" w:rsidRPr="001B617B" w:rsidRDefault="00450605" w:rsidP="0045060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50605" w:rsidRPr="00D50AEF" w:rsidRDefault="00450605" w:rsidP="00450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8" w:type="dxa"/>
          </w:tcPr>
          <w:p w:rsidR="00450605" w:rsidRDefault="00450605" w:rsidP="00450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74D45">
              <w:rPr>
                <w:rFonts w:ascii="Times New Roman" w:hAnsi="Times New Roman"/>
                <w:sz w:val="24"/>
                <w:szCs w:val="24"/>
              </w:rPr>
              <w:t xml:space="preserve"> Art. 99 lit.</w:t>
            </w:r>
            <w:r>
              <w:rPr>
                <w:rFonts w:ascii="Times New Roman" w:hAnsi="Times New Roman"/>
                <w:sz w:val="24"/>
                <w:szCs w:val="24"/>
              </w:rPr>
              <w:t>a) şi c)</w:t>
            </w:r>
            <w:r w:rsidRPr="00974D45">
              <w:rPr>
                <w:rFonts w:ascii="Times New Roman" w:hAnsi="Times New Roman"/>
                <w:sz w:val="24"/>
                <w:szCs w:val="24"/>
              </w:rPr>
              <w:t xml:space="preserve"> din Legea nr. 303/2004 privind statutul judecătorilor şi procurorilor,  republicată, cu modificările şi completările ulterioare</w:t>
            </w:r>
          </w:p>
        </w:tc>
      </w:tr>
      <w:tr w:rsidR="00450605" w:rsidRPr="00D50AEF" w:rsidTr="00450605">
        <w:trPr>
          <w:trHeight w:val="3756"/>
        </w:trPr>
        <w:tc>
          <w:tcPr>
            <w:tcW w:w="995" w:type="dxa"/>
          </w:tcPr>
          <w:p w:rsidR="00450605" w:rsidRDefault="00450605" w:rsidP="00450605">
            <w:pPr>
              <w:ind w:left="90"/>
              <w:rPr>
                <w:b/>
                <w:sz w:val="24"/>
                <w:szCs w:val="24"/>
              </w:rPr>
            </w:pPr>
          </w:p>
          <w:p w:rsidR="00450605" w:rsidRDefault="00450605" w:rsidP="00450605">
            <w:pPr>
              <w:ind w:left="9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2.</w:t>
            </w:r>
          </w:p>
          <w:p w:rsidR="00450605" w:rsidRDefault="00450605" w:rsidP="00450605">
            <w:pPr>
              <w:ind w:left="90"/>
              <w:rPr>
                <w:b/>
                <w:sz w:val="24"/>
                <w:szCs w:val="24"/>
              </w:rPr>
            </w:pPr>
          </w:p>
        </w:tc>
        <w:tc>
          <w:tcPr>
            <w:tcW w:w="1753" w:type="dxa"/>
          </w:tcPr>
          <w:p w:rsidR="00450605" w:rsidRPr="00974D45" w:rsidRDefault="00450605" w:rsidP="00450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974D45">
              <w:rPr>
                <w:rFonts w:ascii="Times New Roman" w:hAnsi="Times New Roman"/>
                <w:sz w:val="24"/>
                <w:szCs w:val="24"/>
              </w:rPr>
              <w:t>/J/201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974D4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50605" w:rsidRPr="00974D45" w:rsidRDefault="00450605" w:rsidP="00450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D45">
              <w:rPr>
                <w:rFonts w:ascii="Times New Roman" w:hAnsi="Times New Roman"/>
                <w:sz w:val="24"/>
                <w:szCs w:val="24"/>
              </w:rPr>
              <w:t xml:space="preserve">ora </w:t>
            </w:r>
            <w:r w:rsidR="00FB6406">
              <w:rPr>
                <w:rFonts w:ascii="Times New Roman" w:hAnsi="Times New Roman"/>
                <w:sz w:val="24"/>
                <w:szCs w:val="24"/>
              </w:rPr>
              <w:t>11</w:t>
            </w:r>
            <w:r w:rsidRPr="00974D45">
              <w:rPr>
                <w:rFonts w:ascii="Times New Roman" w:hAnsi="Times New Roman"/>
                <w:sz w:val="24"/>
                <w:szCs w:val="24"/>
              </w:rPr>
              <w:t>,00</w:t>
            </w:r>
          </w:p>
          <w:p w:rsidR="00450605" w:rsidRPr="00D50AEF" w:rsidRDefault="00450605" w:rsidP="004506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0" w:type="dxa"/>
          </w:tcPr>
          <w:p w:rsidR="00450605" w:rsidRPr="001B617B" w:rsidRDefault="00450605" w:rsidP="00450605">
            <w:pPr>
              <w:rPr>
                <w:rFonts w:ascii="Times New Roman" w:hAnsi="Times New Roman"/>
                <w:sz w:val="24"/>
                <w:szCs w:val="24"/>
              </w:rPr>
            </w:pPr>
            <w:r w:rsidRPr="001B617B">
              <w:rPr>
                <w:rFonts w:ascii="Times New Roman" w:hAnsi="Times New Roman"/>
                <w:sz w:val="24"/>
                <w:szCs w:val="24"/>
              </w:rPr>
              <w:t>INSPECŢIA JUDICIARĂ</w:t>
            </w:r>
          </w:p>
          <w:p w:rsidR="00450605" w:rsidRPr="001B617B" w:rsidRDefault="00450605" w:rsidP="0045060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50605" w:rsidRPr="001B617B" w:rsidRDefault="00450605" w:rsidP="004506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RUS SERGIU LEON</w:t>
            </w:r>
            <w:r w:rsidRPr="001B617B">
              <w:rPr>
                <w:rFonts w:ascii="Times New Roman" w:hAnsi="Times New Roman"/>
                <w:sz w:val="24"/>
                <w:szCs w:val="24"/>
              </w:rPr>
              <w:t xml:space="preserve">  - judecător in cadrul </w:t>
            </w:r>
            <w:r w:rsidR="00FB6406">
              <w:rPr>
                <w:rFonts w:ascii="Times New Roman" w:hAnsi="Times New Roman"/>
                <w:sz w:val="24"/>
                <w:szCs w:val="24"/>
              </w:rPr>
              <w:t>Curţii de Apel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Cluj  </w:t>
            </w:r>
          </w:p>
          <w:p w:rsidR="00450605" w:rsidRPr="001B617B" w:rsidRDefault="00450605" w:rsidP="0045060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50605" w:rsidRPr="00D50AEF" w:rsidRDefault="00450605" w:rsidP="0045060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8" w:type="dxa"/>
          </w:tcPr>
          <w:p w:rsidR="00450605" w:rsidRDefault="00450605" w:rsidP="00450605">
            <w:pPr>
              <w:rPr>
                <w:rFonts w:ascii="Times New Roman" w:hAnsi="Times New Roman"/>
                <w:sz w:val="24"/>
                <w:szCs w:val="24"/>
              </w:rPr>
            </w:pPr>
            <w:r w:rsidRPr="00AE34E1">
              <w:rPr>
                <w:rFonts w:ascii="Times New Roman" w:hAnsi="Times New Roman"/>
                <w:sz w:val="24"/>
                <w:szCs w:val="24"/>
              </w:rPr>
              <w:t xml:space="preserve">Art. 99 lit.a) şi </w:t>
            </w:r>
            <w:r>
              <w:rPr>
                <w:rFonts w:ascii="Times New Roman" w:hAnsi="Times New Roman"/>
                <w:sz w:val="24"/>
                <w:szCs w:val="24"/>
              </w:rPr>
              <w:t>c</w:t>
            </w:r>
            <w:r w:rsidRPr="00AE34E1">
              <w:rPr>
                <w:rFonts w:ascii="Times New Roman" w:hAnsi="Times New Roman"/>
                <w:sz w:val="24"/>
                <w:szCs w:val="24"/>
              </w:rPr>
              <w:t>)</w:t>
            </w:r>
            <w:r w:rsidRPr="00974D45">
              <w:rPr>
                <w:rFonts w:ascii="Times New Roman" w:hAnsi="Times New Roman"/>
                <w:sz w:val="24"/>
                <w:szCs w:val="24"/>
              </w:rPr>
              <w:t xml:space="preserve"> din Legea nr.303/2004 privind statutul judecătorilor şi procurorilor, republicată, cu modificările şi completările ulterioare</w:t>
            </w:r>
          </w:p>
        </w:tc>
      </w:tr>
    </w:tbl>
    <w:p w:rsidR="00BB0B20" w:rsidRPr="00D50AEF" w:rsidRDefault="00BB0B20" w:rsidP="00AB089C">
      <w:pPr>
        <w:rPr>
          <w:sz w:val="24"/>
          <w:szCs w:val="24"/>
        </w:rPr>
      </w:pPr>
    </w:p>
    <w:sectPr w:rsidR="00BB0B20" w:rsidRPr="00D50AEF" w:rsidSect="00BC38FB">
      <w:pgSz w:w="12240" w:h="15840"/>
      <w:pgMar w:top="1440" w:right="1183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5E46" w:rsidRDefault="00E65E46" w:rsidP="00CF70EE">
      <w:r>
        <w:separator/>
      </w:r>
    </w:p>
  </w:endnote>
  <w:endnote w:type="continuationSeparator" w:id="0">
    <w:p w:rsidR="00E65E46" w:rsidRDefault="00E65E46" w:rsidP="00CF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5E46" w:rsidRDefault="00E65E46" w:rsidP="00CF70EE">
      <w:r>
        <w:separator/>
      </w:r>
    </w:p>
  </w:footnote>
  <w:footnote w:type="continuationSeparator" w:id="0">
    <w:p w:rsidR="00E65E46" w:rsidRDefault="00E65E46" w:rsidP="00CF7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42677"/>
    <w:multiLevelType w:val="hybridMultilevel"/>
    <w:tmpl w:val="ECE012A8"/>
    <w:lvl w:ilvl="0" w:tplc="3B0E0C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E52183"/>
    <w:multiLevelType w:val="hybridMultilevel"/>
    <w:tmpl w:val="B8A4EB02"/>
    <w:lvl w:ilvl="0" w:tplc="49861014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BC1"/>
    <w:rsid w:val="00006DCA"/>
    <w:rsid w:val="00017C3E"/>
    <w:rsid w:val="00027BF6"/>
    <w:rsid w:val="00035B25"/>
    <w:rsid w:val="00042F93"/>
    <w:rsid w:val="00062D4E"/>
    <w:rsid w:val="00067D11"/>
    <w:rsid w:val="00085AAC"/>
    <w:rsid w:val="000A43E2"/>
    <w:rsid w:val="000A6573"/>
    <w:rsid w:val="000B091E"/>
    <w:rsid w:val="000C50D2"/>
    <w:rsid w:val="000C636C"/>
    <w:rsid w:val="000D3166"/>
    <w:rsid w:val="000E54AB"/>
    <w:rsid w:val="000E585A"/>
    <w:rsid w:val="000F57C9"/>
    <w:rsid w:val="00133629"/>
    <w:rsid w:val="00156913"/>
    <w:rsid w:val="0016743A"/>
    <w:rsid w:val="00175176"/>
    <w:rsid w:val="001863DB"/>
    <w:rsid w:val="001A0898"/>
    <w:rsid w:val="001A266B"/>
    <w:rsid w:val="001A45B9"/>
    <w:rsid w:val="001B617B"/>
    <w:rsid w:val="001B65DE"/>
    <w:rsid w:val="001C5395"/>
    <w:rsid w:val="001D2969"/>
    <w:rsid w:val="001E40F0"/>
    <w:rsid w:val="001F1591"/>
    <w:rsid w:val="001F3B9F"/>
    <w:rsid w:val="001F5900"/>
    <w:rsid w:val="00200BC8"/>
    <w:rsid w:val="00211BC1"/>
    <w:rsid w:val="002333B2"/>
    <w:rsid w:val="002352CD"/>
    <w:rsid w:val="002535A5"/>
    <w:rsid w:val="00283829"/>
    <w:rsid w:val="002902C7"/>
    <w:rsid w:val="00290F43"/>
    <w:rsid w:val="002A7DF4"/>
    <w:rsid w:val="002D5552"/>
    <w:rsid w:val="002E2D8B"/>
    <w:rsid w:val="002E3A9E"/>
    <w:rsid w:val="00346798"/>
    <w:rsid w:val="00393C42"/>
    <w:rsid w:val="003C172B"/>
    <w:rsid w:val="003D59B2"/>
    <w:rsid w:val="003F387E"/>
    <w:rsid w:val="004131A4"/>
    <w:rsid w:val="004160A1"/>
    <w:rsid w:val="004252E7"/>
    <w:rsid w:val="00442DFA"/>
    <w:rsid w:val="00450605"/>
    <w:rsid w:val="00487A61"/>
    <w:rsid w:val="004A0A29"/>
    <w:rsid w:val="004A6E8C"/>
    <w:rsid w:val="004B34C9"/>
    <w:rsid w:val="004C3145"/>
    <w:rsid w:val="004D23A4"/>
    <w:rsid w:val="004D639B"/>
    <w:rsid w:val="004F015C"/>
    <w:rsid w:val="004F01DA"/>
    <w:rsid w:val="00511CD0"/>
    <w:rsid w:val="00522C71"/>
    <w:rsid w:val="005253BF"/>
    <w:rsid w:val="00545CDF"/>
    <w:rsid w:val="005523B2"/>
    <w:rsid w:val="005828B8"/>
    <w:rsid w:val="0059393E"/>
    <w:rsid w:val="00595E41"/>
    <w:rsid w:val="005B1437"/>
    <w:rsid w:val="00602271"/>
    <w:rsid w:val="0060559A"/>
    <w:rsid w:val="0062707A"/>
    <w:rsid w:val="00641AB9"/>
    <w:rsid w:val="006442F0"/>
    <w:rsid w:val="00661A06"/>
    <w:rsid w:val="00671332"/>
    <w:rsid w:val="006742BC"/>
    <w:rsid w:val="00684725"/>
    <w:rsid w:val="0069633E"/>
    <w:rsid w:val="006A4A94"/>
    <w:rsid w:val="006B5057"/>
    <w:rsid w:val="006B56F1"/>
    <w:rsid w:val="006B7514"/>
    <w:rsid w:val="006C743D"/>
    <w:rsid w:val="006F4D75"/>
    <w:rsid w:val="00724EA9"/>
    <w:rsid w:val="00746726"/>
    <w:rsid w:val="0077118E"/>
    <w:rsid w:val="007A1E9F"/>
    <w:rsid w:val="007A6651"/>
    <w:rsid w:val="007B6547"/>
    <w:rsid w:val="007C1057"/>
    <w:rsid w:val="007D2E14"/>
    <w:rsid w:val="007D3359"/>
    <w:rsid w:val="007D3E4A"/>
    <w:rsid w:val="007D61D4"/>
    <w:rsid w:val="007D67D8"/>
    <w:rsid w:val="00805DBD"/>
    <w:rsid w:val="00814D82"/>
    <w:rsid w:val="0082275A"/>
    <w:rsid w:val="00824DBA"/>
    <w:rsid w:val="0082540E"/>
    <w:rsid w:val="008457B8"/>
    <w:rsid w:val="00846F4A"/>
    <w:rsid w:val="00855AE5"/>
    <w:rsid w:val="00876D49"/>
    <w:rsid w:val="008925C5"/>
    <w:rsid w:val="008957C6"/>
    <w:rsid w:val="008A4693"/>
    <w:rsid w:val="009000EF"/>
    <w:rsid w:val="00900592"/>
    <w:rsid w:val="00916D87"/>
    <w:rsid w:val="009604F3"/>
    <w:rsid w:val="00974D45"/>
    <w:rsid w:val="00976C2F"/>
    <w:rsid w:val="00981D98"/>
    <w:rsid w:val="00993FB9"/>
    <w:rsid w:val="009C5772"/>
    <w:rsid w:val="009F5DB2"/>
    <w:rsid w:val="00A16990"/>
    <w:rsid w:val="00A40CE8"/>
    <w:rsid w:val="00A5412A"/>
    <w:rsid w:val="00A850CF"/>
    <w:rsid w:val="00A90476"/>
    <w:rsid w:val="00A91576"/>
    <w:rsid w:val="00A920A0"/>
    <w:rsid w:val="00AB089C"/>
    <w:rsid w:val="00AC4D69"/>
    <w:rsid w:val="00AE34E1"/>
    <w:rsid w:val="00B11289"/>
    <w:rsid w:val="00B14E1C"/>
    <w:rsid w:val="00B60896"/>
    <w:rsid w:val="00B67144"/>
    <w:rsid w:val="00B81994"/>
    <w:rsid w:val="00BB0B20"/>
    <w:rsid w:val="00BB0C8D"/>
    <w:rsid w:val="00BC38FB"/>
    <w:rsid w:val="00BD0C87"/>
    <w:rsid w:val="00BD515E"/>
    <w:rsid w:val="00C15B9F"/>
    <w:rsid w:val="00C1791A"/>
    <w:rsid w:val="00C3043B"/>
    <w:rsid w:val="00C42757"/>
    <w:rsid w:val="00C47965"/>
    <w:rsid w:val="00C608CC"/>
    <w:rsid w:val="00C715C1"/>
    <w:rsid w:val="00C83AAB"/>
    <w:rsid w:val="00CF70EE"/>
    <w:rsid w:val="00D1136D"/>
    <w:rsid w:val="00D2377F"/>
    <w:rsid w:val="00D46A00"/>
    <w:rsid w:val="00D50AEF"/>
    <w:rsid w:val="00D601E8"/>
    <w:rsid w:val="00D750EB"/>
    <w:rsid w:val="00DA3068"/>
    <w:rsid w:val="00DC592A"/>
    <w:rsid w:val="00DD0B27"/>
    <w:rsid w:val="00DE3DF1"/>
    <w:rsid w:val="00DF0D30"/>
    <w:rsid w:val="00DF2614"/>
    <w:rsid w:val="00E0018E"/>
    <w:rsid w:val="00E03EB4"/>
    <w:rsid w:val="00E073BB"/>
    <w:rsid w:val="00E10898"/>
    <w:rsid w:val="00E43075"/>
    <w:rsid w:val="00E65E46"/>
    <w:rsid w:val="00ED2234"/>
    <w:rsid w:val="00EF08C7"/>
    <w:rsid w:val="00F0325D"/>
    <w:rsid w:val="00F13D8F"/>
    <w:rsid w:val="00F14529"/>
    <w:rsid w:val="00F82035"/>
    <w:rsid w:val="00FA2FBC"/>
    <w:rsid w:val="00FB6406"/>
    <w:rsid w:val="00FC5EB2"/>
    <w:rsid w:val="00FE7637"/>
    <w:rsid w:val="00FF21D6"/>
    <w:rsid w:val="00FF76EC"/>
    <w:rsid w:val="00FF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19EF3E-4404-4A67-93CE-4510A7567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8B8"/>
    <w:pPr>
      <w:spacing w:after="0" w:line="240" w:lineRule="auto"/>
    </w:pPr>
    <w:rPr>
      <w:rFonts w:ascii="Arial" w:eastAsia="Times New Roman" w:hAnsi="Arial" w:cs="Times New Roman"/>
      <w:sz w:val="28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828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26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73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3BB"/>
    <w:rPr>
      <w:rFonts w:ascii="Tahoma" w:eastAsia="Times New Roman" w:hAnsi="Tahoma" w:cs="Tahoma"/>
      <w:sz w:val="16"/>
      <w:szCs w:val="16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CF70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70EE"/>
    <w:rPr>
      <w:rFonts w:ascii="Arial" w:eastAsia="Times New Roman" w:hAnsi="Arial" w:cs="Times New Roman"/>
      <w:sz w:val="28"/>
      <w:szCs w:val="20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CF70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0EE"/>
    <w:rPr>
      <w:rFonts w:ascii="Arial" w:eastAsia="Times New Roman" w:hAnsi="Arial" w:cs="Times New Roman"/>
      <w:sz w:val="28"/>
      <w:szCs w:val="20"/>
      <w:lang w:val="ro-RO"/>
    </w:rPr>
  </w:style>
  <w:style w:type="paragraph" w:styleId="NoSpacing">
    <w:name w:val="No Spacing"/>
    <w:uiPriority w:val="1"/>
    <w:qFormat/>
    <w:rsid w:val="002A7DF4"/>
    <w:pPr>
      <w:spacing w:after="0" w:line="240" w:lineRule="auto"/>
    </w:pPr>
    <w:rPr>
      <w:rFonts w:ascii="Arial" w:eastAsia="Times New Roman" w:hAnsi="Arial" w:cs="Times New Roman"/>
      <w:sz w:val="28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3DF68-80BC-4CA5-931F-2A6D0AF35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Camelia, ROMASCU</dc:creator>
  <cp:lastModifiedBy>ANCA ALEXANDRA, PARASCHIV</cp:lastModifiedBy>
  <cp:revision>24</cp:revision>
  <cp:lastPrinted>2017-06-29T11:25:00Z</cp:lastPrinted>
  <dcterms:created xsi:type="dcterms:W3CDTF">2017-02-01T09:38:00Z</dcterms:created>
  <dcterms:modified xsi:type="dcterms:W3CDTF">2017-06-29T11:42:00Z</dcterms:modified>
</cp:coreProperties>
</file>