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32" w:rsidRDefault="00D85832" w:rsidP="00D85832">
      <w:pPr>
        <w:pStyle w:val="Default"/>
        <w:rPr>
          <w:color w:val="auto"/>
        </w:rPr>
      </w:pPr>
    </w:p>
    <w:p w:rsidR="00D85832" w:rsidRDefault="00D85832" w:rsidP="00D85832">
      <w:pPr>
        <w:pStyle w:val="Default"/>
        <w:jc w:val="center"/>
        <w:rPr>
          <w:rFonts w:ascii="Times New Roman" w:hAnsi="Times New Roman"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R O M Â N I A</w:t>
      </w:r>
    </w:p>
    <w:p w:rsidR="00D85832" w:rsidRDefault="00D85832" w:rsidP="00D85832">
      <w:pPr>
        <w:pStyle w:val="Default"/>
        <w:jc w:val="center"/>
        <w:rPr>
          <w:rFonts w:ascii="Times New Roman" w:hAnsi="Times New Roman"/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ÎNALTA CURTE DE CASAŢIE ŞI JUSTIŢIE</w:t>
      </w:r>
    </w:p>
    <w:p w:rsidR="00D85832" w:rsidRDefault="00D85832" w:rsidP="00D85832">
      <w:pPr>
        <w:pStyle w:val="Default"/>
        <w:jc w:val="center"/>
        <w:rPr>
          <w:color w:val="auto"/>
          <w:sz w:val="23"/>
          <w:szCs w:val="23"/>
        </w:rPr>
      </w:pPr>
      <w:r>
        <w:rPr>
          <w:rFonts w:ascii="Times New Roman" w:hAnsi="Times New Roman"/>
          <w:b/>
          <w:bCs/>
          <w:color w:val="auto"/>
          <w:sz w:val="23"/>
          <w:szCs w:val="23"/>
        </w:rPr>
        <w:t>CABINETUL PREŞEDINTELUI</w:t>
      </w:r>
    </w:p>
    <w:p w:rsidR="00D85832" w:rsidRDefault="00D85832" w:rsidP="00D85832">
      <w:pPr>
        <w:pStyle w:val="Default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/>
          <w:b/>
          <w:bCs/>
          <w:color w:val="auto"/>
          <w:sz w:val="22"/>
          <w:szCs w:val="22"/>
        </w:rPr>
        <w:t>COMUNICAT DE PRESĂ</w:t>
      </w:r>
    </w:p>
    <w:p w:rsidR="00D85832" w:rsidRDefault="00D85832" w:rsidP="00D85832">
      <w:pPr>
        <w:pStyle w:val="Default"/>
        <w:jc w:val="center"/>
        <w:rPr>
          <w:rFonts w:asciiTheme="minorHAnsi" w:hAnsiTheme="minorHAnsi" w:cstheme="minorBidi"/>
          <w:b/>
          <w:bCs/>
          <w:color w:val="1F497D"/>
          <w:sz w:val="22"/>
          <w:szCs w:val="22"/>
        </w:rPr>
      </w:pPr>
    </w:p>
    <w:p w:rsidR="00D85832" w:rsidRDefault="00D85832" w:rsidP="00D85832">
      <w:pPr>
        <w:pStyle w:val="Default"/>
        <w:jc w:val="center"/>
        <w:rPr>
          <w:rFonts w:ascii="Times New Roman" w:hAnsi="Times New Roman"/>
          <w:color w:val="auto"/>
          <w:sz w:val="22"/>
          <w:szCs w:val="22"/>
        </w:rPr>
      </w:pP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La data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15.06.2020,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constituită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Secţii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Unite,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conformitate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cu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prevederile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art.25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lit.c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din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nr.304/2004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privind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organizarea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judiciară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republicată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cu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modificările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completările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ulterioare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Cu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respectarea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cerinţelor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cvorum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prevăzute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art.34 din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actul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normativ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sus-indicat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cu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unanimitatea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voturilor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judecătorilor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care au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participat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la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dezbateri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Înalta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Curte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Casaţie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Justiţie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decis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sesizarea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Curţii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Constituţionale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României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pentru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controlul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constituţionalităţii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înainte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promulgare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, a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Legii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privind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unele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măsuri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domeniul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fondurilor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nerambursbile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europene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>(PL–x nr.354/2020)</w:t>
      </w:r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adoptată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prin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vot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final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şedinţa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Camerei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Deputaţilor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din data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de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09.06.2020.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color w:val="auto"/>
          <w:sz w:val="22"/>
          <w:szCs w:val="22"/>
        </w:rPr>
        <w:t>Sesizarea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neconstituţionalitate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priveşte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actul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normativ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întregime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reţinându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-se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către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Secţiile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Unite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atât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vicii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neconstituţionalitate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natură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extrinsecă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cât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intrinsecă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color w:val="auto"/>
          <w:sz w:val="22"/>
          <w:szCs w:val="22"/>
        </w:rPr>
        <w:t>Astfel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Secţiile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Unite au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reţinut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se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impune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se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examina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către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Curtea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Constituţionale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dacă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: </w:t>
      </w:r>
    </w:p>
    <w:p w:rsidR="00D85832" w:rsidRDefault="00D85832" w:rsidP="007E15E4">
      <w:pPr>
        <w:pStyle w:val="Default"/>
        <w:spacing w:after="23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Au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fost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încălcate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încalcă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prevederile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art. 73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(3) </w:t>
      </w:r>
      <w:proofErr w:type="gram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lit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l) </w:t>
      </w:r>
      <w:proofErr w:type="spellStart"/>
      <w:proofErr w:type="gram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şi</w:t>
      </w:r>
      <w:proofErr w:type="spellEnd"/>
      <w:proofErr w:type="gram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art. 75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(1), ale art. 1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(5), ale art. 134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(4),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precum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prevederile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art. 147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(4) </w:t>
      </w:r>
      <w:proofErr w:type="gram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din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Constituţie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. </w:t>
      </w:r>
      <w:r>
        <w:rPr>
          <w:rFonts w:ascii="Times New Roman" w:hAnsi="Times New Roman"/>
          <w:color w:val="auto"/>
          <w:sz w:val="22"/>
          <w:szCs w:val="22"/>
        </w:rPr>
        <w:t xml:space="preserve">S-a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reținut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esență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prin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prevederile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art.58 din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proiectul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menționat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se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aduc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modificări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statutului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judecătorilor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ceea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privește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regimul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disciplinar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aplicabil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acestora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condițiile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care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Parlamentul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României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nu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adoptat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respectiva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după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normele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constituționale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aplicabile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organice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s-a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încălcat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ordinea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sesizare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celor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două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Camere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întrucât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prima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cameră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sesizată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fost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Senatul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iar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nu Camera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Deputaților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asemenea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fost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adoptată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fără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avizul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Consiliului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Superior al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Magistraturii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s-a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încălcat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caracterul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obligatoriu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al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deciziilor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Curții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Constituționale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stipu</w:t>
      </w:r>
      <w:bookmarkStart w:id="0" w:name="_GoBack"/>
      <w:bookmarkEnd w:id="0"/>
      <w:r>
        <w:rPr>
          <w:rFonts w:ascii="Times New Roman" w:hAnsi="Times New Roman"/>
          <w:color w:val="auto"/>
          <w:sz w:val="22"/>
          <w:szCs w:val="22"/>
        </w:rPr>
        <w:t>lat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art.147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.(4) din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României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- </w:t>
      </w:r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Sub aspect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intrinsec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dispoziţiile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art. 30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(1) </w:t>
      </w:r>
      <w:proofErr w:type="gram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din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Legea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privind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unele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măsuri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domeniul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fondurilor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nerambursabile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europene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color w:val="auto"/>
          <w:sz w:val="22"/>
          <w:szCs w:val="22"/>
        </w:rPr>
        <w:t xml:space="preserve">(PL–x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nr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354/2020)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contravin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prevederilor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art. 1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(5) </w:t>
      </w:r>
      <w:proofErr w:type="gramStart"/>
      <w:r>
        <w:rPr>
          <w:rFonts w:ascii="Times New Roman" w:hAnsi="Times New Roman"/>
          <w:color w:val="auto"/>
          <w:sz w:val="22"/>
          <w:szCs w:val="22"/>
        </w:rPr>
        <w:t>din</w:t>
      </w:r>
      <w:proofErr w:type="gram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Constituţie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sub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aspectul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exigențelor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privind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claritatea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precizia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previzibilitatea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legii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sunt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natură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să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afecteze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dreptul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proprietate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privată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prevăzut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de art. 44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alin</w:t>
      </w:r>
      <w:proofErr w:type="spell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. (1) </w:t>
      </w:r>
      <w:proofErr w:type="gram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din</w:t>
      </w:r>
      <w:proofErr w:type="gramEnd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color w:val="auto"/>
          <w:sz w:val="22"/>
          <w:szCs w:val="22"/>
        </w:rPr>
        <w:t>Constituție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restrângerea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exerciţiului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unui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drept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constituțional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putând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fi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realizată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doar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condiţiile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art. 53 din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examinarea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acestor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dispoziții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Secțiile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Unite au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avut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vedere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atât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jurisprudența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Curții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Constituționale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special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Decizia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nr.12/2020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Decizia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nr.147/2019),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cât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jurisprudența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materie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Curții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Europene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Drepturilor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Omului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Cauza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Sporrong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Lonnroth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c.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Suediei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). </w:t>
      </w: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</w:p>
    <w:p w:rsidR="00D85832" w:rsidRDefault="00D85832" w:rsidP="007E15E4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color w:val="auto"/>
          <w:sz w:val="22"/>
          <w:szCs w:val="22"/>
        </w:rPr>
        <w:t>Decizia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pronunțată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Secțiile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Unite </w:t>
      </w:r>
      <w:proofErr w:type="spellStart"/>
      <w:proofErr w:type="gramStart"/>
      <w:r>
        <w:rPr>
          <w:rFonts w:ascii="Times New Roman" w:hAnsi="Times New Roman"/>
          <w:color w:val="auto"/>
          <w:sz w:val="22"/>
          <w:szCs w:val="22"/>
        </w:rPr>
        <w:t>este</w:t>
      </w:r>
      <w:proofErr w:type="spellEnd"/>
      <w:proofErr w:type="gram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publicată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in </w:t>
      </w:r>
      <w:proofErr w:type="spellStart"/>
      <w:r>
        <w:rPr>
          <w:rFonts w:ascii="Times New Roman" w:hAnsi="Times New Roman"/>
          <w:i/>
          <w:iCs/>
          <w:color w:val="auto"/>
          <w:sz w:val="22"/>
          <w:szCs w:val="22"/>
        </w:rPr>
        <w:t>extenso</w:t>
      </w:r>
      <w:proofErr w:type="spellEnd"/>
      <w:r>
        <w:rPr>
          <w:rFonts w:ascii="Times New Roman" w:hAnsi="Times New Roman"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pagina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Internet a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Înaltei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Curți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Casație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și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color w:val="auto"/>
          <w:sz w:val="22"/>
          <w:szCs w:val="22"/>
        </w:rPr>
        <w:t>Justiție</w:t>
      </w:r>
      <w:proofErr w:type="spellEnd"/>
      <w:r>
        <w:rPr>
          <w:rFonts w:ascii="Times New Roman" w:hAnsi="Times New Roman"/>
          <w:color w:val="auto"/>
          <w:sz w:val="22"/>
          <w:szCs w:val="22"/>
        </w:rPr>
        <w:t xml:space="preserve">. </w:t>
      </w:r>
    </w:p>
    <w:p w:rsidR="00D85832" w:rsidRDefault="00D85832" w:rsidP="007E15E4">
      <w:pPr>
        <w:pStyle w:val="Default"/>
        <w:jc w:val="both"/>
        <w:rPr>
          <w:rFonts w:ascii="Times New Roman" w:hAnsi="Times New Roman"/>
          <w:color w:val="auto"/>
          <w:sz w:val="22"/>
          <w:szCs w:val="22"/>
        </w:rPr>
      </w:pPr>
    </w:p>
    <w:p w:rsidR="00D85832" w:rsidRDefault="00D85832" w:rsidP="007E15E4">
      <w:pPr>
        <w:pStyle w:val="Default"/>
        <w:jc w:val="both"/>
        <w:rPr>
          <w:color w:val="auto"/>
          <w:sz w:val="22"/>
          <w:szCs w:val="22"/>
        </w:rPr>
      </w:pPr>
    </w:p>
    <w:p w:rsidR="00D85832" w:rsidRDefault="00D85832" w:rsidP="00D85832">
      <w:pPr>
        <w:pStyle w:val="Default"/>
        <w:jc w:val="center"/>
        <w:rPr>
          <w:rFonts w:ascii="Times New Roman" w:hAnsi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Preşedintele</w:t>
      </w:r>
      <w:proofErr w:type="spellEnd"/>
    </w:p>
    <w:p w:rsidR="00D85832" w:rsidRDefault="00D85832" w:rsidP="00D85832">
      <w:pPr>
        <w:pStyle w:val="Default"/>
        <w:jc w:val="center"/>
        <w:rPr>
          <w:rFonts w:ascii="Times New Roman" w:hAnsi="Times New Roman"/>
          <w:color w:val="auto"/>
          <w:sz w:val="22"/>
          <w:szCs w:val="22"/>
        </w:rPr>
      </w:pP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Înaltei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Curţi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de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Casaţie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şi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auto"/>
          <w:sz w:val="22"/>
          <w:szCs w:val="22"/>
        </w:rPr>
        <w:t>Justiţie</w:t>
      </w:r>
      <w:proofErr w:type="spellEnd"/>
      <w:r>
        <w:rPr>
          <w:rFonts w:ascii="Times New Roman" w:hAnsi="Times New Roman"/>
          <w:b/>
          <w:bCs/>
          <w:color w:val="auto"/>
          <w:sz w:val="22"/>
          <w:szCs w:val="22"/>
        </w:rPr>
        <w:t>,</w:t>
      </w:r>
    </w:p>
    <w:p w:rsidR="00D85832" w:rsidRDefault="00D85832" w:rsidP="00D85832">
      <w:pPr>
        <w:jc w:val="center"/>
        <w:rPr>
          <w:b/>
          <w:bCs/>
        </w:rPr>
      </w:pPr>
      <w:proofErr w:type="spellStart"/>
      <w:r>
        <w:rPr>
          <w:rFonts w:ascii="Times New Roman" w:hAnsi="Times New Roman"/>
          <w:b/>
          <w:bCs/>
        </w:rPr>
        <w:t>Judecător</w:t>
      </w:r>
      <w:proofErr w:type="spellEnd"/>
      <w:r>
        <w:rPr>
          <w:rFonts w:ascii="Times New Roman" w:hAnsi="Times New Roman"/>
          <w:b/>
          <w:bCs/>
        </w:rPr>
        <w:t xml:space="preserve"> Corina-Alina </w:t>
      </w:r>
      <w:proofErr w:type="spellStart"/>
      <w:r>
        <w:rPr>
          <w:rFonts w:ascii="Times New Roman" w:hAnsi="Times New Roman"/>
          <w:b/>
          <w:bCs/>
        </w:rPr>
        <w:t>Corbu</w:t>
      </w:r>
      <w:proofErr w:type="spellEnd"/>
    </w:p>
    <w:p w:rsidR="00E06C6E" w:rsidRPr="00D85832" w:rsidRDefault="00E06C6E" w:rsidP="00D85832"/>
    <w:sectPr w:rsidR="00E06C6E" w:rsidRPr="00D858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EE"/>
    <w:rsid w:val="005536EE"/>
    <w:rsid w:val="007B2051"/>
    <w:rsid w:val="007E15E4"/>
    <w:rsid w:val="00926E0F"/>
    <w:rsid w:val="00D85832"/>
    <w:rsid w:val="00E0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5892B-FCAF-4FCF-87C7-3D50D438B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5832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rsid w:val="00D85832"/>
    <w:pPr>
      <w:autoSpaceDE w:val="0"/>
      <w:autoSpaceDN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2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2500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Ioana, DOBRE</dc:creator>
  <cp:keywords/>
  <dc:description/>
  <cp:lastModifiedBy>Ioana, DOBRE</cp:lastModifiedBy>
  <cp:revision>4</cp:revision>
  <dcterms:created xsi:type="dcterms:W3CDTF">2020-05-25T10:04:00Z</dcterms:created>
  <dcterms:modified xsi:type="dcterms:W3CDTF">2020-06-16T12:32:00Z</dcterms:modified>
</cp:coreProperties>
</file>