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1B6" w:rsidRPr="00F431B6" w:rsidRDefault="00F431B6" w:rsidP="004E07EC">
      <w:pPr>
        <w:spacing w:after="0" w:line="240" w:lineRule="auto"/>
        <w:jc w:val="both"/>
        <w:rPr>
          <w:rFonts w:ascii="Arial" w:eastAsia="Times New Roman" w:hAnsi="Arial" w:cs="Arial"/>
          <w:b/>
          <w:sz w:val="20"/>
          <w:szCs w:val="20"/>
          <w:lang w:val="ro-RO" w:eastAsia="de-DE"/>
        </w:rPr>
      </w:pPr>
      <w:r w:rsidRPr="00B54B67">
        <w:rPr>
          <w:rFonts w:ascii="Times New Roman" w:eastAsia="Times New Roman" w:hAnsi="Times New Roman" w:cs="Times New Roman"/>
          <w:noProof/>
          <w:sz w:val="24"/>
          <w:szCs w:val="24"/>
          <w:lang w:val="ro-RO"/>
        </w:rPr>
        <w:drawing>
          <wp:anchor distT="0" distB="0" distL="114300" distR="114300" simplePos="0" relativeHeight="251659264" behindDoc="0" locked="1" layoutInCell="1" allowOverlap="1" wp14:anchorId="48A76185" wp14:editId="5854FB30">
            <wp:simplePos x="0" y="0"/>
            <wp:positionH relativeFrom="page">
              <wp:posOffset>5252720</wp:posOffset>
            </wp:positionH>
            <wp:positionV relativeFrom="page">
              <wp:posOffset>486410</wp:posOffset>
            </wp:positionV>
            <wp:extent cx="1438275" cy="1076325"/>
            <wp:effectExtent l="0" t="0" r="9525" b="9525"/>
            <wp:wrapSquare wrapText="bothSides"/>
            <wp:docPr id="2" name="Picture 2" descr="Description : NB_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 NB_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31B6">
        <w:rPr>
          <w:rFonts w:ascii="Arial" w:eastAsia="Times New Roman" w:hAnsi="Arial" w:cs="Arial"/>
          <w:b/>
          <w:sz w:val="20"/>
          <w:szCs w:val="20"/>
          <w:lang w:val="ro-RO" w:eastAsia="de-DE"/>
        </w:rPr>
        <w:t xml:space="preserve">  </w:t>
      </w:r>
    </w:p>
    <w:p w:rsidR="00F431B6" w:rsidRPr="00F431B6" w:rsidRDefault="00F431B6" w:rsidP="004E07EC">
      <w:pPr>
        <w:spacing w:after="0" w:line="240" w:lineRule="auto"/>
        <w:jc w:val="both"/>
        <w:rPr>
          <w:rFonts w:ascii="Arial" w:eastAsia="Times New Roman" w:hAnsi="Arial" w:cs="Arial"/>
          <w:b/>
          <w:sz w:val="20"/>
          <w:szCs w:val="20"/>
          <w:lang w:val="ro-RO" w:eastAsia="de-DE"/>
        </w:rPr>
      </w:pPr>
    </w:p>
    <w:p w:rsidR="00F431B6" w:rsidRPr="00F431B6" w:rsidRDefault="00F431B6" w:rsidP="004E07EC">
      <w:pPr>
        <w:spacing w:after="0" w:line="240" w:lineRule="auto"/>
        <w:jc w:val="both"/>
        <w:rPr>
          <w:rFonts w:ascii="Arial" w:eastAsia="Times New Roman" w:hAnsi="Arial" w:cs="Arial"/>
          <w:b/>
          <w:sz w:val="20"/>
          <w:szCs w:val="20"/>
          <w:lang w:val="ro-RO" w:eastAsia="de-DE"/>
        </w:rPr>
      </w:pPr>
    </w:p>
    <w:p w:rsidR="00F431B6" w:rsidRPr="00F431B6" w:rsidRDefault="00F431B6" w:rsidP="004E07EC">
      <w:pPr>
        <w:spacing w:after="0" w:line="240" w:lineRule="auto"/>
        <w:jc w:val="both"/>
        <w:rPr>
          <w:rFonts w:ascii="Arial" w:eastAsia="Times New Roman" w:hAnsi="Arial" w:cs="Arial"/>
          <w:b/>
          <w:sz w:val="20"/>
          <w:szCs w:val="20"/>
          <w:lang w:val="ro-RO" w:eastAsia="de-DE"/>
        </w:rPr>
      </w:pPr>
    </w:p>
    <w:p w:rsidR="00F431B6" w:rsidRPr="00F431B6" w:rsidRDefault="00F431B6" w:rsidP="004E07EC">
      <w:pPr>
        <w:spacing w:after="0" w:line="240" w:lineRule="auto"/>
        <w:jc w:val="both"/>
        <w:rPr>
          <w:rFonts w:ascii="Arial" w:eastAsia="Times New Roman" w:hAnsi="Arial" w:cs="Arial"/>
          <w:b/>
          <w:sz w:val="20"/>
          <w:szCs w:val="20"/>
          <w:lang w:val="ro-RO" w:eastAsia="de-DE"/>
        </w:rPr>
      </w:pPr>
    </w:p>
    <w:p w:rsidR="00F431B6" w:rsidRPr="00F431B6" w:rsidRDefault="00F431B6" w:rsidP="004E07EC">
      <w:pPr>
        <w:spacing w:after="0" w:line="240" w:lineRule="auto"/>
        <w:jc w:val="both"/>
        <w:rPr>
          <w:rFonts w:ascii="Arial" w:eastAsia="Times New Roman" w:hAnsi="Arial" w:cs="Arial"/>
          <w:sz w:val="20"/>
          <w:szCs w:val="20"/>
          <w:lang w:val="ro-RO" w:eastAsia="de-DE"/>
        </w:rPr>
      </w:pPr>
    </w:p>
    <w:p w:rsidR="00F431B6" w:rsidRPr="00F431B6" w:rsidRDefault="00F431B6" w:rsidP="006F48E9">
      <w:pPr>
        <w:spacing w:after="0" w:line="240" w:lineRule="auto"/>
        <w:jc w:val="right"/>
        <w:rPr>
          <w:rFonts w:ascii="Arial" w:eastAsia="Times New Roman" w:hAnsi="Arial" w:cs="Arial"/>
          <w:sz w:val="20"/>
          <w:szCs w:val="20"/>
          <w:lang w:val="ro-RO" w:eastAsia="de-DE"/>
        </w:rPr>
      </w:pPr>
      <w:r w:rsidRPr="00F431B6">
        <w:rPr>
          <w:rFonts w:ascii="Arial" w:eastAsia="Times New Roman" w:hAnsi="Arial" w:cs="Arial"/>
          <w:sz w:val="20"/>
          <w:szCs w:val="20"/>
          <w:lang w:val="ro-RO" w:eastAsia="de-DE"/>
        </w:rPr>
        <w:t>CCJE(2013)4</w:t>
      </w:r>
    </w:p>
    <w:p w:rsidR="00F431B6" w:rsidRPr="00F431B6" w:rsidRDefault="00F431B6" w:rsidP="004E07EC">
      <w:pPr>
        <w:tabs>
          <w:tab w:val="left" w:pos="3915"/>
        </w:tabs>
        <w:spacing w:after="0" w:line="240" w:lineRule="auto"/>
        <w:jc w:val="both"/>
        <w:rPr>
          <w:rFonts w:ascii="Arial" w:eastAsia="Times New Roman" w:hAnsi="Arial" w:cs="Arial"/>
          <w:sz w:val="20"/>
          <w:szCs w:val="20"/>
          <w:lang w:val="ro-RO" w:eastAsia="de-DE"/>
        </w:rPr>
      </w:pPr>
      <w:r w:rsidRPr="00F431B6">
        <w:rPr>
          <w:rFonts w:ascii="Arial" w:eastAsia="Times New Roman" w:hAnsi="Arial" w:cs="Arial"/>
          <w:sz w:val="20"/>
          <w:szCs w:val="20"/>
          <w:lang w:val="ro-RO" w:eastAsia="de-DE"/>
        </w:rPr>
        <w:t xml:space="preserve">15 </w:t>
      </w:r>
      <w:r w:rsidRPr="00B54B67">
        <w:rPr>
          <w:rFonts w:ascii="Arial" w:eastAsia="Times New Roman" w:hAnsi="Arial" w:cs="Arial"/>
          <w:sz w:val="20"/>
          <w:szCs w:val="20"/>
          <w:lang w:val="ro-RO" w:eastAsia="de-DE"/>
        </w:rPr>
        <w:t>noiembrie</w:t>
      </w:r>
      <w:r w:rsidRPr="00F431B6">
        <w:rPr>
          <w:rFonts w:ascii="Arial" w:eastAsia="Times New Roman" w:hAnsi="Arial" w:cs="Arial"/>
          <w:sz w:val="20"/>
          <w:szCs w:val="20"/>
          <w:lang w:val="ro-RO" w:eastAsia="de-DE"/>
        </w:rPr>
        <w:t xml:space="preserve"> 2013</w:t>
      </w:r>
    </w:p>
    <w:p w:rsidR="00F431B6" w:rsidRPr="00F431B6" w:rsidRDefault="00F431B6" w:rsidP="004E07EC">
      <w:pPr>
        <w:spacing w:after="0" w:line="240" w:lineRule="auto"/>
        <w:jc w:val="both"/>
        <w:rPr>
          <w:rFonts w:ascii="Arial" w:eastAsia="Times New Roman" w:hAnsi="Arial" w:cs="Arial"/>
          <w:b/>
          <w:caps/>
          <w:sz w:val="20"/>
          <w:szCs w:val="20"/>
          <w:lang w:val="ro-RO" w:eastAsia="de-DE"/>
        </w:rPr>
      </w:pPr>
    </w:p>
    <w:p w:rsidR="00F431B6" w:rsidRPr="00F431B6" w:rsidRDefault="00F431B6" w:rsidP="004E07EC">
      <w:pPr>
        <w:spacing w:after="0" w:line="240" w:lineRule="auto"/>
        <w:jc w:val="both"/>
        <w:rPr>
          <w:rFonts w:ascii="Arial" w:eastAsia="Times New Roman" w:hAnsi="Arial" w:cs="Arial"/>
          <w:b/>
          <w:caps/>
          <w:sz w:val="20"/>
          <w:szCs w:val="20"/>
          <w:lang w:val="ro-RO" w:eastAsia="de-DE"/>
        </w:rPr>
      </w:pPr>
    </w:p>
    <w:p w:rsidR="00F431B6" w:rsidRPr="00F431B6" w:rsidRDefault="00F431B6" w:rsidP="004E07EC">
      <w:pPr>
        <w:spacing w:after="0" w:line="240" w:lineRule="auto"/>
        <w:jc w:val="both"/>
        <w:rPr>
          <w:rFonts w:ascii="Arial" w:eastAsia="Times New Roman" w:hAnsi="Arial" w:cs="Arial"/>
          <w:b/>
          <w:caps/>
          <w:sz w:val="20"/>
          <w:szCs w:val="20"/>
          <w:lang w:val="ro-RO" w:eastAsia="de-DE"/>
        </w:rPr>
      </w:pPr>
      <w:r w:rsidRPr="00B54B67">
        <w:rPr>
          <w:rFonts w:ascii="Arial" w:eastAsia="Times New Roman" w:hAnsi="Arial" w:cs="Arial"/>
          <w:b/>
          <w:caps/>
          <w:sz w:val="20"/>
          <w:szCs w:val="20"/>
          <w:lang w:val="ro-RO" w:eastAsia="de-DE"/>
        </w:rPr>
        <w:t>CONSILIUL CONSULTATIV AL JUDECĂTORILOR EUROPENI</w:t>
      </w:r>
      <w:r w:rsidRPr="00F431B6">
        <w:rPr>
          <w:rFonts w:ascii="Arial" w:eastAsia="Times New Roman" w:hAnsi="Arial" w:cs="Arial"/>
          <w:b/>
          <w:caps/>
          <w:sz w:val="20"/>
          <w:szCs w:val="20"/>
          <w:lang w:val="ro-RO" w:eastAsia="de-DE"/>
        </w:rPr>
        <w:t xml:space="preserve"> </w:t>
      </w:r>
    </w:p>
    <w:p w:rsidR="00F431B6" w:rsidRPr="00F431B6" w:rsidRDefault="00F431B6" w:rsidP="004E07EC">
      <w:pPr>
        <w:spacing w:after="0" w:line="240" w:lineRule="auto"/>
        <w:jc w:val="both"/>
        <w:rPr>
          <w:rFonts w:ascii="Arial" w:eastAsia="Times New Roman" w:hAnsi="Arial" w:cs="Arial"/>
          <w:b/>
          <w:caps/>
          <w:sz w:val="20"/>
          <w:szCs w:val="20"/>
          <w:lang w:val="ro-RO" w:eastAsia="de-DE"/>
        </w:rPr>
      </w:pPr>
      <w:r w:rsidRPr="00F431B6">
        <w:rPr>
          <w:rFonts w:ascii="Arial" w:eastAsia="Times New Roman" w:hAnsi="Arial" w:cs="Arial"/>
          <w:b/>
          <w:caps/>
          <w:sz w:val="20"/>
          <w:szCs w:val="20"/>
          <w:lang w:val="ro-RO" w:eastAsia="de-DE"/>
        </w:rPr>
        <w:t>(CCJE)</w:t>
      </w:r>
    </w:p>
    <w:p w:rsidR="00F431B6" w:rsidRPr="00F431B6" w:rsidRDefault="00F431B6" w:rsidP="004E07EC">
      <w:pPr>
        <w:tabs>
          <w:tab w:val="left" w:pos="6946"/>
        </w:tabs>
        <w:suppressAutoHyphens/>
        <w:spacing w:after="0" w:line="240" w:lineRule="auto"/>
        <w:jc w:val="both"/>
        <w:rPr>
          <w:rFonts w:ascii="Arial" w:eastAsia="Times New Roman" w:hAnsi="Arial" w:cs="Arial"/>
          <w:b/>
          <w:caps/>
          <w:sz w:val="20"/>
          <w:szCs w:val="20"/>
          <w:lang w:val="ro-RO" w:eastAsia="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431B6" w:rsidRPr="00F431B6" w:rsidTr="00583E22">
        <w:trPr>
          <w:jc w:val="center"/>
        </w:trPr>
        <w:tc>
          <w:tcPr>
            <w:tcW w:w="9288" w:type="dxa"/>
          </w:tcPr>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p>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r w:rsidRPr="00B54B67">
              <w:rPr>
                <w:rFonts w:ascii="Arial" w:eastAsia="Times New Roman" w:hAnsi="Arial" w:cs="Arial"/>
                <w:b/>
                <w:sz w:val="20"/>
                <w:szCs w:val="20"/>
                <w:lang w:val="ro-RO" w:eastAsia="de-DE"/>
              </w:rPr>
              <w:t>AVIZUL</w:t>
            </w:r>
            <w:r w:rsidRPr="00F431B6">
              <w:rPr>
                <w:rFonts w:ascii="Arial" w:eastAsia="Times New Roman" w:hAnsi="Arial" w:cs="Arial"/>
                <w:b/>
                <w:sz w:val="20"/>
                <w:szCs w:val="20"/>
                <w:lang w:val="ro-RO" w:eastAsia="de-DE"/>
              </w:rPr>
              <w:t xml:space="preserve"> N</w:t>
            </w:r>
            <w:r w:rsidR="006F48E9">
              <w:rPr>
                <w:rFonts w:ascii="Arial" w:eastAsia="Times New Roman" w:hAnsi="Arial" w:cs="Arial"/>
                <w:b/>
                <w:sz w:val="20"/>
                <w:szCs w:val="20"/>
                <w:lang w:val="ro-RO" w:eastAsia="de-DE"/>
              </w:rPr>
              <w:t>r.</w:t>
            </w:r>
            <w:r w:rsidRPr="00F431B6">
              <w:rPr>
                <w:rFonts w:ascii="Arial" w:eastAsia="Times New Roman" w:hAnsi="Arial" w:cs="Arial"/>
                <w:b/>
                <w:sz w:val="20"/>
                <w:szCs w:val="20"/>
                <w:lang w:val="ro-RO" w:eastAsia="de-DE"/>
              </w:rPr>
              <w:t xml:space="preserve"> (2013) 16</w:t>
            </w:r>
          </w:p>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p>
          <w:p w:rsidR="00F431B6" w:rsidRPr="00F431B6" w:rsidRDefault="00F431B6" w:rsidP="004E07EC">
            <w:pPr>
              <w:spacing w:after="0" w:line="240" w:lineRule="auto"/>
              <w:jc w:val="both"/>
              <w:outlineLvl w:val="0"/>
              <w:rPr>
                <w:rFonts w:ascii="Arial" w:eastAsia="Times New Roman" w:hAnsi="Arial" w:cs="Arial"/>
                <w:b/>
                <w:sz w:val="20"/>
                <w:szCs w:val="20"/>
                <w:lang w:val="ro-RO" w:eastAsia="de-DE"/>
              </w:rPr>
            </w:pPr>
            <w:r w:rsidRPr="00B54B67">
              <w:rPr>
                <w:rFonts w:ascii="Arial" w:eastAsia="Times New Roman" w:hAnsi="Arial" w:cs="Arial"/>
                <w:b/>
                <w:sz w:val="20"/>
                <w:szCs w:val="20"/>
                <w:lang w:val="ro-RO" w:eastAsia="de-DE"/>
              </w:rPr>
              <w:t>PRIVIND RELAŢIILE DINTRE JUDECĂTORI ŞI AVOCAŢI</w:t>
            </w:r>
            <w:r w:rsidRPr="00F431B6">
              <w:rPr>
                <w:rFonts w:ascii="Arial" w:eastAsia="Times New Roman" w:hAnsi="Arial" w:cs="Arial"/>
                <w:b/>
                <w:sz w:val="20"/>
                <w:szCs w:val="20"/>
                <w:lang w:val="ro-RO" w:eastAsia="de-DE"/>
              </w:rPr>
              <w:t xml:space="preserve"> </w:t>
            </w:r>
          </w:p>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p>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r w:rsidRPr="00F431B6">
              <w:rPr>
                <w:rFonts w:ascii="Arial" w:eastAsia="Times New Roman" w:hAnsi="Arial" w:cs="Arial"/>
                <w:b/>
                <w:sz w:val="20"/>
                <w:szCs w:val="20"/>
                <w:lang w:val="ro-RO" w:eastAsia="de-DE"/>
              </w:rPr>
              <w:t>adopt</w:t>
            </w:r>
            <w:r w:rsidRPr="00B54B67">
              <w:rPr>
                <w:rFonts w:ascii="Arial" w:eastAsia="Times New Roman" w:hAnsi="Arial" w:cs="Arial"/>
                <w:b/>
                <w:sz w:val="20"/>
                <w:szCs w:val="20"/>
                <w:lang w:val="ro-RO" w:eastAsia="de-DE"/>
              </w:rPr>
              <w:t>at</w:t>
            </w:r>
            <w:r w:rsidRPr="00F431B6">
              <w:rPr>
                <w:rFonts w:ascii="Arial" w:eastAsia="Times New Roman" w:hAnsi="Arial" w:cs="Arial"/>
                <w:b/>
                <w:sz w:val="20"/>
                <w:szCs w:val="20"/>
                <w:lang w:val="ro-RO" w:eastAsia="de-DE"/>
              </w:rPr>
              <w:t xml:space="preserve"> </w:t>
            </w:r>
            <w:r w:rsidRPr="00B54B67">
              <w:rPr>
                <w:rFonts w:ascii="Arial" w:eastAsia="Times New Roman" w:hAnsi="Arial" w:cs="Arial"/>
                <w:b/>
                <w:sz w:val="20"/>
                <w:szCs w:val="20"/>
                <w:lang w:val="ro-RO" w:eastAsia="de-DE"/>
              </w:rPr>
              <w:t>cu ocazia celei de a</w:t>
            </w:r>
            <w:r w:rsidRPr="00F431B6">
              <w:rPr>
                <w:rFonts w:ascii="Arial" w:eastAsia="Times New Roman" w:hAnsi="Arial" w:cs="Arial"/>
                <w:b/>
                <w:sz w:val="20"/>
                <w:szCs w:val="20"/>
                <w:lang w:val="ro-RO" w:eastAsia="de-DE"/>
              </w:rPr>
              <w:t xml:space="preserve"> 14</w:t>
            </w:r>
            <w:r w:rsidRPr="00B54B67">
              <w:rPr>
                <w:rFonts w:ascii="Arial" w:eastAsia="Times New Roman" w:hAnsi="Arial" w:cs="Arial"/>
                <w:b/>
                <w:sz w:val="20"/>
                <w:szCs w:val="20"/>
                <w:lang w:val="ro-RO" w:eastAsia="de-DE"/>
              </w:rPr>
              <w:t>-a</w:t>
            </w:r>
            <w:r w:rsidRPr="00F431B6">
              <w:rPr>
                <w:rFonts w:ascii="Arial" w:eastAsia="Times New Roman" w:hAnsi="Arial" w:cs="Arial"/>
                <w:b/>
                <w:sz w:val="20"/>
                <w:szCs w:val="20"/>
                <w:lang w:val="ro-RO" w:eastAsia="de-DE"/>
              </w:rPr>
              <w:t xml:space="preserve"> r</w:t>
            </w:r>
            <w:r w:rsidRPr="00B54B67">
              <w:rPr>
                <w:rFonts w:ascii="Arial" w:eastAsia="Times New Roman" w:hAnsi="Arial" w:cs="Arial"/>
                <w:b/>
                <w:sz w:val="20"/>
                <w:szCs w:val="20"/>
                <w:lang w:val="ro-RO" w:eastAsia="de-DE"/>
              </w:rPr>
              <w:t>euniune plenară a</w:t>
            </w:r>
            <w:r w:rsidRPr="00F431B6">
              <w:rPr>
                <w:rFonts w:ascii="Arial" w:eastAsia="Times New Roman" w:hAnsi="Arial" w:cs="Arial"/>
                <w:b/>
                <w:sz w:val="20"/>
                <w:szCs w:val="20"/>
                <w:lang w:val="ro-RO" w:eastAsia="de-DE"/>
              </w:rPr>
              <w:t xml:space="preserve"> CCJE</w:t>
            </w:r>
          </w:p>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p>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r w:rsidRPr="00F431B6">
              <w:rPr>
                <w:rFonts w:ascii="Arial" w:eastAsia="Times New Roman" w:hAnsi="Arial" w:cs="Arial"/>
                <w:b/>
                <w:sz w:val="20"/>
                <w:szCs w:val="20"/>
                <w:lang w:val="ro-RO" w:eastAsia="de-DE"/>
              </w:rPr>
              <w:t xml:space="preserve">(Strasbourg, 13-15 </w:t>
            </w:r>
            <w:r w:rsidRPr="00B54B67">
              <w:rPr>
                <w:rFonts w:ascii="Arial" w:eastAsia="Times New Roman" w:hAnsi="Arial" w:cs="Arial"/>
                <w:b/>
                <w:sz w:val="20"/>
                <w:szCs w:val="20"/>
                <w:lang w:val="ro-RO" w:eastAsia="de-DE"/>
              </w:rPr>
              <w:t>noiembrie</w:t>
            </w:r>
            <w:r w:rsidRPr="00F431B6">
              <w:rPr>
                <w:rFonts w:ascii="Arial" w:eastAsia="Times New Roman" w:hAnsi="Arial" w:cs="Arial"/>
                <w:b/>
                <w:sz w:val="20"/>
                <w:szCs w:val="20"/>
                <w:lang w:val="ro-RO" w:eastAsia="de-DE"/>
              </w:rPr>
              <w:t xml:space="preserve"> 2013)</w:t>
            </w:r>
          </w:p>
          <w:p w:rsidR="00F431B6" w:rsidRPr="00F431B6" w:rsidRDefault="00F431B6" w:rsidP="004E07EC">
            <w:pPr>
              <w:tabs>
                <w:tab w:val="left" w:pos="6946"/>
              </w:tabs>
              <w:suppressAutoHyphens/>
              <w:spacing w:after="0" w:line="240" w:lineRule="auto"/>
              <w:jc w:val="both"/>
              <w:rPr>
                <w:rFonts w:ascii="Arial" w:eastAsia="Times New Roman" w:hAnsi="Arial" w:cs="Arial"/>
                <w:b/>
                <w:sz w:val="20"/>
                <w:szCs w:val="20"/>
                <w:lang w:val="ro-RO" w:eastAsia="de-DE"/>
              </w:rPr>
            </w:pPr>
          </w:p>
          <w:p w:rsidR="00F431B6" w:rsidRPr="00F431B6" w:rsidRDefault="00F431B6" w:rsidP="004E07EC">
            <w:pPr>
              <w:tabs>
                <w:tab w:val="left" w:pos="6946"/>
              </w:tabs>
              <w:suppressAutoHyphens/>
              <w:spacing w:after="0" w:line="240" w:lineRule="auto"/>
              <w:jc w:val="both"/>
              <w:outlineLvl w:val="0"/>
              <w:rPr>
                <w:rFonts w:ascii="Arial" w:eastAsia="Times New Roman" w:hAnsi="Arial" w:cs="Arial"/>
                <w:b/>
                <w:sz w:val="20"/>
                <w:szCs w:val="20"/>
                <w:lang w:val="ro-RO" w:eastAsia="de-DE"/>
              </w:rPr>
            </w:pPr>
          </w:p>
        </w:tc>
      </w:tr>
    </w:tbl>
    <w:p w:rsidR="00F431B6" w:rsidRPr="00F431B6" w:rsidRDefault="00F431B6" w:rsidP="004E07EC">
      <w:pPr>
        <w:spacing w:after="0" w:line="240" w:lineRule="auto"/>
        <w:jc w:val="both"/>
        <w:rPr>
          <w:rFonts w:ascii="Arial" w:eastAsia="Times New Roman" w:hAnsi="Arial" w:cs="Arial"/>
          <w:b/>
          <w:sz w:val="20"/>
          <w:szCs w:val="20"/>
          <w:lang w:val="ro-RO" w:eastAsia="de-DE"/>
        </w:rPr>
      </w:pPr>
    </w:p>
    <w:p w:rsidR="00F431B6" w:rsidRPr="00F431B6" w:rsidRDefault="00F431B6" w:rsidP="004E07EC">
      <w:pPr>
        <w:spacing w:after="0" w:line="240" w:lineRule="auto"/>
        <w:jc w:val="both"/>
        <w:rPr>
          <w:rFonts w:ascii="Arial" w:eastAsia="Times New Roman" w:hAnsi="Arial" w:cs="Arial"/>
          <w:b/>
          <w:sz w:val="20"/>
          <w:szCs w:val="20"/>
          <w:lang w:val="ro-RO" w:eastAsia="de-DE"/>
        </w:rPr>
      </w:pPr>
      <w:r w:rsidRPr="00F431B6">
        <w:rPr>
          <w:rFonts w:ascii="Arial" w:eastAsia="Times New Roman" w:hAnsi="Arial" w:cs="Arial"/>
          <w:b/>
          <w:sz w:val="20"/>
          <w:szCs w:val="20"/>
          <w:lang w:val="ro-RO" w:eastAsia="de-DE"/>
        </w:rPr>
        <w:t xml:space="preserve">I. </w:t>
      </w:r>
      <w:r w:rsidRPr="00B54B67">
        <w:rPr>
          <w:rFonts w:ascii="Arial" w:eastAsia="Times New Roman" w:hAnsi="Arial" w:cs="Arial"/>
          <w:b/>
          <w:sz w:val="20"/>
          <w:szCs w:val="20"/>
          <w:lang w:val="ro-RO" w:eastAsia="de-DE"/>
        </w:rPr>
        <w:t>INTRODUCERE</w:t>
      </w:r>
    </w:p>
    <w:p w:rsidR="00F431B6" w:rsidRPr="00F431B6" w:rsidRDefault="00F431B6" w:rsidP="004E07EC">
      <w:pPr>
        <w:spacing w:after="0" w:line="240" w:lineRule="auto"/>
        <w:ind w:left="360"/>
        <w:contextualSpacing/>
        <w:jc w:val="both"/>
        <w:rPr>
          <w:rFonts w:ascii="Arial" w:eastAsia="Times New Roman" w:hAnsi="Arial" w:cs="Arial"/>
          <w:sz w:val="20"/>
          <w:szCs w:val="20"/>
          <w:lang w:val="ro-RO"/>
        </w:rPr>
      </w:pPr>
    </w:p>
    <w:p w:rsidR="00F431B6" w:rsidRDefault="006F48E9" w:rsidP="004E07EC">
      <w:pPr>
        <w:numPr>
          <w:ilvl w:val="0"/>
          <w:numId w:val="1"/>
        </w:numPr>
        <w:spacing w:after="0" w:line="240" w:lineRule="auto"/>
        <w:ind w:left="426" w:hanging="426"/>
        <w:contextualSpacing/>
        <w:jc w:val="both"/>
        <w:rPr>
          <w:rFonts w:ascii="Arial" w:eastAsia="Times New Roman" w:hAnsi="Arial" w:cs="Arial"/>
          <w:sz w:val="20"/>
          <w:szCs w:val="20"/>
          <w:lang w:val="ro-RO"/>
        </w:rPr>
      </w:pPr>
      <w:r>
        <w:rPr>
          <w:rFonts w:ascii="Arial" w:eastAsia="Times New Roman" w:hAnsi="Arial" w:cs="Arial"/>
          <w:sz w:val="20"/>
          <w:szCs w:val="20"/>
          <w:lang w:val="ro-RO"/>
        </w:rPr>
        <w:t>Î</w:t>
      </w:r>
      <w:r w:rsidR="00F431B6" w:rsidRPr="00B54B67">
        <w:rPr>
          <w:rFonts w:ascii="Arial" w:eastAsia="Times New Roman" w:hAnsi="Arial" w:cs="Arial"/>
          <w:sz w:val="20"/>
          <w:szCs w:val="20"/>
          <w:lang w:val="ro-RO"/>
        </w:rPr>
        <w:t xml:space="preserve">n conformitate cu mandatul care i-a fost încredinţat de Comitetul de Miniştri, </w:t>
      </w:r>
      <w:r w:rsidR="00F431B6" w:rsidRPr="00F431B6">
        <w:rPr>
          <w:rFonts w:ascii="Arial" w:eastAsia="Times New Roman" w:hAnsi="Arial" w:cs="Arial"/>
          <w:sz w:val="20"/>
          <w:szCs w:val="20"/>
          <w:lang w:val="ro-RO"/>
        </w:rPr>
        <w:t>Cons</w:t>
      </w:r>
      <w:r w:rsidR="00F431B6" w:rsidRPr="00B54B67">
        <w:rPr>
          <w:rFonts w:ascii="Arial" w:eastAsia="Times New Roman" w:hAnsi="Arial" w:cs="Arial"/>
          <w:sz w:val="20"/>
          <w:szCs w:val="20"/>
          <w:lang w:val="ro-RO"/>
        </w:rPr>
        <w:t>iliul consultativ al judecătorilor europeni</w:t>
      </w:r>
      <w:r w:rsidR="00F431B6" w:rsidRPr="00F431B6">
        <w:rPr>
          <w:rFonts w:ascii="Arial" w:eastAsia="Times New Roman" w:hAnsi="Arial" w:cs="Arial"/>
          <w:sz w:val="20"/>
          <w:szCs w:val="20"/>
          <w:lang w:val="ro-RO"/>
        </w:rPr>
        <w:t xml:space="preserve"> (CCJE) a </w:t>
      </w:r>
      <w:r w:rsidR="00F431B6" w:rsidRPr="00B54B67">
        <w:rPr>
          <w:rFonts w:ascii="Arial" w:eastAsia="Times New Roman" w:hAnsi="Arial" w:cs="Arial"/>
          <w:sz w:val="20"/>
          <w:szCs w:val="20"/>
          <w:lang w:val="ro-RO"/>
        </w:rPr>
        <w:t>decis să pregătească, pentru</w:t>
      </w:r>
      <w:r w:rsidR="00F431B6" w:rsidRPr="00F431B6">
        <w:rPr>
          <w:rFonts w:ascii="Arial" w:eastAsia="Times New Roman" w:hAnsi="Arial" w:cs="Arial"/>
          <w:sz w:val="20"/>
          <w:szCs w:val="20"/>
          <w:lang w:val="ro-RO"/>
        </w:rPr>
        <w:t xml:space="preserve"> 2013, un Avi</w:t>
      </w:r>
      <w:r w:rsidR="00F431B6" w:rsidRPr="00B54B67">
        <w:rPr>
          <w:rFonts w:ascii="Arial" w:eastAsia="Times New Roman" w:hAnsi="Arial" w:cs="Arial"/>
          <w:sz w:val="20"/>
          <w:szCs w:val="20"/>
          <w:lang w:val="ro-RO"/>
        </w:rPr>
        <w:t>z privind relaţiile dintre</w:t>
      </w:r>
      <w:r w:rsidR="00B54B67" w:rsidRPr="00B54B67">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judecători şi avoca</w:t>
      </w:r>
      <w:r>
        <w:rPr>
          <w:rFonts w:ascii="Arial" w:eastAsia="Times New Roman" w:hAnsi="Arial" w:cs="Arial"/>
          <w:sz w:val="20"/>
          <w:szCs w:val="20"/>
          <w:lang w:val="ro-RO"/>
        </w:rPr>
        <w:t>ţi</w:t>
      </w:r>
      <w:r w:rsidR="00F431B6" w:rsidRPr="00B54B67">
        <w:rPr>
          <w:rFonts w:ascii="Arial" w:eastAsia="Times New Roman" w:hAnsi="Arial" w:cs="Arial"/>
          <w:sz w:val="20"/>
          <w:szCs w:val="20"/>
          <w:lang w:val="ro-RO"/>
        </w:rPr>
        <w:t xml:space="preserve"> pentru </w:t>
      </w:r>
      <w:r>
        <w:rPr>
          <w:rFonts w:ascii="Arial" w:eastAsia="Times New Roman" w:hAnsi="Arial" w:cs="Arial"/>
          <w:sz w:val="20"/>
          <w:szCs w:val="20"/>
          <w:lang w:val="ro-RO"/>
        </w:rPr>
        <w:t>o</w:t>
      </w:r>
      <w:r w:rsidR="00B54B67">
        <w:rPr>
          <w:rFonts w:ascii="Arial" w:eastAsia="Times New Roman" w:hAnsi="Arial" w:cs="Arial"/>
          <w:sz w:val="20"/>
          <w:szCs w:val="20"/>
          <w:lang w:val="ro-RO"/>
        </w:rPr>
        <w:t xml:space="preserve"> mai </w:t>
      </w:r>
      <w:r>
        <w:rPr>
          <w:rFonts w:ascii="Arial" w:eastAsia="Times New Roman" w:hAnsi="Arial" w:cs="Arial"/>
          <w:sz w:val="20"/>
          <w:szCs w:val="20"/>
          <w:lang w:val="ro-RO"/>
        </w:rPr>
        <w:t>bună</w:t>
      </w:r>
      <w:r w:rsidR="00B54B67">
        <w:rPr>
          <w:rFonts w:ascii="Arial" w:eastAsia="Times New Roman" w:hAnsi="Arial" w:cs="Arial"/>
          <w:sz w:val="20"/>
          <w:szCs w:val="20"/>
          <w:lang w:val="ro-RO"/>
        </w:rPr>
        <w:t xml:space="preserve"> calitatea şi eficienţ</w:t>
      </w:r>
      <w:r>
        <w:rPr>
          <w:rFonts w:ascii="Arial" w:eastAsia="Times New Roman" w:hAnsi="Arial" w:cs="Arial"/>
          <w:sz w:val="20"/>
          <w:szCs w:val="20"/>
          <w:lang w:val="ro-RO"/>
        </w:rPr>
        <w:t xml:space="preserve">ă </w:t>
      </w:r>
      <w:r w:rsidR="00B54B67">
        <w:rPr>
          <w:rFonts w:ascii="Arial" w:eastAsia="Times New Roman" w:hAnsi="Arial" w:cs="Arial"/>
          <w:sz w:val="20"/>
          <w:szCs w:val="20"/>
          <w:lang w:val="ro-RO"/>
        </w:rPr>
        <w:t xml:space="preserve">a actului </w:t>
      </w:r>
      <w:r>
        <w:rPr>
          <w:rFonts w:ascii="Arial" w:eastAsia="Times New Roman" w:hAnsi="Arial" w:cs="Arial"/>
          <w:sz w:val="20"/>
          <w:szCs w:val="20"/>
          <w:lang w:val="ro-RO"/>
        </w:rPr>
        <w:t>de justiţie</w:t>
      </w:r>
      <w:r w:rsidR="00B54B67">
        <w:rPr>
          <w:rFonts w:ascii="Arial" w:eastAsia="Times New Roman" w:hAnsi="Arial" w:cs="Arial"/>
          <w:sz w:val="20"/>
          <w:szCs w:val="20"/>
          <w:lang w:val="ro-RO"/>
        </w:rPr>
        <w:t>.</w:t>
      </w:r>
    </w:p>
    <w:p w:rsidR="00DF6BC3" w:rsidRDefault="00F431B6" w:rsidP="004E07EC">
      <w:pPr>
        <w:numPr>
          <w:ilvl w:val="0"/>
          <w:numId w:val="1"/>
        </w:numPr>
        <w:spacing w:after="0" w:line="240" w:lineRule="auto"/>
        <w:ind w:left="426" w:hanging="426"/>
        <w:contextualSpacing/>
        <w:jc w:val="both"/>
        <w:rPr>
          <w:rFonts w:ascii="Arial" w:eastAsia="Times New Roman" w:hAnsi="Arial" w:cs="Arial"/>
          <w:sz w:val="20"/>
          <w:szCs w:val="20"/>
          <w:lang w:val="ro-RO"/>
        </w:rPr>
      </w:pPr>
      <w:r w:rsidRPr="00DF6BC3">
        <w:rPr>
          <w:rFonts w:ascii="Arial" w:eastAsia="Times New Roman" w:hAnsi="Arial" w:cs="Arial"/>
          <w:sz w:val="20"/>
          <w:szCs w:val="20"/>
          <w:lang w:val="ro-RO"/>
        </w:rPr>
        <w:t xml:space="preserve">Avizul a fost elaborat pe baza avizelor anterioare </w:t>
      </w:r>
      <w:r w:rsidR="00B54B67" w:rsidRPr="00DF6BC3">
        <w:rPr>
          <w:rFonts w:ascii="Arial" w:eastAsia="Times New Roman" w:hAnsi="Arial" w:cs="Arial"/>
          <w:sz w:val="20"/>
          <w:szCs w:val="20"/>
          <w:lang w:val="ro-RO"/>
        </w:rPr>
        <w:t xml:space="preserve">ale CCJE </w:t>
      </w:r>
      <w:r w:rsidRPr="00DF6BC3">
        <w:rPr>
          <w:rFonts w:ascii="Arial" w:eastAsia="Times New Roman" w:hAnsi="Arial" w:cs="Arial"/>
          <w:sz w:val="20"/>
          <w:szCs w:val="20"/>
          <w:lang w:val="ro-RO"/>
        </w:rPr>
        <w:t xml:space="preserve">şi </w:t>
      </w:r>
      <w:r w:rsidR="00B54B67" w:rsidRPr="00DF6BC3">
        <w:rPr>
          <w:rFonts w:ascii="Arial" w:eastAsia="Times New Roman" w:hAnsi="Arial" w:cs="Arial"/>
          <w:sz w:val="20"/>
          <w:szCs w:val="20"/>
          <w:lang w:val="ro-RO"/>
        </w:rPr>
        <w:t>a instrumentelor</w:t>
      </w:r>
      <w:r w:rsidRPr="00DF6BC3">
        <w:rPr>
          <w:rFonts w:ascii="Arial" w:eastAsia="Times New Roman" w:hAnsi="Arial" w:cs="Arial"/>
          <w:sz w:val="20"/>
          <w:szCs w:val="20"/>
          <w:lang w:val="ro-RO"/>
        </w:rPr>
        <w:t xml:space="preserve"> relevante ale</w:t>
      </w:r>
      <w:r w:rsidR="00B54B67" w:rsidRPr="00DF6BC3">
        <w:rPr>
          <w:rFonts w:ascii="Arial" w:eastAsia="Times New Roman" w:hAnsi="Arial" w:cs="Arial"/>
          <w:sz w:val="20"/>
          <w:szCs w:val="20"/>
          <w:lang w:val="ro-RO"/>
        </w:rPr>
        <w:t xml:space="preserve"> </w:t>
      </w:r>
      <w:r w:rsidRPr="00DF6BC3">
        <w:rPr>
          <w:rFonts w:ascii="Arial" w:eastAsia="Times New Roman" w:hAnsi="Arial" w:cs="Arial"/>
          <w:sz w:val="20"/>
          <w:szCs w:val="20"/>
          <w:lang w:val="ro-RO"/>
        </w:rPr>
        <w:t xml:space="preserve">Consiliului Europei, </w:t>
      </w:r>
      <w:r w:rsidR="00B54B67" w:rsidRPr="00DF6BC3">
        <w:rPr>
          <w:rFonts w:ascii="Arial" w:eastAsia="Times New Roman" w:hAnsi="Arial" w:cs="Arial"/>
          <w:sz w:val="20"/>
          <w:szCs w:val="20"/>
          <w:lang w:val="ro-RO"/>
        </w:rPr>
        <w:t xml:space="preserve">în special </w:t>
      </w:r>
      <w:r w:rsidRPr="00DF6BC3">
        <w:rPr>
          <w:rFonts w:ascii="Arial" w:eastAsia="Times New Roman" w:hAnsi="Arial" w:cs="Arial"/>
          <w:sz w:val="20"/>
          <w:szCs w:val="20"/>
          <w:lang w:val="ro-RO"/>
        </w:rPr>
        <w:t>Carta Europeană privind Statutul Judecătorilor (1998), Magna Carta</w:t>
      </w:r>
      <w:r w:rsidR="00B54B67" w:rsidRPr="00DF6BC3">
        <w:rPr>
          <w:rFonts w:ascii="Arial" w:eastAsia="Times New Roman" w:hAnsi="Arial" w:cs="Arial"/>
          <w:sz w:val="20"/>
          <w:szCs w:val="20"/>
          <w:lang w:val="ro-RO"/>
        </w:rPr>
        <w:t xml:space="preserve"> </w:t>
      </w:r>
      <w:r w:rsidRPr="00DF6BC3">
        <w:rPr>
          <w:rFonts w:ascii="Arial" w:eastAsia="Times New Roman" w:hAnsi="Arial" w:cs="Arial"/>
          <w:sz w:val="20"/>
          <w:szCs w:val="20"/>
          <w:lang w:val="ro-RO"/>
        </w:rPr>
        <w:t xml:space="preserve"> Judecătorilor (2010) şi Recomandarea </w:t>
      </w:r>
      <w:r w:rsidR="00B54B67" w:rsidRPr="00DF6BC3">
        <w:rPr>
          <w:rFonts w:ascii="Arial" w:eastAsia="Times New Roman" w:hAnsi="Arial" w:cs="Arial"/>
          <w:sz w:val="20"/>
          <w:szCs w:val="20"/>
          <w:lang w:val="ro-RO"/>
        </w:rPr>
        <w:t>Comitetului de Miniştri CM/Rec(2010)</w:t>
      </w:r>
      <w:r w:rsidRPr="00DF6BC3">
        <w:rPr>
          <w:rFonts w:ascii="Arial" w:eastAsia="Times New Roman" w:hAnsi="Arial" w:cs="Arial"/>
          <w:sz w:val="20"/>
          <w:szCs w:val="20"/>
          <w:lang w:val="ro-RO"/>
        </w:rPr>
        <w:t xml:space="preserve">12 </w:t>
      </w:r>
      <w:r w:rsidR="00B54B67" w:rsidRPr="00DF6BC3">
        <w:rPr>
          <w:rFonts w:ascii="Arial" w:eastAsia="Times New Roman" w:hAnsi="Arial" w:cs="Arial"/>
          <w:sz w:val="20"/>
          <w:szCs w:val="20"/>
          <w:lang w:val="ro-RO"/>
        </w:rPr>
        <w:t xml:space="preserve">privind </w:t>
      </w:r>
      <w:r w:rsidRPr="00DF6BC3">
        <w:rPr>
          <w:rFonts w:ascii="Arial" w:eastAsia="Times New Roman" w:hAnsi="Arial" w:cs="Arial"/>
          <w:sz w:val="20"/>
          <w:szCs w:val="20"/>
          <w:lang w:val="ro-RO"/>
        </w:rPr>
        <w:t>judecători</w:t>
      </w:r>
      <w:r w:rsidR="00B54B67" w:rsidRPr="00DF6BC3">
        <w:rPr>
          <w:rFonts w:ascii="Arial" w:eastAsia="Times New Roman" w:hAnsi="Arial" w:cs="Arial"/>
          <w:sz w:val="20"/>
          <w:szCs w:val="20"/>
          <w:lang w:val="ro-RO"/>
        </w:rPr>
        <w:t>i</w:t>
      </w:r>
      <w:r w:rsidRPr="00DF6BC3">
        <w:rPr>
          <w:rFonts w:ascii="Arial" w:eastAsia="Times New Roman" w:hAnsi="Arial" w:cs="Arial"/>
          <w:sz w:val="20"/>
          <w:szCs w:val="20"/>
          <w:lang w:val="ro-RO"/>
        </w:rPr>
        <w:t>: independenţ</w:t>
      </w:r>
      <w:r w:rsidR="00B54B67" w:rsidRPr="00DF6BC3">
        <w:rPr>
          <w:rFonts w:ascii="Arial" w:eastAsia="Times New Roman" w:hAnsi="Arial" w:cs="Arial"/>
          <w:sz w:val="20"/>
          <w:szCs w:val="20"/>
          <w:lang w:val="ro-RO"/>
        </w:rPr>
        <w:t>ă</w:t>
      </w:r>
      <w:r w:rsidRPr="00DF6BC3">
        <w:rPr>
          <w:rFonts w:ascii="Arial" w:eastAsia="Times New Roman" w:hAnsi="Arial" w:cs="Arial"/>
          <w:sz w:val="20"/>
          <w:szCs w:val="20"/>
          <w:lang w:val="ro-RO"/>
        </w:rPr>
        <w:t>, eficienţ</w:t>
      </w:r>
      <w:r w:rsidR="00B54B67" w:rsidRPr="00DF6BC3">
        <w:rPr>
          <w:rFonts w:ascii="Arial" w:eastAsia="Times New Roman" w:hAnsi="Arial" w:cs="Arial"/>
          <w:sz w:val="20"/>
          <w:szCs w:val="20"/>
          <w:lang w:val="ro-RO"/>
        </w:rPr>
        <w:t>ă</w:t>
      </w:r>
      <w:r w:rsidRPr="00DF6BC3">
        <w:rPr>
          <w:rFonts w:ascii="Arial" w:eastAsia="Times New Roman" w:hAnsi="Arial" w:cs="Arial"/>
          <w:sz w:val="20"/>
          <w:szCs w:val="20"/>
          <w:lang w:val="ro-RO"/>
        </w:rPr>
        <w:t xml:space="preserve"> şi responsabilit</w:t>
      </w:r>
      <w:r w:rsidR="00B54B67" w:rsidRPr="00DF6BC3">
        <w:rPr>
          <w:rFonts w:ascii="Arial" w:eastAsia="Times New Roman" w:hAnsi="Arial" w:cs="Arial"/>
          <w:sz w:val="20"/>
          <w:szCs w:val="20"/>
          <w:lang w:val="ro-RO"/>
        </w:rPr>
        <w:t>ate</w:t>
      </w:r>
      <w:r w:rsidRPr="00DF6BC3">
        <w:rPr>
          <w:rFonts w:ascii="Arial" w:eastAsia="Times New Roman" w:hAnsi="Arial" w:cs="Arial"/>
          <w:sz w:val="20"/>
          <w:szCs w:val="20"/>
          <w:lang w:val="ro-RO"/>
        </w:rPr>
        <w:t>. De</w:t>
      </w:r>
      <w:r w:rsidR="00B54B67" w:rsidRPr="00DF6BC3">
        <w:rPr>
          <w:rFonts w:ascii="Arial" w:eastAsia="Times New Roman" w:hAnsi="Arial" w:cs="Arial"/>
          <w:sz w:val="20"/>
          <w:szCs w:val="20"/>
          <w:lang w:val="ro-RO"/>
        </w:rPr>
        <w:t xml:space="preserve"> </w:t>
      </w:r>
      <w:r w:rsidRPr="00DF6BC3">
        <w:rPr>
          <w:rFonts w:ascii="Arial" w:eastAsia="Times New Roman" w:hAnsi="Arial" w:cs="Arial"/>
          <w:sz w:val="20"/>
          <w:szCs w:val="20"/>
          <w:lang w:val="ro-RO"/>
        </w:rPr>
        <w:t xml:space="preserve">asemenea, </w:t>
      </w:r>
      <w:r w:rsidR="00B54B67" w:rsidRPr="00DF6BC3">
        <w:rPr>
          <w:rFonts w:ascii="Arial" w:eastAsia="Times New Roman" w:hAnsi="Arial" w:cs="Arial"/>
          <w:sz w:val="20"/>
          <w:szCs w:val="20"/>
          <w:lang w:val="ro-RO"/>
        </w:rPr>
        <w:t>au fost avute în vedere</w:t>
      </w:r>
      <w:r w:rsidRPr="00DF6BC3">
        <w:rPr>
          <w:rFonts w:ascii="Arial" w:eastAsia="Times New Roman" w:hAnsi="Arial" w:cs="Arial"/>
          <w:sz w:val="20"/>
          <w:szCs w:val="20"/>
          <w:lang w:val="ro-RO"/>
        </w:rPr>
        <w:t xml:space="preserve"> Principii</w:t>
      </w:r>
      <w:r w:rsidR="00B54B67" w:rsidRPr="00DF6BC3">
        <w:rPr>
          <w:rFonts w:ascii="Arial" w:eastAsia="Times New Roman" w:hAnsi="Arial" w:cs="Arial"/>
          <w:sz w:val="20"/>
          <w:szCs w:val="20"/>
          <w:lang w:val="ro-RO"/>
        </w:rPr>
        <w:t>le fundamentale privind independenţa magistraturii ale</w:t>
      </w:r>
      <w:r w:rsidRPr="00DF6BC3">
        <w:rPr>
          <w:rFonts w:ascii="Arial" w:eastAsia="Times New Roman" w:hAnsi="Arial" w:cs="Arial"/>
          <w:sz w:val="20"/>
          <w:szCs w:val="20"/>
          <w:lang w:val="ro-RO"/>
        </w:rPr>
        <w:t xml:space="preserve"> Naţiunilor Unite (1985), Principiile </w:t>
      </w:r>
      <w:r w:rsidR="00B54B67" w:rsidRPr="00DF6BC3">
        <w:rPr>
          <w:rFonts w:ascii="Arial" w:eastAsia="Times New Roman" w:hAnsi="Arial" w:cs="Arial"/>
          <w:sz w:val="20"/>
          <w:szCs w:val="20"/>
          <w:lang w:val="ro-RO"/>
        </w:rPr>
        <w:t xml:space="preserve">de bază privind rolul </w:t>
      </w:r>
      <w:r w:rsidR="00B54B67" w:rsidRPr="006F48E9">
        <w:rPr>
          <w:rFonts w:ascii="Arial" w:eastAsia="Times New Roman" w:hAnsi="Arial" w:cs="Arial"/>
          <w:sz w:val="20"/>
          <w:szCs w:val="20"/>
          <w:lang w:val="ro-RO"/>
        </w:rPr>
        <w:t>barourilor</w:t>
      </w:r>
      <w:r w:rsidRPr="00DF6BC3">
        <w:rPr>
          <w:rFonts w:ascii="Arial" w:eastAsia="Times New Roman" w:hAnsi="Arial" w:cs="Arial"/>
          <w:sz w:val="20"/>
          <w:szCs w:val="20"/>
          <w:lang w:val="ro-RO"/>
        </w:rPr>
        <w:t xml:space="preserve"> ale Organizaţiei Naţiunilor Unite (1990), Principiile de la Bangalore privind </w:t>
      </w:r>
      <w:r w:rsidR="00B54B67" w:rsidRPr="006F48E9">
        <w:rPr>
          <w:rFonts w:ascii="Arial" w:eastAsia="Times New Roman" w:hAnsi="Arial" w:cs="Arial"/>
          <w:sz w:val="20"/>
          <w:szCs w:val="20"/>
          <w:lang w:val="ro-RO"/>
        </w:rPr>
        <w:t>deontologia</w:t>
      </w:r>
      <w:r w:rsidRPr="00DF6BC3">
        <w:rPr>
          <w:rFonts w:ascii="Arial" w:eastAsia="Times New Roman" w:hAnsi="Arial" w:cs="Arial"/>
          <w:sz w:val="20"/>
          <w:szCs w:val="20"/>
          <w:lang w:val="ro-RO"/>
        </w:rPr>
        <w:t xml:space="preserve"> judiciară (2002) şi</w:t>
      </w:r>
      <w:r w:rsidR="00B54B67" w:rsidRPr="00DF6BC3">
        <w:rPr>
          <w:rFonts w:ascii="Arial" w:eastAsia="Times New Roman" w:hAnsi="Arial" w:cs="Arial"/>
          <w:sz w:val="20"/>
          <w:szCs w:val="20"/>
          <w:lang w:val="ro-RO"/>
        </w:rPr>
        <w:t xml:space="preserve"> comentariul </w:t>
      </w:r>
      <w:r w:rsidR="002C734C" w:rsidRPr="00DF6BC3">
        <w:rPr>
          <w:rFonts w:ascii="Arial" w:eastAsia="Times New Roman" w:hAnsi="Arial" w:cs="Arial"/>
          <w:sz w:val="20"/>
          <w:szCs w:val="20"/>
          <w:lang w:val="ro-RO"/>
        </w:rPr>
        <w:t>Grupul de i</w:t>
      </w:r>
      <w:r w:rsidRPr="00DF6BC3">
        <w:rPr>
          <w:rFonts w:ascii="Arial" w:eastAsia="Times New Roman" w:hAnsi="Arial" w:cs="Arial"/>
          <w:sz w:val="20"/>
          <w:szCs w:val="20"/>
          <w:lang w:val="ro-RO"/>
        </w:rPr>
        <w:t xml:space="preserve">ntegritate </w:t>
      </w:r>
      <w:r w:rsidR="002C734C" w:rsidRPr="00DF6BC3">
        <w:rPr>
          <w:rFonts w:ascii="Arial" w:eastAsia="Times New Roman" w:hAnsi="Arial" w:cs="Arial"/>
          <w:sz w:val="20"/>
          <w:szCs w:val="20"/>
          <w:lang w:val="ro-RO"/>
        </w:rPr>
        <w:t>j</w:t>
      </w:r>
      <w:r w:rsidRPr="00DF6BC3">
        <w:rPr>
          <w:rFonts w:ascii="Arial" w:eastAsia="Times New Roman" w:hAnsi="Arial" w:cs="Arial"/>
          <w:sz w:val="20"/>
          <w:szCs w:val="20"/>
          <w:lang w:val="ro-RO"/>
        </w:rPr>
        <w:t xml:space="preserve">udiciară </w:t>
      </w:r>
      <w:r w:rsidR="002C734C" w:rsidRPr="00DF6BC3">
        <w:rPr>
          <w:rFonts w:ascii="Arial" w:eastAsia="Times New Roman" w:hAnsi="Arial" w:cs="Arial"/>
          <w:sz w:val="20"/>
          <w:szCs w:val="20"/>
          <w:lang w:val="ro-RO"/>
        </w:rPr>
        <w:t xml:space="preserve">privind principiile de la Bangalore </w:t>
      </w:r>
      <w:r w:rsidRPr="00DF6BC3">
        <w:rPr>
          <w:rFonts w:ascii="Arial" w:eastAsia="Times New Roman" w:hAnsi="Arial" w:cs="Arial"/>
          <w:sz w:val="20"/>
          <w:szCs w:val="20"/>
          <w:lang w:val="ro-RO"/>
        </w:rPr>
        <w:t>(2007).</w:t>
      </w:r>
      <w:r w:rsidR="002C734C" w:rsidRPr="00DF6BC3">
        <w:rPr>
          <w:rFonts w:ascii="Arial" w:eastAsia="Times New Roman" w:hAnsi="Arial" w:cs="Arial"/>
          <w:sz w:val="20"/>
          <w:szCs w:val="20"/>
          <w:lang w:val="ro-RO"/>
        </w:rPr>
        <w:t xml:space="preserve"> </w:t>
      </w:r>
      <w:r w:rsidR="00DF6BC3" w:rsidRPr="00DF6BC3">
        <w:rPr>
          <w:rFonts w:ascii="Arial" w:eastAsia="Times New Roman" w:hAnsi="Arial" w:cs="Arial"/>
          <w:sz w:val="20"/>
          <w:szCs w:val="20"/>
          <w:lang w:val="ro-RO"/>
        </w:rPr>
        <w:t>În plus</w:t>
      </w:r>
      <w:r w:rsidRPr="00DF6BC3">
        <w:rPr>
          <w:rFonts w:ascii="Arial" w:eastAsia="Times New Roman" w:hAnsi="Arial" w:cs="Arial"/>
          <w:sz w:val="20"/>
          <w:szCs w:val="20"/>
          <w:lang w:val="ro-RO"/>
        </w:rPr>
        <w:t xml:space="preserve">, </w:t>
      </w:r>
      <w:r w:rsidR="00DF6BC3" w:rsidRPr="00DF6BC3">
        <w:rPr>
          <w:rFonts w:ascii="Arial" w:eastAsia="Times New Roman" w:hAnsi="Arial" w:cs="Arial"/>
          <w:sz w:val="20"/>
          <w:szCs w:val="20"/>
          <w:lang w:val="ro-RO"/>
        </w:rPr>
        <w:t>A</w:t>
      </w:r>
      <w:r w:rsidRPr="00DF6BC3">
        <w:rPr>
          <w:rFonts w:ascii="Arial" w:eastAsia="Times New Roman" w:hAnsi="Arial" w:cs="Arial"/>
          <w:sz w:val="20"/>
          <w:szCs w:val="20"/>
          <w:lang w:val="ro-RO"/>
        </w:rPr>
        <w:t xml:space="preserve">vizul se </w:t>
      </w:r>
      <w:r w:rsidR="00DF6BC3" w:rsidRPr="00DF6BC3">
        <w:rPr>
          <w:rFonts w:ascii="Arial" w:eastAsia="Times New Roman" w:hAnsi="Arial" w:cs="Arial"/>
          <w:sz w:val="20"/>
          <w:szCs w:val="20"/>
          <w:lang w:val="ro-RO"/>
        </w:rPr>
        <w:t>întemeiază</w:t>
      </w:r>
      <w:r w:rsidRPr="00DF6BC3">
        <w:rPr>
          <w:rFonts w:ascii="Arial" w:eastAsia="Times New Roman" w:hAnsi="Arial" w:cs="Arial"/>
          <w:sz w:val="20"/>
          <w:szCs w:val="20"/>
          <w:lang w:val="ro-RO"/>
        </w:rPr>
        <w:t xml:space="preserve"> pe </w:t>
      </w:r>
      <w:r w:rsidR="00DF6BC3" w:rsidRPr="00DF6BC3">
        <w:rPr>
          <w:rFonts w:ascii="Arial" w:eastAsia="Times New Roman" w:hAnsi="Arial" w:cs="Arial"/>
          <w:sz w:val="20"/>
          <w:szCs w:val="20"/>
          <w:lang w:val="ro-RO"/>
        </w:rPr>
        <w:t>lucrările</w:t>
      </w:r>
      <w:r w:rsidRPr="00DF6BC3">
        <w:rPr>
          <w:rFonts w:ascii="Arial" w:eastAsia="Times New Roman" w:hAnsi="Arial" w:cs="Arial"/>
          <w:sz w:val="20"/>
          <w:szCs w:val="20"/>
          <w:lang w:val="ro-RO"/>
        </w:rPr>
        <w:t xml:space="preserve"> </w:t>
      </w:r>
      <w:r w:rsidRPr="006F48E9">
        <w:rPr>
          <w:rFonts w:ascii="Arial" w:eastAsia="Times New Roman" w:hAnsi="Arial" w:cs="Arial"/>
          <w:sz w:val="20"/>
          <w:szCs w:val="20"/>
          <w:lang w:val="ro-RO"/>
        </w:rPr>
        <w:t>Consiliului Barourilor Europene</w:t>
      </w:r>
      <w:r w:rsidR="00DF6BC3" w:rsidRPr="00DF6BC3">
        <w:rPr>
          <w:rFonts w:ascii="Arial" w:eastAsia="Times New Roman" w:hAnsi="Arial" w:cs="Arial"/>
          <w:sz w:val="20"/>
          <w:szCs w:val="20"/>
          <w:lang w:val="ro-RO"/>
        </w:rPr>
        <w:t xml:space="preserve"> </w:t>
      </w:r>
      <w:r w:rsidRPr="00DF6BC3">
        <w:rPr>
          <w:rFonts w:ascii="Arial" w:eastAsia="Times New Roman" w:hAnsi="Arial" w:cs="Arial"/>
          <w:sz w:val="20"/>
          <w:szCs w:val="20"/>
          <w:lang w:val="ro-RO"/>
        </w:rPr>
        <w:t xml:space="preserve">(CCBE), în special </w:t>
      </w:r>
      <w:r w:rsidR="00DF6BC3" w:rsidRPr="00DF6BC3">
        <w:rPr>
          <w:rFonts w:ascii="Arial" w:eastAsia="Times New Roman" w:hAnsi="Arial" w:cs="Arial"/>
          <w:sz w:val="20"/>
          <w:szCs w:val="20"/>
          <w:lang w:val="ro-RO"/>
        </w:rPr>
        <w:t xml:space="preserve">pe </w:t>
      </w:r>
      <w:r w:rsidRPr="00DF6BC3">
        <w:rPr>
          <w:rFonts w:ascii="Arial" w:eastAsia="Times New Roman" w:hAnsi="Arial" w:cs="Arial"/>
          <w:sz w:val="20"/>
          <w:szCs w:val="20"/>
          <w:lang w:val="ro-RO"/>
        </w:rPr>
        <w:t xml:space="preserve">Codul </w:t>
      </w:r>
      <w:r w:rsidR="00DF6BC3" w:rsidRPr="00DF6BC3">
        <w:rPr>
          <w:rFonts w:ascii="Arial" w:eastAsia="Times New Roman" w:hAnsi="Arial" w:cs="Arial"/>
          <w:sz w:val="20"/>
          <w:szCs w:val="20"/>
          <w:lang w:val="ro-RO"/>
        </w:rPr>
        <w:t>deontologic al</w:t>
      </w:r>
      <w:r w:rsidRPr="00DF6BC3">
        <w:rPr>
          <w:rFonts w:ascii="Arial" w:eastAsia="Times New Roman" w:hAnsi="Arial" w:cs="Arial"/>
          <w:sz w:val="20"/>
          <w:szCs w:val="20"/>
          <w:lang w:val="ro-RO"/>
        </w:rPr>
        <w:t xml:space="preserve"> avocaţi</w:t>
      </w:r>
      <w:r w:rsidR="00DF6BC3" w:rsidRPr="00DF6BC3">
        <w:rPr>
          <w:rFonts w:ascii="Arial" w:eastAsia="Times New Roman" w:hAnsi="Arial" w:cs="Arial"/>
          <w:sz w:val="20"/>
          <w:szCs w:val="20"/>
          <w:lang w:val="ro-RO"/>
        </w:rPr>
        <w:t>lor</w:t>
      </w:r>
      <w:r w:rsidRPr="00DF6BC3">
        <w:rPr>
          <w:rFonts w:ascii="Arial" w:eastAsia="Times New Roman" w:hAnsi="Arial" w:cs="Arial"/>
          <w:sz w:val="20"/>
          <w:szCs w:val="20"/>
          <w:lang w:val="ro-RO"/>
        </w:rPr>
        <w:t xml:space="preserve"> europeni (1998, modificat în 2002</w:t>
      </w:r>
      <w:r w:rsidR="00DF6BC3">
        <w:rPr>
          <w:rFonts w:ascii="Arial" w:eastAsia="Times New Roman" w:hAnsi="Arial" w:cs="Arial"/>
          <w:sz w:val="20"/>
          <w:szCs w:val="20"/>
          <w:lang w:val="ro-RO"/>
        </w:rPr>
        <w:t xml:space="preserve"> </w:t>
      </w:r>
      <w:r w:rsidRPr="00DF6BC3">
        <w:rPr>
          <w:rFonts w:ascii="Arial" w:eastAsia="Times New Roman" w:hAnsi="Arial" w:cs="Arial"/>
          <w:sz w:val="20"/>
          <w:szCs w:val="20"/>
          <w:lang w:val="ro-RO"/>
        </w:rPr>
        <w:t>şi 2006) şi</w:t>
      </w:r>
      <w:r w:rsidR="00DF6BC3">
        <w:rPr>
          <w:rFonts w:ascii="Arial" w:eastAsia="Times New Roman" w:hAnsi="Arial" w:cs="Arial"/>
          <w:sz w:val="20"/>
          <w:szCs w:val="20"/>
          <w:lang w:val="ro-RO"/>
        </w:rPr>
        <w:t xml:space="preserve"> pe</w:t>
      </w:r>
      <w:r w:rsidRPr="00DF6BC3">
        <w:rPr>
          <w:rFonts w:ascii="Arial" w:eastAsia="Times New Roman" w:hAnsi="Arial" w:cs="Arial"/>
          <w:sz w:val="20"/>
          <w:szCs w:val="20"/>
          <w:lang w:val="ro-RO"/>
        </w:rPr>
        <w:t xml:space="preserve"> Carta principiilor fundamentale </w:t>
      </w:r>
      <w:r w:rsidR="00DF6BC3" w:rsidRPr="006F48E9">
        <w:rPr>
          <w:rFonts w:ascii="Arial" w:eastAsia="Times New Roman" w:hAnsi="Arial" w:cs="Arial"/>
          <w:sz w:val="20"/>
          <w:szCs w:val="20"/>
          <w:lang w:val="ro-RO"/>
        </w:rPr>
        <w:t>ale avocatului european</w:t>
      </w:r>
      <w:r w:rsidRPr="00DF6BC3">
        <w:rPr>
          <w:rFonts w:ascii="Arial" w:eastAsia="Times New Roman" w:hAnsi="Arial" w:cs="Arial"/>
          <w:sz w:val="20"/>
          <w:szCs w:val="20"/>
          <w:lang w:val="ro-RO"/>
        </w:rPr>
        <w:t xml:space="preserve"> (2006).</w:t>
      </w:r>
    </w:p>
    <w:p w:rsidR="00DF6BC3" w:rsidRDefault="00F431B6" w:rsidP="004E07EC">
      <w:pPr>
        <w:spacing w:after="0" w:line="240" w:lineRule="auto"/>
        <w:ind w:left="426"/>
        <w:contextualSpacing/>
        <w:jc w:val="both"/>
        <w:rPr>
          <w:rFonts w:ascii="Arial" w:eastAsia="Times New Roman" w:hAnsi="Arial" w:cs="Arial"/>
          <w:sz w:val="20"/>
          <w:szCs w:val="20"/>
          <w:lang w:val="ro-RO"/>
        </w:rPr>
      </w:pPr>
      <w:r w:rsidRPr="00DF6BC3">
        <w:rPr>
          <w:rFonts w:ascii="Arial" w:eastAsia="Times New Roman" w:hAnsi="Arial" w:cs="Arial"/>
          <w:sz w:val="20"/>
          <w:szCs w:val="20"/>
          <w:lang w:val="ro-RO"/>
        </w:rPr>
        <w:t>S</w:t>
      </w:r>
      <w:r w:rsidR="00DF6BC3">
        <w:rPr>
          <w:rFonts w:ascii="Arial" w:eastAsia="Times New Roman" w:hAnsi="Arial" w:cs="Arial"/>
          <w:sz w:val="20"/>
          <w:szCs w:val="20"/>
          <w:lang w:val="ro-RO"/>
        </w:rPr>
        <w:t>unt avute în vedere</w:t>
      </w:r>
      <w:r w:rsidRPr="00DF6BC3">
        <w:rPr>
          <w:rFonts w:ascii="Arial" w:eastAsia="Times New Roman" w:hAnsi="Arial" w:cs="Arial"/>
          <w:sz w:val="20"/>
          <w:szCs w:val="20"/>
          <w:lang w:val="ro-RO"/>
        </w:rPr>
        <w:t xml:space="preserve"> răspunsurile statelor </w:t>
      </w:r>
      <w:r w:rsidR="00DF6BC3">
        <w:rPr>
          <w:rFonts w:ascii="Arial" w:eastAsia="Times New Roman" w:hAnsi="Arial" w:cs="Arial"/>
          <w:sz w:val="20"/>
          <w:szCs w:val="20"/>
          <w:lang w:val="ro-RO"/>
        </w:rPr>
        <w:t>la chestionar,</w:t>
      </w:r>
      <w:r w:rsidRPr="00DF6BC3">
        <w:rPr>
          <w:rFonts w:ascii="Arial" w:eastAsia="Times New Roman" w:hAnsi="Arial" w:cs="Arial"/>
          <w:sz w:val="20"/>
          <w:szCs w:val="20"/>
          <w:lang w:val="ro-RO"/>
        </w:rPr>
        <w:t xml:space="preserve"> raportul </w:t>
      </w:r>
      <w:r w:rsidRPr="00B54B67">
        <w:rPr>
          <w:rFonts w:ascii="Arial" w:eastAsia="Times New Roman" w:hAnsi="Arial" w:cs="Arial"/>
          <w:sz w:val="20"/>
          <w:szCs w:val="20"/>
          <w:lang w:val="ro-RO"/>
        </w:rPr>
        <w:t>expertul</w:t>
      </w:r>
      <w:r w:rsidR="00DF6BC3">
        <w:rPr>
          <w:rFonts w:ascii="Arial" w:eastAsia="Times New Roman" w:hAnsi="Arial" w:cs="Arial"/>
          <w:sz w:val="20"/>
          <w:szCs w:val="20"/>
          <w:lang w:val="ro-RO"/>
        </w:rPr>
        <w:t>ui</w:t>
      </w:r>
      <w:r w:rsidRPr="00B54B67">
        <w:rPr>
          <w:rFonts w:ascii="Arial" w:eastAsia="Times New Roman" w:hAnsi="Arial" w:cs="Arial"/>
          <w:sz w:val="20"/>
          <w:szCs w:val="20"/>
          <w:lang w:val="ro-RO"/>
        </w:rPr>
        <w:t xml:space="preserve"> ştiinţific</w:t>
      </w:r>
      <w:r w:rsidR="00DF6BC3">
        <w:rPr>
          <w:rFonts w:ascii="Arial" w:eastAsia="Times New Roman" w:hAnsi="Arial" w:cs="Arial"/>
          <w:sz w:val="20"/>
          <w:szCs w:val="20"/>
          <w:lang w:val="ro-RO"/>
        </w:rPr>
        <w:t>,</w:t>
      </w:r>
      <w:r w:rsidRPr="00B54B67">
        <w:rPr>
          <w:rFonts w:ascii="Arial" w:eastAsia="Times New Roman" w:hAnsi="Arial" w:cs="Arial"/>
          <w:sz w:val="20"/>
          <w:szCs w:val="20"/>
          <w:lang w:val="ro-RO"/>
        </w:rPr>
        <w:t xml:space="preserve"> dna. Natalie FRICERO (Franţa), precum şi contribuţiile din cadrul</w:t>
      </w:r>
      <w:r w:rsidR="00DF6BC3">
        <w:rPr>
          <w:rFonts w:ascii="Arial" w:eastAsia="Times New Roman" w:hAnsi="Arial" w:cs="Arial"/>
          <w:sz w:val="20"/>
          <w:szCs w:val="20"/>
          <w:lang w:val="ro-RO"/>
        </w:rPr>
        <w:t xml:space="preserve"> c</w:t>
      </w:r>
      <w:r w:rsidRPr="00B54B67">
        <w:rPr>
          <w:rFonts w:ascii="Arial" w:eastAsia="Times New Roman" w:hAnsi="Arial" w:cs="Arial"/>
          <w:sz w:val="20"/>
          <w:szCs w:val="20"/>
          <w:lang w:val="ro-RO"/>
        </w:rPr>
        <w:t>onferinţei</w:t>
      </w:r>
      <w:r w:rsidR="00DF6BC3">
        <w:rPr>
          <w:rFonts w:ascii="Arial" w:eastAsia="Times New Roman" w:hAnsi="Arial" w:cs="Arial"/>
          <w:sz w:val="20"/>
          <w:szCs w:val="20"/>
          <w:lang w:val="ro-RO"/>
        </w:rPr>
        <w:t xml:space="preserve"> organizată în </w:t>
      </w:r>
      <w:r w:rsidR="00DF6BC3" w:rsidRPr="00B54B67">
        <w:rPr>
          <w:rFonts w:ascii="Arial" w:eastAsia="Times New Roman" w:hAnsi="Arial" w:cs="Arial"/>
          <w:sz w:val="20"/>
          <w:szCs w:val="20"/>
          <w:lang w:val="ro-RO"/>
        </w:rPr>
        <w:t>comun de către CCJE</w:t>
      </w:r>
      <w:r w:rsidR="00DF6BC3">
        <w:rPr>
          <w:rFonts w:ascii="Arial" w:eastAsia="Times New Roman" w:hAnsi="Arial" w:cs="Arial"/>
          <w:sz w:val="20"/>
          <w:szCs w:val="20"/>
          <w:lang w:val="ro-RO"/>
        </w:rPr>
        <w:t xml:space="preserve"> şi</w:t>
      </w:r>
      <w:r w:rsidR="00DF6BC3" w:rsidRPr="00B54B67">
        <w:rPr>
          <w:rFonts w:ascii="Arial" w:eastAsia="Times New Roman" w:hAnsi="Arial" w:cs="Arial"/>
          <w:sz w:val="20"/>
          <w:szCs w:val="20"/>
          <w:lang w:val="ro-RO"/>
        </w:rPr>
        <w:t xml:space="preserve"> Baroul din Paris</w:t>
      </w:r>
      <w:r w:rsidR="006F48E9">
        <w:rPr>
          <w:rFonts w:ascii="Arial" w:eastAsia="Times New Roman" w:hAnsi="Arial" w:cs="Arial"/>
          <w:sz w:val="20"/>
          <w:szCs w:val="20"/>
          <w:lang w:val="ro-RO"/>
        </w:rPr>
        <w:t xml:space="preserve"> la</w:t>
      </w:r>
      <w:r w:rsidR="00DF6BC3" w:rsidRPr="00B54B67">
        <w:rPr>
          <w:rFonts w:ascii="Arial" w:eastAsia="Times New Roman" w:hAnsi="Arial" w:cs="Arial"/>
          <w:sz w:val="20"/>
          <w:szCs w:val="20"/>
          <w:lang w:val="ro-RO"/>
        </w:rPr>
        <w:t xml:space="preserve"> </w:t>
      </w:r>
      <w:r w:rsidRPr="00B54B67">
        <w:rPr>
          <w:rFonts w:ascii="Arial" w:eastAsia="Times New Roman" w:hAnsi="Arial" w:cs="Arial"/>
          <w:sz w:val="20"/>
          <w:szCs w:val="20"/>
          <w:lang w:val="ro-RO"/>
        </w:rPr>
        <w:t xml:space="preserve">data de 7 noiembrie 2012, </w:t>
      </w:r>
      <w:r w:rsidR="00DF6BC3" w:rsidRPr="00B54B67">
        <w:rPr>
          <w:rFonts w:ascii="Arial" w:eastAsia="Times New Roman" w:hAnsi="Arial" w:cs="Arial"/>
          <w:sz w:val="20"/>
          <w:szCs w:val="20"/>
          <w:lang w:val="ro-RO"/>
        </w:rPr>
        <w:t xml:space="preserve">la Paris, </w:t>
      </w:r>
      <w:r w:rsidR="00DF6BC3">
        <w:rPr>
          <w:rFonts w:ascii="Arial" w:eastAsia="Times New Roman" w:hAnsi="Arial" w:cs="Arial"/>
          <w:sz w:val="20"/>
          <w:szCs w:val="20"/>
          <w:lang w:val="ro-RO"/>
        </w:rPr>
        <w:t>şi c</w:t>
      </w:r>
      <w:r w:rsidRPr="00B54B67">
        <w:rPr>
          <w:rFonts w:ascii="Arial" w:eastAsia="Times New Roman" w:hAnsi="Arial" w:cs="Arial"/>
          <w:sz w:val="20"/>
          <w:szCs w:val="20"/>
          <w:lang w:val="ro-RO"/>
        </w:rPr>
        <w:t xml:space="preserve">onferinţa </w:t>
      </w:r>
      <w:r w:rsidR="00DF6BC3">
        <w:rPr>
          <w:rFonts w:ascii="Arial" w:eastAsia="Times New Roman" w:hAnsi="Arial" w:cs="Arial"/>
          <w:sz w:val="20"/>
          <w:szCs w:val="20"/>
          <w:lang w:val="ro-RO"/>
        </w:rPr>
        <w:t xml:space="preserve">organizată la data de 13 iunie 2013 la Roma </w:t>
      </w:r>
      <w:r w:rsidRPr="00B54B67">
        <w:rPr>
          <w:rFonts w:ascii="Arial" w:eastAsia="Times New Roman" w:hAnsi="Arial" w:cs="Arial"/>
          <w:sz w:val="20"/>
          <w:szCs w:val="20"/>
          <w:lang w:val="ro-RO"/>
        </w:rPr>
        <w:t xml:space="preserve">de către CCJE, Consiliul Superior al Magistraturii din Italia şi </w:t>
      </w:r>
      <w:r w:rsidRPr="006F48E9">
        <w:rPr>
          <w:rFonts w:ascii="Arial" w:eastAsia="Times New Roman" w:hAnsi="Arial" w:cs="Arial"/>
          <w:sz w:val="20"/>
          <w:szCs w:val="20"/>
          <w:lang w:val="ro-RO"/>
        </w:rPr>
        <w:t>Consiliul Naţional al</w:t>
      </w:r>
      <w:r w:rsidR="00DF6BC3" w:rsidRPr="006F48E9">
        <w:rPr>
          <w:rFonts w:ascii="Arial" w:eastAsia="Times New Roman" w:hAnsi="Arial" w:cs="Arial"/>
          <w:sz w:val="20"/>
          <w:szCs w:val="20"/>
          <w:lang w:val="ro-RO"/>
        </w:rPr>
        <w:t xml:space="preserve"> Barourilor</w:t>
      </w:r>
      <w:r w:rsidRPr="006F48E9">
        <w:rPr>
          <w:rFonts w:ascii="Arial" w:eastAsia="Times New Roman" w:hAnsi="Arial" w:cs="Arial"/>
          <w:sz w:val="20"/>
          <w:szCs w:val="20"/>
          <w:lang w:val="ro-RO"/>
        </w:rPr>
        <w:t xml:space="preserve"> din Italia</w:t>
      </w:r>
      <w:r w:rsidRPr="00B54B67">
        <w:rPr>
          <w:rFonts w:ascii="Arial" w:eastAsia="Times New Roman" w:hAnsi="Arial" w:cs="Arial"/>
          <w:sz w:val="20"/>
          <w:szCs w:val="20"/>
          <w:lang w:val="ro-RO"/>
        </w:rPr>
        <w:t>.</w:t>
      </w:r>
      <w:r w:rsidR="00DF6BC3">
        <w:rPr>
          <w:rFonts w:ascii="Arial" w:eastAsia="Times New Roman" w:hAnsi="Arial" w:cs="Arial"/>
          <w:sz w:val="20"/>
          <w:szCs w:val="20"/>
          <w:lang w:val="ro-RO"/>
        </w:rPr>
        <w:t xml:space="preserve"> </w:t>
      </w:r>
    </w:p>
    <w:p w:rsidR="00F431B6" w:rsidRDefault="00DF6BC3" w:rsidP="004E07EC">
      <w:pPr>
        <w:spacing w:after="0" w:line="240" w:lineRule="auto"/>
        <w:ind w:left="426"/>
        <w:contextualSpacing/>
        <w:jc w:val="both"/>
        <w:rPr>
          <w:rFonts w:ascii="Arial" w:eastAsia="Times New Roman" w:hAnsi="Arial" w:cs="Arial"/>
          <w:sz w:val="20"/>
          <w:szCs w:val="20"/>
          <w:lang w:val="ro-RO"/>
        </w:rPr>
      </w:pPr>
      <w:r>
        <w:rPr>
          <w:rFonts w:ascii="Arial" w:eastAsia="Times New Roman" w:hAnsi="Arial" w:cs="Arial"/>
          <w:sz w:val="20"/>
          <w:szCs w:val="20"/>
          <w:lang w:val="ro-RO"/>
        </w:rPr>
        <w:t>D</w:t>
      </w:r>
      <w:r w:rsidR="00F431B6" w:rsidRPr="00B54B67">
        <w:rPr>
          <w:rFonts w:ascii="Arial" w:eastAsia="Times New Roman" w:hAnsi="Arial" w:cs="Arial"/>
          <w:sz w:val="20"/>
          <w:szCs w:val="20"/>
          <w:lang w:val="ro-RO"/>
        </w:rPr>
        <w:t xml:space="preserve">e asemenea, </w:t>
      </w:r>
      <w:r w:rsidRPr="00B54B67">
        <w:rPr>
          <w:rFonts w:ascii="Arial" w:eastAsia="Times New Roman" w:hAnsi="Arial" w:cs="Arial"/>
          <w:sz w:val="20"/>
          <w:szCs w:val="20"/>
          <w:lang w:val="ro-RO"/>
        </w:rPr>
        <w:t xml:space="preserve">CCJE a consultat </w:t>
      </w:r>
      <w:r>
        <w:rPr>
          <w:rFonts w:ascii="Arial" w:eastAsia="Times New Roman" w:hAnsi="Arial" w:cs="Arial"/>
          <w:sz w:val="20"/>
          <w:szCs w:val="20"/>
          <w:lang w:val="ro-RO"/>
        </w:rPr>
        <w:t>CCBE cu ocazia</w:t>
      </w:r>
      <w:r w:rsidR="00F431B6" w:rsidRPr="00B54B67">
        <w:rPr>
          <w:rFonts w:ascii="Arial" w:eastAsia="Times New Roman" w:hAnsi="Arial" w:cs="Arial"/>
          <w:sz w:val="20"/>
          <w:szCs w:val="20"/>
          <w:lang w:val="ro-RO"/>
        </w:rPr>
        <w:t xml:space="preserve"> pregătirii acestui</w:t>
      </w:r>
      <w:r>
        <w:rPr>
          <w:rFonts w:ascii="Arial" w:eastAsia="Times New Roman" w:hAnsi="Arial" w:cs="Arial"/>
          <w:sz w:val="20"/>
          <w:szCs w:val="20"/>
          <w:lang w:val="ro-RO"/>
        </w:rPr>
        <w:t xml:space="preserve"> Aviz</w:t>
      </w:r>
      <w:r w:rsidR="00F431B6" w:rsidRPr="00B54B67">
        <w:rPr>
          <w:rFonts w:ascii="Arial" w:eastAsia="Times New Roman" w:hAnsi="Arial" w:cs="Arial"/>
          <w:sz w:val="20"/>
          <w:szCs w:val="20"/>
          <w:lang w:val="ro-RO"/>
        </w:rPr>
        <w:t>.</w:t>
      </w:r>
    </w:p>
    <w:p w:rsidR="00DF6BC3" w:rsidRDefault="00DF6BC3" w:rsidP="004E07EC">
      <w:pPr>
        <w:spacing w:after="0" w:line="240" w:lineRule="auto"/>
        <w:ind w:left="426"/>
        <w:contextualSpacing/>
        <w:jc w:val="both"/>
        <w:rPr>
          <w:rFonts w:ascii="Arial" w:eastAsia="Times New Roman" w:hAnsi="Arial" w:cs="Arial"/>
          <w:sz w:val="20"/>
          <w:szCs w:val="20"/>
          <w:lang w:val="ro-RO"/>
        </w:rPr>
      </w:pPr>
    </w:p>
    <w:p w:rsidR="00F431B6" w:rsidRPr="00DF6BC3" w:rsidRDefault="00DF6BC3" w:rsidP="004E07EC">
      <w:pPr>
        <w:jc w:val="both"/>
        <w:rPr>
          <w:rFonts w:ascii="Arial" w:eastAsia="Times New Roman" w:hAnsi="Arial" w:cs="Arial"/>
          <w:b/>
          <w:sz w:val="20"/>
          <w:szCs w:val="20"/>
          <w:lang w:val="ro-RO"/>
        </w:rPr>
      </w:pPr>
      <w:r>
        <w:rPr>
          <w:rFonts w:ascii="Arial" w:eastAsia="Times New Roman" w:hAnsi="Arial" w:cs="Arial"/>
          <w:b/>
          <w:sz w:val="20"/>
          <w:szCs w:val="20"/>
          <w:lang w:val="ro-RO"/>
        </w:rPr>
        <w:t>II . ROLURILE</w:t>
      </w:r>
      <w:r w:rsidRPr="00DF6BC3">
        <w:rPr>
          <w:rFonts w:ascii="Arial" w:eastAsia="Times New Roman" w:hAnsi="Arial" w:cs="Arial"/>
          <w:b/>
          <w:sz w:val="20"/>
          <w:szCs w:val="20"/>
          <w:lang w:val="ro-RO"/>
        </w:rPr>
        <w:t xml:space="preserve"> JUDECĂTORILOR ŞI AVOCAŢILOR ÎN FUNCŢIONAREA JUSTIŢIEI</w:t>
      </w:r>
    </w:p>
    <w:p w:rsidR="00394F0E" w:rsidRDefault="00DF6BC3" w:rsidP="004E07EC">
      <w:pPr>
        <w:pStyle w:val="ListParagraph"/>
        <w:numPr>
          <w:ilvl w:val="0"/>
          <w:numId w:val="1"/>
        </w:numPr>
        <w:ind w:left="360"/>
        <w:jc w:val="both"/>
        <w:rPr>
          <w:rFonts w:ascii="Arial" w:eastAsia="Times New Roman" w:hAnsi="Arial" w:cs="Arial"/>
          <w:sz w:val="20"/>
          <w:szCs w:val="20"/>
          <w:lang w:val="ro-RO"/>
        </w:rPr>
      </w:pPr>
      <w:r w:rsidRPr="00394F0E">
        <w:rPr>
          <w:rFonts w:ascii="Arial" w:eastAsia="Times New Roman" w:hAnsi="Arial" w:cs="Arial"/>
          <w:sz w:val="20"/>
          <w:szCs w:val="20"/>
          <w:lang w:val="ro-RO"/>
        </w:rPr>
        <w:t>Un stat de drept trebuie să</w:t>
      </w:r>
      <w:r w:rsidR="00394F0E" w:rsidRPr="00394F0E">
        <w:rPr>
          <w:rFonts w:ascii="Arial" w:eastAsia="Times New Roman" w:hAnsi="Arial" w:cs="Arial"/>
          <w:sz w:val="20"/>
          <w:szCs w:val="20"/>
          <w:lang w:val="ro-RO"/>
        </w:rPr>
        <w:t>-şi</w:t>
      </w:r>
      <w:r w:rsidR="00F431B6" w:rsidRPr="00394F0E">
        <w:rPr>
          <w:rFonts w:ascii="Arial" w:eastAsia="Times New Roman" w:hAnsi="Arial" w:cs="Arial"/>
          <w:sz w:val="20"/>
          <w:szCs w:val="20"/>
          <w:lang w:val="ro-RO"/>
        </w:rPr>
        <w:t xml:space="preserve"> organizeze siste</w:t>
      </w:r>
      <w:r w:rsidRPr="00394F0E">
        <w:rPr>
          <w:rFonts w:ascii="Arial" w:eastAsia="Times New Roman" w:hAnsi="Arial" w:cs="Arial"/>
          <w:sz w:val="20"/>
          <w:szCs w:val="20"/>
          <w:lang w:val="ro-RO"/>
        </w:rPr>
        <w:t xml:space="preserve">mul său judiciar </w:t>
      </w:r>
      <w:r w:rsidR="00394F0E" w:rsidRPr="00394F0E">
        <w:rPr>
          <w:rFonts w:ascii="Arial" w:eastAsia="Times New Roman" w:hAnsi="Arial" w:cs="Arial"/>
          <w:sz w:val="20"/>
          <w:szCs w:val="20"/>
          <w:lang w:val="ro-RO"/>
        </w:rPr>
        <w:t xml:space="preserve">astfel </w:t>
      </w:r>
      <w:r w:rsidR="00F431B6" w:rsidRPr="00394F0E">
        <w:rPr>
          <w:rFonts w:ascii="Arial" w:eastAsia="Times New Roman" w:hAnsi="Arial" w:cs="Arial"/>
          <w:sz w:val="20"/>
          <w:szCs w:val="20"/>
          <w:lang w:val="ro-RO"/>
        </w:rPr>
        <w:t xml:space="preserve">încât supremaţia legii şi respectarea </w:t>
      </w:r>
      <w:r w:rsidR="00394F0E" w:rsidRPr="00394F0E">
        <w:rPr>
          <w:rFonts w:ascii="Arial" w:eastAsia="Times New Roman" w:hAnsi="Arial" w:cs="Arial"/>
          <w:sz w:val="20"/>
          <w:szCs w:val="20"/>
          <w:lang w:val="ro-RO"/>
        </w:rPr>
        <w:t>d</w:t>
      </w:r>
      <w:r w:rsidR="00F431B6" w:rsidRPr="00394F0E">
        <w:rPr>
          <w:rFonts w:ascii="Arial" w:eastAsia="Times New Roman" w:hAnsi="Arial" w:cs="Arial"/>
          <w:sz w:val="20"/>
          <w:szCs w:val="20"/>
          <w:lang w:val="ro-RO"/>
        </w:rPr>
        <w:t>repturilor şi libertăţilor</w:t>
      </w:r>
      <w:r w:rsidR="00394F0E" w:rsidRPr="00394F0E">
        <w:rPr>
          <w:rFonts w:ascii="Arial" w:eastAsia="Times New Roman" w:hAnsi="Arial" w:cs="Arial"/>
          <w:sz w:val="20"/>
          <w:szCs w:val="20"/>
          <w:lang w:val="ro-RO"/>
        </w:rPr>
        <w:t xml:space="preserve"> </w:t>
      </w:r>
      <w:r w:rsidR="00F431B6" w:rsidRPr="00394F0E">
        <w:rPr>
          <w:rFonts w:ascii="Arial" w:eastAsia="Times New Roman" w:hAnsi="Arial" w:cs="Arial"/>
          <w:sz w:val="20"/>
          <w:szCs w:val="20"/>
          <w:lang w:val="ro-RO"/>
        </w:rPr>
        <w:t xml:space="preserve">fundamentale să fie garantate în conformitate cu Convenţia Europeană a </w:t>
      </w:r>
      <w:r w:rsidR="00394F0E" w:rsidRPr="00394F0E">
        <w:rPr>
          <w:rFonts w:ascii="Arial" w:eastAsia="Times New Roman" w:hAnsi="Arial" w:cs="Arial"/>
          <w:sz w:val="20"/>
          <w:szCs w:val="20"/>
          <w:lang w:val="ro-RO"/>
        </w:rPr>
        <w:t>D</w:t>
      </w:r>
      <w:r w:rsidR="00F431B6" w:rsidRPr="00394F0E">
        <w:rPr>
          <w:rFonts w:ascii="Arial" w:eastAsia="Times New Roman" w:hAnsi="Arial" w:cs="Arial"/>
          <w:sz w:val="20"/>
          <w:szCs w:val="20"/>
          <w:lang w:val="ro-RO"/>
        </w:rPr>
        <w:t>repturilor</w:t>
      </w:r>
      <w:r w:rsidR="00394F0E" w:rsidRPr="00394F0E">
        <w:rPr>
          <w:rFonts w:ascii="Arial" w:eastAsia="Times New Roman" w:hAnsi="Arial" w:cs="Arial"/>
          <w:sz w:val="20"/>
          <w:szCs w:val="20"/>
          <w:lang w:val="ro-RO"/>
        </w:rPr>
        <w:t xml:space="preserve"> </w:t>
      </w:r>
      <w:r w:rsidR="00F431B6" w:rsidRPr="00394F0E">
        <w:rPr>
          <w:rFonts w:ascii="Arial" w:eastAsia="Times New Roman" w:hAnsi="Arial" w:cs="Arial"/>
          <w:sz w:val="20"/>
          <w:szCs w:val="20"/>
          <w:lang w:val="ro-RO"/>
        </w:rPr>
        <w:t xml:space="preserve">Omului (denumită în continuare Convenţia), precum </w:t>
      </w:r>
      <w:r w:rsidR="00394F0E" w:rsidRPr="00394F0E">
        <w:rPr>
          <w:rFonts w:ascii="Arial" w:eastAsia="Times New Roman" w:hAnsi="Arial" w:cs="Arial"/>
          <w:sz w:val="20"/>
          <w:szCs w:val="20"/>
          <w:lang w:val="ro-RO"/>
        </w:rPr>
        <w:t>şi cu</w:t>
      </w:r>
      <w:r w:rsidR="00F431B6" w:rsidRPr="00394F0E">
        <w:rPr>
          <w:rFonts w:ascii="Arial" w:eastAsia="Times New Roman" w:hAnsi="Arial" w:cs="Arial"/>
          <w:sz w:val="20"/>
          <w:szCs w:val="20"/>
          <w:lang w:val="ro-RO"/>
        </w:rPr>
        <w:t xml:space="preserve"> jurisprudenţa Curţii Europene</w:t>
      </w:r>
      <w:r w:rsidR="00394F0E" w:rsidRPr="00394F0E">
        <w:rPr>
          <w:rFonts w:ascii="Arial" w:eastAsia="Times New Roman" w:hAnsi="Arial" w:cs="Arial"/>
          <w:sz w:val="20"/>
          <w:szCs w:val="20"/>
          <w:lang w:val="ro-RO"/>
        </w:rPr>
        <w:t xml:space="preserve"> </w:t>
      </w:r>
      <w:r w:rsidR="00F431B6" w:rsidRPr="00394F0E">
        <w:rPr>
          <w:rFonts w:ascii="Arial" w:eastAsia="Times New Roman" w:hAnsi="Arial" w:cs="Arial"/>
          <w:sz w:val="20"/>
          <w:szCs w:val="20"/>
          <w:lang w:val="ro-RO"/>
        </w:rPr>
        <w:t>a Drepturilor Omului (denumită în continuare Curtea).</w:t>
      </w:r>
      <w:r w:rsidR="00394F0E" w:rsidRPr="00394F0E">
        <w:rPr>
          <w:rFonts w:ascii="Arial" w:eastAsia="Times New Roman" w:hAnsi="Arial" w:cs="Arial"/>
          <w:sz w:val="20"/>
          <w:szCs w:val="20"/>
          <w:lang w:val="ro-RO"/>
        </w:rPr>
        <w:t xml:space="preserve"> Judecătorii şi avocaţii au un rol esenţial în realizarea în cele mai bune condiţii a acestui obiectiv.</w:t>
      </w:r>
    </w:p>
    <w:p w:rsidR="00F431B6" w:rsidRDefault="00F431B6" w:rsidP="004E07EC">
      <w:pPr>
        <w:pStyle w:val="ListParagraph"/>
        <w:ind w:left="360"/>
        <w:jc w:val="both"/>
        <w:rPr>
          <w:rFonts w:ascii="Arial" w:eastAsia="Times New Roman" w:hAnsi="Arial" w:cs="Arial"/>
          <w:sz w:val="20"/>
          <w:szCs w:val="20"/>
          <w:lang w:val="ro-RO"/>
        </w:rPr>
      </w:pPr>
      <w:r w:rsidRPr="00394F0E">
        <w:rPr>
          <w:rFonts w:ascii="Arial" w:eastAsia="Times New Roman" w:hAnsi="Arial" w:cs="Arial"/>
          <w:sz w:val="20"/>
          <w:szCs w:val="20"/>
          <w:lang w:val="ro-RO"/>
        </w:rPr>
        <w:t>CCJE a recunoscut deja rolul</w:t>
      </w:r>
      <w:r w:rsidR="00394F0E">
        <w:rPr>
          <w:rFonts w:ascii="Arial" w:eastAsia="Times New Roman" w:hAnsi="Arial" w:cs="Arial"/>
          <w:sz w:val="20"/>
          <w:szCs w:val="20"/>
          <w:lang w:val="ro-RO"/>
        </w:rPr>
        <w:t xml:space="preserve"> esenţial al colaborării dintre</w:t>
      </w:r>
      <w:r w:rsidRPr="00394F0E">
        <w:rPr>
          <w:rFonts w:ascii="Arial" w:eastAsia="Times New Roman" w:hAnsi="Arial" w:cs="Arial"/>
          <w:sz w:val="20"/>
          <w:szCs w:val="20"/>
          <w:lang w:val="ro-RO"/>
        </w:rPr>
        <w:t xml:space="preserve"> diferitele părţi implicate în</w:t>
      </w:r>
      <w:r w:rsidR="00394F0E">
        <w:rPr>
          <w:rFonts w:ascii="Arial" w:eastAsia="Times New Roman" w:hAnsi="Arial" w:cs="Arial"/>
          <w:sz w:val="20"/>
          <w:szCs w:val="20"/>
          <w:lang w:val="ro-RO"/>
        </w:rPr>
        <w:t xml:space="preserve"> </w:t>
      </w:r>
      <w:r w:rsidRPr="00B54B67">
        <w:rPr>
          <w:rFonts w:ascii="Arial" w:eastAsia="Times New Roman" w:hAnsi="Arial" w:cs="Arial"/>
          <w:sz w:val="20"/>
          <w:szCs w:val="20"/>
          <w:lang w:val="ro-RO"/>
        </w:rPr>
        <w:t xml:space="preserve">buna funcţionare a justiţiei şi </w:t>
      </w:r>
      <w:r w:rsidR="00394F0E">
        <w:rPr>
          <w:rFonts w:ascii="Arial" w:eastAsia="Times New Roman" w:hAnsi="Arial" w:cs="Arial"/>
          <w:sz w:val="20"/>
          <w:szCs w:val="20"/>
          <w:lang w:val="ro-RO"/>
        </w:rPr>
        <w:t>importanţa interacţiunii între aceste părţi.</w:t>
      </w:r>
      <w:r w:rsidRPr="00B54B67">
        <w:rPr>
          <w:rFonts w:ascii="Arial" w:eastAsia="Times New Roman" w:hAnsi="Arial" w:cs="Arial"/>
          <w:sz w:val="20"/>
          <w:szCs w:val="20"/>
          <w:lang w:val="ro-RO"/>
        </w:rPr>
        <w:t xml:space="preserve"> Astfel,</w:t>
      </w:r>
      <w:r w:rsidR="00394F0E">
        <w:rPr>
          <w:rFonts w:ascii="Arial" w:eastAsia="Times New Roman" w:hAnsi="Arial" w:cs="Arial"/>
          <w:sz w:val="20"/>
          <w:szCs w:val="20"/>
          <w:lang w:val="ro-RO"/>
        </w:rPr>
        <w:t xml:space="preserve"> CCJE a afirmat în Avizul său nr. </w:t>
      </w:r>
      <w:r w:rsidR="00394F0E">
        <w:rPr>
          <w:rFonts w:ascii="Arial" w:eastAsia="Times New Roman" w:hAnsi="Arial" w:cs="Arial"/>
          <w:sz w:val="20"/>
          <w:szCs w:val="20"/>
          <w:lang w:val="ro-RO"/>
        </w:rPr>
        <w:lastRenderedPageBreak/>
        <w:t>(2009)</w:t>
      </w:r>
      <w:r w:rsidRPr="00B54B67">
        <w:rPr>
          <w:rFonts w:ascii="Arial" w:eastAsia="Times New Roman" w:hAnsi="Arial" w:cs="Arial"/>
          <w:sz w:val="20"/>
          <w:szCs w:val="20"/>
          <w:lang w:val="ro-RO"/>
        </w:rPr>
        <w:t>12</w:t>
      </w:r>
      <w:r w:rsidR="00394F0E">
        <w:rPr>
          <w:rFonts w:ascii="Arial" w:eastAsia="Times New Roman" w:hAnsi="Arial" w:cs="Arial"/>
          <w:sz w:val="20"/>
          <w:szCs w:val="20"/>
          <w:lang w:val="ro-RO"/>
        </w:rPr>
        <w:t>, la paragraful 10</w:t>
      </w:r>
      <w:r w:rsidRPr="00B54B67">
        <w:rPr>
          <w:rFonts w:ascii="Arial" w:eastAsia="Times New Roman" w:hAnsi="Arial" w:cs="Arial"/>
          <w:sz w:val="20"/>
          <w:szCs w:val="20"/>
          <w:lang w:val="ro-RO"/>
        </w:rPr>
        <w:t>,</w:t>
      </w:r>
      <w:r w:rsidR="00394F0E">
        <w:rPr>
          <w:rFonts w:ascii="Arial" w:eastAsia="Times New Roman" w:hAnsi="Arial" w:cs="Arial"/>
          <w:sz w:val="20"/>
          <w:szCs w:val="20"/>
          <w:lang w:val="ro-RO"/>
        </w:rPr>
        <w:t xml:space="preserve"> că</w:t>
      </w:r>
      <w:r w:rsidRPr="00B54B67">
        <w:rPr>
          <w:rFonts w:ascii="Arial" w:eastAsia="Times New Roman" w:hAnsi="Arial" w:cs="Arial"/>
          <w:sz w:val="20"/>
          <w:szCs w:val="20"/>
          <w:lang w:val="ro-RO"/>
        </w:rPr>
        <w:t xml:space="preserve"> schimbul de principii juridice şi</w:t>
      </w:r>
      <w:r w:rsidR="00394F0E">
        <w:rPr>
          <w:rFonts w:ascii="Arial" w:eastAsia="Times New Roman" w:hAnsi="Arial" w:cs="Arial"/>
          <w:sz w:val="20"/>
          <w:szCs w:val="20"/>
          <w:lang w:val="ro-RO"/>
        </w:rPr>
        <w:t xml:space="preserve"> de </w:t>
      </w:r>
      <w:r w:rsidRPr="00B54B67">
        <w:rPr>
          <w:rFonts w:ascii="Arial" w:eastAsia="Times New Roman" w:hAnsi="Arial" w:cs="Arial"/>
          <w:sz w:val="20"/>
          <w:szCs w:val="20"/>
          <w:lang w:val="ro-RO"/>
        </w:rPr>
        <w:t xml:space="preserve">valori etice </w:t>
      </w:r>
      <w:r w:rsidR="00394F0E">
        <w:rPr>
          <w:rFonts w:ascii="Arial" w:eastAsia="Times New Roman" w:hAnsi="Arial" w:cs="Arial"/>
          <w:sz w:val="20"/>
          <w:szCs w:val="20"/>
          <w:lang w:val="ro-RO"/>
        </w:rPr>
        <w:t>comune între</w:t>
      </w:r>
      <w:r w:rsidRPr="00B54B67">
        <w:rPr>
          <w:rFonts w:ascii="Arial" w:eastAsia="Times New Roman" w:hAnsi="Arial" w:cs="Arial"/>
          <w:sz w:val="20"/>
          <w:szCs w:val="20"/>
          <w:lang w:val="ro-RO"/>
        </w:rPr>
        <w:t xml:space="preserve"> toţi profesioniştii implicaţi în procesul </w:t>
      </w:r>
      <w:r w:rsidR="00394F0E">
        <w:rPr>
          <w:rFonts w:ascii="Arial" w:eastAsia="Times New Roman" w:hAnsi="Arial" w:cs="Arial"/>
          <w:sz w:val="20"/>
          <w:szCs w:val="20"/>
          <w:lang w:val="ro-RO"/>
        </w:rPr>
        <w:t>juridic</w:t>
      </w:r>
      <w:r w:rsidRPr="00B54B67">
        <w:rPr>
          <w:rFonts w:ascii="Arial" w:eastAsia="Times New Roman" w:hAnsi="Arial" w:cs="Arial"/>
          <w:sz w:val="20"/>
          <w:szCs w:val="20"/>
          <w:lang w:val="ro-RO"/>
        </w:rPr>
        <w:t xml:space="preserve"> este esenţial pentru</w:t>
      </w:r>
      <w:r w:rsidR="00394F0E">
        <w:rPr>
          <w:rFonts w:ascii="Arial" w:eastAsia="Times New Roman" w:hAnsi="Arial" w:cs="Arial"/>
          <w:sz w:val="20"/>
          <w:szCs w:val="20"/>
          <w:lang w:val="ro-RO"/>
        </w:rPr>
        <w:t xml:space="preserve"> o </w:t>
      </w:r>
      <w:r w:rsidRPr="00B54B67">
        <w:rPr>
          <w:rFonts w:ascii="Arial" w:eastAsia="Times New Roman" w:hAnsi="Arial" w:cs="Arial"/>
          <w:sz w:val="20"/>
          <w:szCs w:val="20"/>
          <w:lang w:val="ro-RO"/>
        </w:rPr>
        <w:t>bun</w:t>
      </w:r>
      <w:r w:rsidR="00394F0E">
        <w:rPr>
          <w:rFonts w:ascii="Arial" w:eastAsia="Times New Roman" w:hAnsi="Arial" w:cs="Arial"/>
          <w:sz w:val="20"/>
          <w:szCs w:val="20"/>
          <w:lang w:val="ro-RO"/>
        </w:rPr>
        <w:t>ă</w:t>
      </w:r>
      <w:r w:rsidRPr="00B54B67">
        <w:rPr>
          <w:rFonts w:ascii="Arial" w:eastAsia="Times New Roman" w:hAnsi="Arial" w:cs="Arial"/>
          <w:sz w:val="20"/>
          <w:szCs w:val="20"/>
          <w:lang w:val="ro-RO"/>
        </w:rPr>
        <w:t xml:space="preserve"> administrare a justiţiei.</w:t>
      </w:r>
    </w:p>
    <w:p w:rsidR="00F431B6" w:rsidRDefault="00F431B6" w:rsidP="006F48E9">
      <w:pPr>
        <w:pStyle w:val="ListParagraph"/>
        <w:numPr>
          <w:ilvl w:val="0"/>
          <w:numId w:val="1"/>
        </w:numPr>
        <w:ind w:left="360"/>
        <w:jc w:val="both"/>
        <w:rPr>
          <w:rFonts w:ascii="Arial" w:eastAsia="Times New Roman" w:hAnsi="Arial" w:cs="Arial"/>
          <w:sz w:val="20"/>
          <w:szCs w:val="20"/>
          <w:lang w:val="ro-RO"/>
        </w:rPr>
      </w:pPr>
      <w:r w:rsidRPr="00394F0E">
        <w:rPr>
          <w:rFonts w:ascii="Arial" w:eastAsia="Times New Roman" w:hAnsi="Arial" w:cs="Arial"/>
          <w:sz w:val="20"/>
          <w:szCs w:val="20"/>
          <w:lang w:val="ro-RO"/>
        </w:rPr>
        <w:t>Judecătorii şi avocaţii au roluri diferite în</w:t>
      </w:r>
      <w:r w:rsidR="00394F0E" w:rsidRPr="00394F0E">
        <w:rPr>
          <w:rFonts w:ascii="Arial" w:eastAsia="Times New Roman" w:hAnsi="Arial" w:cs="Arial"/>
          <w:sz w:val="20"/>
          <w:szCs w:val="20"/>
          <w:lang w:val="ro-RO"/>
        </w:rPr>
        <w:t xml:space="preserve"> procedura judiciară</w:t>
      </w:r>
      <w:r w:rsidRPr="00394F0E">
        <w:rPr>
          <w:rFonts w:ascii="Arial" w:eastAsia="Times New Roman" w:hAnsi="Arial" w:cs="Arial"/>
          <w:sz w:val="20"/>
          <w:szCs w:val="20"/>
          <w:lang w:val="ro-RO"/>
        </w:rPr>
        <w:t xml:space="preserve">, </w:t>
      </w:r>
      <w:r w:rsidR="00394F0E" w:rsidRPr="00394F0E">
        <w:rPr>
          <w:rFonts w:ascii="Arial" w:eastAsia="Times New Roman" w:hAnsi="Arial" w:cs="Arial"/>
          <w:sz w:val="20"/>
          <w:szCs w:val="20"/>
          <w:lang w:val="ro-RO"/>
        </w:rPr>
        <w:t>însă</w:t>
      </w:r>
      <w:r w:rsidRPr="00394F0E">
        <w:rPr>
          <w:rFonts w:ascii="Arial" w:eastAsia="Times New Roman" w:hAnsi="Arial" w:cs="Arial"/>
          <w:sz w:val="20"/>
          <w:szCs w:val="20"/>
          <w:lang w:val="ro-RO"/>
        </w:rPr>
        <w:t xml:space="preserve"> </w:t>
      </w:r>
      <w:r w:rsidR="00394F0E" w:rsidRPr="00394F0E">
        <w:rPr>
          <w:rFonts w:ascii="Arial" w:eastAsia="Times New Roman" w:hAnsi="Arial" w:cs="Arial"/>
          <w:sz w:val="20"/>
          <w:szCs w:val="20"/>
          <w:lang w:val="ro-RO"/>
        </w:rPr>
        <w:t xml:space="preserve">este necesară contribuţia celor două profesii </w:t>
      </w:r>
      <w:r w:rsidR="007E4265">
        <w:rPr>
          <w:rFonts w:ascii="Arial" w:eastAsia="Times New Roman" w:hAnsi="Arial" w:cs="Arial"/>
          <w:sz w:val="20"/>
          <w:szCs w:val="20"/>
          <w:lang w:val="ro-RO"/>
        </w:rPr>
        <w:t>la</w:t>
      </w:r>
      <w:r w:rsidRPr="00394F0E">
        <w:rPr>
          <w:rFonts w:ascii="Arial" w:eastAsia="Times New Roman" w:hAnsi="Arial" w:cs="Arial"/>
          <w:sz w:val="20"/>
          <w:szCs w:val="20"/>
          <w:lang w:val="ro-RO"/>
        </w:rPr>
        <w:t xml:space="preserve"> </w:t>
      </w:r>
      <w:r w:rsidR="00394F0E">
        <w:rPr>
          <w:rFonts w:ascii="Arial" w:eastAsia="Times New Roman" w:hAnsi="Arial" w:cs="Arial"/>
          <w:sz w:val="20"/>
          <w:szCs w:val="20"/>
          <w:lang w:val="ro-RO"/>
        </w:rPr>
        <w:t>elaborarea unei soluţii</w:t>
      </w:r>
      <w:r w:rsidRPr="00394F0E">
        <w:rPr>
          <w:rFonts w:ascii="Arial" w:eastAsia="Times New Roman" w:hAnsi="Arial" w:cs="Arial"/>
          <w:sz w:val="20"/>
          <w:szCs w:val="20"/>
          <w:lang w:val="ro-RO"/>
        </w:rPr>
        <w:t xml:space="preserve"> echitabil</w:t>
      </w:r>
      <w:r w:rsidR="00394F0E">
        <w:rPr>
          <w:rFonts w:ascii="Arial" w:eastAsia="Times New Roman" w:hAnsi="Arial" w:cs="Arial"/>
          <w:sz w:val="20"/>
          <w:szCs w:val="20"/>
          <w:lang w:val="ro-RO"/>
        </w:rPr>
        <w:t>e</w:t>
      </w:r>
      <w:r w:rsidRPr="00394F0E">
        <w:rPr>
          <w:rFonts w:ascii="Arial" w:eastAsia="Times New Roman" w:hAnsi="Arial" w:cs="Arial"/>
          <w:sz w:val="20"/>
          <w:szCs w:val="20"/>
          <w:lang w:val="ro-RO"/>
        </w:rPr>
        <w:t xml:space="preserve"> şi eficient</w:t>
      </w:r>
      <w:r w:rsidR="00394F0E">
        <w:rPr>
          <w:rFonts w:ascii="Arial" w:eastAsia="Times New Roman" w:hAnsi="Arial" w:cs="Arial"/>
          <w:sz w:val="20"/>
          <w:szCs w:val="20"/>
          <w:lang w:val="ro-RO"/>
        </w:rPr>
        <w:t>e</w:t>
      </w:r>
      <w:r w:rsidRPr="00394F0E">
        <w:rPr>
          <w:rFonts w:ascii="Arial" w:eastAsia="Times New Roman" w:hAnsi="Arial" w:cs="Arial"/>
          <w:sz w:val="20"/>
          <w:szCs w:val="20"/>
          <w:lang w:val="ro-RO"/>
        </w:rPr>
        <w:t xml:space="preserve"> în toate </w:t>
      </w:r>
      <w:r w:rsidR="00394F0E">
        <w:rPr>
          <w:rFonts w:ascii="Arial" w:eastAsia="Times New Roman" w:hAnsi="Arial" w:cs="Arial"/>
          <w:sz w:val="20"/>
          <w:szCs w:val="20"/>
          <w:lang w:val="ro-RO"/>
        </w:rPr>
        <w:t>procedurile, conform legii</w:t>
      </w:r>
      <w:r w:rsidRPr="00394F0E">
        <w:rPr>
          <w:rFonts w:ascii="Arial" w:eastAsia="Times New Roman" w:hAnsi="Arial" w:cs="Arial"/>
          <w:sz w:val="20"/>
          <w:szCs w:val="20"/>
          <w:lang w:val="ro-RO"/>
        </w:rPr>
        <w:t>.</w:t>
      </w:r>
    </w:p>
    <w:p w:rsidR="00314C19" w:rsidRDefault="00394F0E" w:rsidP="007E4265">
      <w:pPr>
        <w:pStyle w:val="ListParagraph"/>
        <w:numPr>
          <w:ilvl w:val="0"/>
          <w:numId w:val="1"/>
        </w:numPr>
        <w:ind w:left="360"/>
        <w:jc w:val="both"/>
        <w:rPr>
          <w:rFonts w:ascii="Arial" w:eastAsia="Times New Roman" w:hAnsi="Arial" w:cs="Arial"/>
          <w:sz w:val="20"/>
          <w:szCs w:val="20"/>
          <w:lang w:val="ro-RO"/>
        </w:rPr>
      </w:pPr>
      <w:r w:rsidRPr="00314C19">
        <w:rPr>
          <w:rFonts w:ascii="Arial" w:eastAsia="Times New Roman" w:hAnsi="Arial" w:cs="Arial"/>
          <w:sz w:val="20"/>
          <w:szCs w:val="20"/>
          <w:lang w:val="ro-RO"/>
        </w:rPr>
        <w:t xml:space="preserve">Principiile fundamentale ONU privind </w:t>
      </w:r>
      <w:r w:rsidRPr="007E4265">
        <w:rPr>
          <w:rFonts w:ascii="Arial" w:eastAsia="Times New Roman" w:hAnsi="Arial" w:cs="Arial"/>
          <w:sz w:val="20"/>
          <w:szCs w:val="20"/>
          <w:lang w:val="ro-RO"/>
        </w:rPr>
        <w:t>independenţa magistraturii</w:t>
      </w:r>
      <w:r w:rsidR="00F431B6" w:rsidRPr="00314C19">
        <w:rPr>
          <w:rFonts w:ascii="Arial" w:eastAsia="Times New Roman" w:hAnsi="Arial" w:cs="Arial"/>
          <w:sz w:val="20"/>
          <w:szCs w:val="20"/>
          <w:lang w:val="ro-RO"/>
        </w:rPr>
        <w:t xml:space="preserve"> prev</w:t>
      </w:r>
      <w:r w:rsidR="00314C19" w:rsidRPr="00314C19">
        <w:rPr>
          <w:rFonts w:ascii="Arial" w:eastAsia="Times New Roman" w:hAnsi="Arial" w:cs="Arial"/>
          <w:sz w:val="20"/>
          <w:szCs w:val="20"/>
          <w:lang w:val="ro-RO"/>
        </w:rPr>
        <w:t>ăd la punctul 2</w:t>
      </w:r>
      <w:r w:rsidR="00F431B6" w:rsidRPr="00314C19">
        <w:rPr>
          <w:rFonts w:ascii="Arial" w:eastAsia="Times New Roman" w:hAnsi="Arial" w:cs="Arial"/>
          <w:sz w:val="20"/>
          <w:szCs w:val="20"/>
          <w:lang w:val="ro-RO"/>
        </w:rPr>
        <w:t xml:space="preserve"> că </w:t>
      </w:r>
      <w:r w:rsidR="00314C19" w:rsidRPr="00314C19">
        <w:rPr>
          <w:rFonts w:ascii="Arial" w:eastAsia="Times New Roman" w:hAnsi="Arial" w:cs="Arial"/>
          <w:sz w:val="20"/>
          <w:szCs w:val="20"/>
          <w:lang w:val="ro-RO"/>
        </w:rPr>
        <w:t>magistraţii</w:t>
      </w:r>
      <w:r w:rsidR="007E4265">
        <w:rPr>
          <w:rFonts w:ascii="Arial" w:eastAsia="Times New Roman" w:hAnsi="Arial" w:cs="Arial"/>
          <w:sz w:val="20"/>
          <w:szCs w:val="20"/>
          <w:lang w:val="ro-RO"/>
        </w:rPr>
        <w:t>,</w:t>
      </w:r>
      <w:r w:rsidR="00314C19" w:rsidRPr="00314C19">
        <w:rPr>
          <w:rFonts w:ascii="Arial" w:eastAsia="Times New Roman" w:hAnsi="Arial" w:cs="Arial"/>
          <w:sz w:val="20"/>
          <w:szCs w:val="20"/>
          <w:lang w:val="ro-RO"/>
        </w:rPr>
        <w:t xml:space="preserve"> în cauzele în care sunt sesizaţi</w:t>
      </w:r>
      <w:r w:rsidR="007E4265">
        <w:rPr>
          <w:rFonts w:ascii="Arial" w:eastAsia="Times New Roman" w:hAnsi="Arial" w:cs="Arial"/>
          <w:sz w:val="20"/>
          <w:szCs w:val="20"/>
          <w:lang w:val="ro-RO"/>
        </w:rPr>
        <w:t>,</w:t>
      </w:r>
      <w:r w:rsidR="00314C19" w:rsidRPr="00314C19">
        <w:rPr>
          <w:rFonts w:ascii="Arial" w:eastAsia="Times New Roman" w:hAnsi="Arial" w:cs="Arial"/>
          <w:sz w:val="20"/>
          <w:szCs w:val="20"/>
          <w:lang w:val="ro-RO"/>
        </w:rPr>
        <w:t xml:space="preserve"> </w:t>
      </w:r>
      <w:r w:rsidR="007E4265" w:rsidRPr="00314C19">
        <w:rPr>
          <w:rFonts w:ascii="Arial" w:eastAsia="Times New Roman" w:hAnsi="Arial" w:cs="Arial"/>
          <w:sz w:val="20"/>
          <w:szCs w:val="20"/>
          <w:lang w:val="ro-RO"/>
        </w:rPr>
        <w:t>decid</w:t>
      </w:r>
      <w:r w:rsidR="007E4265" w:rsidRPr="00314C19">
        <w:rPr>
          <w:rFonts w:ascii="Arial" w:eastAsia="Times New Roman" w:hAnsi="Arial" w:cs="Arial"/>
          <w:sz w:val="20"/>
          <w:szCs w:val="20"/>
          <w:lang w:val="ro-RO"/>
        </w:rPr>
        <w:t xml:space="preserve"> </w:t>
      </w:r>
      <w:r w:rsidR="00314C19" w:rsidRPr="00314C19">
        <w:rPr>
          <w:rFonts w:ascii="Arial" w:eastAsia="Times New Roman" w:hAnsi="Arial" w:cs="Arial"/>
          <w:sz w:val="20"/>
          <w:szCs w:val="20"/>
          <w:lang w:val="ro-RO"/>
        </w:rPr>
        <w:t xml:space="preserve">cu imparţialitate, pe baza faptelor </w:t>
      </w:r>
      <w:r w:rsidR="00F431B6" w:rsidRPr="00314C19">
        <w:rPr>
          <w:rFonts w:ascii="Arial" w:eastAsia="Times New Roman" w:hAnsi="Arial" w:cs="Arial"/>
          <w:sz w:val="20"/>
          <w:szCs w:val="20"/>
          <w:lang w:val="ro-RO"/>
        </w:rPr>
        <w:t>şi în conformitate cu</w:t>
      </w:r>
      <w:r w:rsidR="00314C19" w:rsidRPr="00314C19">
        <w:rPr>
          <w:rFonts w:ascii="Arial" w:eastAsia="Times New Roman" w:hAnsi="Arial" w:cs="Arial"/>
          <w:sz w:val="20"/>
          <w:szCs w:val="20"/>
          <w:lang w:val="ro-RO"/>
        </w:rPr>
        <w:t xml:space="preserve"> legea, fără restricţii şi fără a face obiectul unor</w:t>
      </w:r>
      <w:r w:rsidR="00F431B6" w:rsidRPr="00314C19">
        <w:rPr>
          <w:rFonts w:ascii="Arial" w:eastAsia="Times New Roman" w:hAnsi="Arial" w:cs="Arial"/>
          <w:sz w:val="20"/>
          <w:szCs w:val="20"/>
          <w:lang w:val="ro-RO"/>
        </w:rPr>
        <w:t xml:space="preserve"> influenţe, incitări, presiuni, ameninţări sau</w:t>
      </w:r>
      <w:r w:rsidR="00314C19" w:rsidRPr="00314C19">
        <w:rPr>
          <w:rFonts w:ascii="Arial" w:eastAsia="Times New Roman" w:hAnsi="Arial" w:cs="Arial"/>
          <w:sz w:val="20"/>
          <w:szCs w:val="20"/>
          <w:lang w:val="ro-RO"/>
        </w:rPr>
        <w:t xml:space="preserve"> </w:t>
      </w:r>
      <w:r w:rsidR="00314C19">
        <w:rPr>
          <w:rFonts w:ascii="Arial" w:eastAsia="Times New Roman" w:hAnsi="Arial" w:cs="Arial"/>
          <w:sz w:val="20"/>
          <w:szCs w:val="20"/>
          <w:lang w:val="ro-RO"/>
        </w:rPr>
        <w:t>intervenţii necorespunzătoare</w:t>
      </w:r>
      <w:r w:rsidR="00F431B6" w:rsidRPr="00314C19">
        <w:rPr>
          <w:rFonts w:ascii="Arial" w:eastAsia="Times New Roman" w:hAnsi="Arial" w:cs="Arial"/>
          <w:sz w:val="20"/>
          <w:szCs w:val="20"/>
          <w:lang w:val="ro-RO"/>
        </w:rPr>
        <w:t xml:space="preserve">, directe sau indirecte, </w:t>
      </w:r>
      <w:r w:rsidR="00314C19">
        <w:rPr>
          <w:rFonts w:ascii="Arial" w:eastAsia="Times New Roman" w:hAnsi="Arial" w:cs="Arial"/>
          <w:sz w:val="20"/>
          <w:szCs w:val="20"/>
          <w:lang w:val="ro-RO"/>
        </w:rPr>
        <w:t>din partea oricărei persoane sau pentru orice motiv</w:t>
      </w:r>
      <w:r w:rsidR="00F431B6" w:rsidRPr="00314C19">
        <w:rPr>
          <w:rFonts w:ascii="Arial" w:eastAsia="Times New Roman" w:hAnsi="Arial" w:cs="Arial"/>
          <w:sz w:val="20"/>
          <w:szCs w:val="20"/>
          <w:lang w:val="ro-RO"/>
        </w:rPr>
        <w:t>.</w:t>
      </w:r>
      <w:r w:rsidR="00314C19">
        <w:rPr>
          <w:rFonts w:ascii="Arial" w:eastAsia="Times New Roman" w:hAnsi="Arial" w:cs="Arial"/>
          <w:sz w:val="20"/>
          <w:szCs w:val="20"/>
          <w:lang w:val="ro-RO"/>
        </w:rPr>
        <w:t xml:space="preserve"> În acelaşi document, </w:t>
      </w:r>
      <w:r w:rsidR="007E4265">
        <w:rPr>
          <w:rFonts w:ascii="Arial" w:eastAsia="Times New Roman" w:hAnsi="Arial" w:cs="Arial"/>
          <w:sz w:val="20"/>
          <w:szCs w:val="20"/>
          <w:lang w:val="ro-RO"/>
        </w:rPr>
        <w:t xml:space="preserve">la </w:t>
      </w:r>
      <w:r w:rsidR="00314C19">
        <w:rPr>
          <w:rFonts w:ascii="Arial" w:eastAsia="Times New Roman" w:hAnsi="Arial" w:cs="Arial"/>
          <w:sz w:val="20"/>
          <w:szCs w:val="20"/>
          <w:lang w:val="ro-RO"/>
        </w:rPr>
        <w:t xml:space="preserve">punctul 6 </w:t>
      </w:r>
      <w:r w:rsidR="007E4265">
        <w:rPr>
          <w:rFonts w:ascii="Arial" w:eastAsia="Times New Roman" w:hAnsi="Arial" w:cs="Arial"/>
          <w:sz w:val="20"/>
          <w:szCs w:val="20"/>
          <w:lang w:val="ro-RO"/>
        </w:rPr>
        <w:t>s-</w:t>
      </w:r>
      <w:r w:rsidR="00314C19">
        <w:rPr>
          <w:rFonts w:ascii="Arial" w:eastAsia="Times New Roman" w:hAnsi="Arial" w:cs="Arial"/>
          <w:sz w:val="20"/>
          <w:szCs w:val="20"/>
          <w:lang w:val="ro-RO"/>
        </w:rPr>
        <w:t>a stabilit că în baza principiului independenţei magistraturii, magistraţii au dreptul şi îndatorirea de a veghea ca dezbaterile judiciare să se deruleze echitabil şi drepturile părţilor să fie respectate.</w:t>
      </w:r>
    </w:p>
    <w:p w:rsidR="00F431B6" w:rsidRDefault="00C52B27" w:rsidP="007E4265">
      <w:pPr>
        <w:pStyle w:val="ListParagraph"/>
        <w:ind w:left="360"/>
        <w:jc w:val="both"/>
        <w:rPr>
          <w:rFonts w:ascii="Arial" w:eastAsia="Times New Roman" w:hAnsi="Arial" w:cs="Arial"/>
          <w:sz w:val="20"/>
          <w:szCs w:val="20"/>
          <w:lang w:val="ro-RO"/>
        </w:rPr>
      </w:pPr>
      <w:r>
        <w:rPr>
          <w:rFonts w:ascii="Arial" w:eastAsia="Times New Roman" w:hAnsi="Arial" w:cs="Arial"/>
          <w:sz w:val="20"/>
          <w:szCs w:val="20"/>
          <w:lang w:val="ro-RO"/>
        </w:rPr>
        <w:t xml:space="preserve">CCJE a subliniat în </w:t>
      </w:r>
      <w:r w:rsidR="00F431B6" w:rsidRPr="00B54B67">
        <w:rPr>
          <w:rFonts w:ascii="Arial" w:eastAsia="Times New Roman" w:hAnsi="Arial" w:cs="Arial"/>
          <w:sz w:val="20"/>
          <w:szCs w:val="20"/>
          <w:lang w:val="ro-RO"/>
        </w:rPr>
        <w:t>Avizul</w:t>
      </w:r>
      <w:r>
        <w:rPr>
          <w:rFonts w:ascii="Arial" w:eastAsia="Times New Roman" w:hAnsi="Arial" w:cs="Arial"/>
          <w:sz w:val="20"/>
          <w:szCs w:val="20"/>
          <w:lang w:val="ro-RO"/>
        </w:rPr>
        <w:t xml:space="preserve"> său nr. 1 (2001)</w:t>
      </w:r>
      <w:r w:rsidR="00F431B6" w:rsidRPr="00B54B67">
        <w:rPr>
          <w:rFonts w:ascii="Arial" w:eastAsia="Times New Roman" w:hAnsi="Arial" w:cs="Arial"/>
          <w:sz w:val="20"/>
          <w:szCs w:val="20"/>
          <w:lang w:val="ro-RO"/>
        </w:rPr>
        <w:t xml:space="preserve"> că independenţa </w:t>
      </w:r>
      <w:r>
        <w:rPr>
          <w:rFonts w:ascii="Arial" w:eastAsia="Times New Roman" w:hAnsi="Arial" w:cs="Arial"/>
          <w:sz w:val="20"/>
          <w:szCs w:val="20"/>
          <w:lang w:val="ro-RO"/>
        </w:rPr>
        <w:t>judecătorilor</w:t>
      </w:r>
      <w:r w:rsidR="00F431B6" w:rsidRPr="00B54B67">
        <w:rPr>
          <w:rFonts w:ascii="Arial" w:eastAsia="Times New Roman" w:hAnsi="Arial" w:cs="Arial"/>
          <w:sz w:val="20"/>
          <w:szCs w:val="20"/>
          <w:lang w:val="ro-RO"/>
        </w:rPr>
        <w:t xml:space="preserve"> nu este o</w:t>
      </w:r>
      <w:r>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prerogativă sau un privilegiu</w:t>
      </w:r>
      <w:r>
        <w:rPr>
          <w:rFonts w:ascii="Arial" w:eastAsia="Times New Roman" w:hAnsi="Arial" w:cs="Arial"/>
          <w:sz w:val="20"/>
          <w:szCs w:val="20"/>
          <w:lang w:val="ro-RO"/>
        </w:rPr>
        <w:t xml:space="preserve"> oferit</w:t>
      </w:r>
      <w:r w:rsidR="00F431B6" w:rsidRPr="00B54B67">
        <w:rPr>
          <w:rFonts w:ascii="Arial" w:eastAsia="Times New Roman" w:hAnsi="Arial" w:cs="Arial"/>
          <w:sz w:val="20"/>
          <w:szCs w:val="20"/>
          <w:lang w:val="ro-RO"/>
        </w:rPr>
        <w:t xml:space="preserve"> în interesul judecătorilor, </w:t>
      </w:r>
      <w:r>
        <w:rPr>
          <w:rFonts w:ascii="Arial" w:eastAsia="Times New Roman" w:hAnsi="Arial" w:cs="Arial"/>
          <w:sz w:val="20"/>
          <w:szCs w:val="20"/>
          <w:lang w:val="ro-RO"/>
        </w:rPr>
        <w:t xml:space="preserve">ci o condiţie prealabilă pentru Statul de drept şi o garanţie pentru cei care caută şi </w:t>
      </w:r>
      <w:r w:rsidR="00A76EC0">
        <w:rPr>
          <w:rFonts w:ascii="Arial" w:eastAsia="Times New Roman" w:hAnsi="Arial" w:cs="Arial"/>
          <w:sz w:val="20"/>
          <w:szCs w:val="20"/>
          <w:lang w:val="ro-RO"/>
        </w:rPr>
        <w:t>solicită înfăptuirea justiţiei</w:t>
      </w:r>
      <w:r w:rsidR="00F431B6" w:rsidRPr="00B54B67">
        <w:rPr>
          <w:rFonts w:ascii="Arial" w:eastAsia="Times New Roman" w:hAnsi="Arial" w:cs="Arial"/>
          <w:sz w:val="20"/>
          <w:szCs w:val="20"/>
          <w:lang w:val="ro-RO"/>
        </w:rPr>
        <w:t>.</w:t>
      </w:r>
    </w:p>
    <w:p w:rsidR="00F431B6" w:rsidRDefault="00A76EC0" w:rsidP="007E4265">
      <w:pPr>
        <w:pStyle w:val="ListParagraph"/>
        <w:numPr>
          <w:ilvl w:val="0"/>
          <w:numId w:val="1"/>
        </w:numPr>
        <w:ind w:left="360"/>
        <w:jc w:val="both"/>
        <w:rPr>
          <w:rFonts w:ascii="Arial" w:eastAsia="Times New Roman" w:hAnsi="Arial" w:cs="Arial"/>
          <w:sz w:val="20"/>
          <w:szCs w:val="20"/>
          <w:lang w:val="ro-RO"/>
        </w:rPr>
      </w:pPr>
      <w:r w:rsidRPr="00DA78E1">
        <w:rPr>
          <w:rFonts w:ascii="Arial" w:eastAsia="Times New Roman" w:hAnsi="Arial" w:cs="Arial"/>
          <w:sz w:val="20"/>
          <w:szCs w:val="20"/>
          <w:lang w:val="ro-RO"/>
        </w:rPr>
        <w:t xml:space="preserve">În </w:t>
      </w:r>
      <w:r w:rsidR="00F431B6" w:rsidRPr="00DA78E1">
        <w:rPr>
          <w:rFonts w:ascii="Arial" w:eastAsia="Times New Roman" w:hAnsi="Arial" w:cs="Arial"/>
          <w:sz w:val="20"/>
          <w:szCs w:val="20"/>
          <w:lang w:val="ro-RO"/>
        </w:rPr>
        <w:t>cadrul misiunii</w:t>
      </w:r>
      <w:r w:rsidRPr="00DA78E1">
        <w:rPr>
          <w:rFonts w:ascii="Arial" w:eastAsia="Times New Roman" w:hAnsi="Arial" w:cs="Arial"/>
          <w:sz w:val="20"/>
          <w:szCs w:val="20"/>
          <w:lang w:val="ro-RO"/>
        </w:rPr>
        <w:t xml:space="preserve"> şi a obligaţiilor sale</w:t>
      </w:r>
      <w:r w:rsidR="00F431B6" w:rsidRPr="00DA78E1">
        <w:rPr>
          <w:rFonts w:ascii="Arial" w:eastAsia="Times New Roman" w:hAnsi="Arial" w:cs="Arial"/>
          <w:sz w:val="20"/>
          <w:szCs w:val="20"/>
          <w:lang w:val="ro-RO"/>
        </w:rPr>
        <w:t xml:space="preserve"> </w:t>
      </w:r>
      <w:r w:rsidRPr="00DA78E1">
        <w:rPr>
          <w:rFonts w:ascii="Arial" w:eastAsia="Times New Roman" w:hAnsi="Arial" w:cs="Arial"/>
          <w:sz w:val="20"/>
          <w:szCs w:val="20"/>
          <w:lang w:val="ro-RO"/>
        </w:rPr>
        <w:t xml:space="preserve">profesionale </w:t>
      </w:r>
      <w:r w:rsidR="00F431B6" w:rsidRPr="00DA78E1">
        <w:rPr>
          <w:rFonts w:ascii="Arial" w:eastAsia="Times New Roman" w:hAnsi="Arial" w:cs="Arial"/>
          <w:sz w:val="20"/>
          <w:szCs w:val="20"/>
          <w:lang w:val="ro-RO"/>
        </w:rPr>
        <w:t xml:space="preserve">de a apăra </w:t>
      </w:r>
      <w:r w:rsidRPr="00DA78E1">
        <w:rPr>
          <w:rFonts w:ascii="Arial" w:eastAsia="Times New Roman" w:hAnsi="Arial" w:cs="Arial"/>
          <w:sz w:val="20"/>
          <w:szCs w:val="20"/>
          <w:lang w:val="ro-RO"/>
        </w:rPr>
        <w:t>drepturile şi interesele</w:t>
      </w:r>
      <w:r w:rsidR="00F431B6" w:rsidRPr="00DA78E1">
        <w:rPr>
          <w:rFonts w:ascii="Arial" w:eastAsia="Times New Roman" w:hAnsi="Arial" w:cs="Arial"/>
          <w:sz w:val="20"/>
          <w:szCs w:val="20"/>
          <w:lang w:val="ro-RO"/>
        </w:rPr>
        <w:t xml:space="preserve"> clien</w:t>
      </w:r>
      <w:r w:rsidRPr="00DA78E1">
        <w:rPr>
          <w:rFonts w:ascii="Arial" w:eastAsia="Times New Roman" w:hAnsi="Arial" w:cs="Arial"/>
          <w:sz w:val="20"/>
          <w:szCs w:val="20"/>
          <w:lang w:val="ro-RO"/>
        </w:rPr>
        <w:t>tului său</w:t>
      </w:r>
      <w:r w:rsidR="00F431B6" w:rsidRPr="00DA78E1">
        <w:rPr>
          <w:rFonts w:ascii="Arial" w:eastAsia="Times New Roman" w:hAnsi="Arial" w:cs="Arial"/>
          <w:sz w:val="20"/>
          <w:szCs w:val="20"/>
          <w:lang w:val="ro-RO"/>
        </w:rPr>
        <w:t xml:space="preserve">, </w:t>
      </w:r>
      <w:r w:rsidRPr="00DA78E1">
        <w:rPr>
          <w:rFonts w:ascii="Arial" w:eastAsia="Times New Roman" w:hAnsi="Arial" w:cs="Arial"/>
          <w:sz w:val="20"/>
          <w:szCs w:val="20"/>
          <w:lang w:val="ro-RO"/>
        </w:rPr>
        <w:t xml:space="preserve">avocatul </w:t>
      </w:r>
      <w:r w:rsidR="00F431B6" w:rsidRPr="00DA78E1">
        <w:rPr>
          <w:rFonts w:ascii="Arial" w:eastAsia="Times New Roman" w:hAnsi="Arial" w:cs="Arial"/>
          <w:sz w:val="20"/>
          <w:szCs w:val="20"/>
          <w:lang w:val="ro-RO"/>
        </w:rPr>
        <w:t xml:space="preserve">joacă </w:t>
      </w:r>
      <w:r w:rsidRPr="00DA78E1">
        <w:rPr>
          <w:rFonts w:ascii="Arial" w:eastAsia="Times New Roman" w:hAnsi="Arial" w:cs="Arial"/>
          <w:sz w:val="20"/>
          <w:szCs w:val="20"/>
          <w:lang w:val="ro-RO"/>
        </w:rPr>
        <w:t xml:space="preserve">de asemenea </w:t>
      </w:r>
      <w:r w:rsidR="00F431B6" w:rsidRPr="00DA78E1">
        <w:rPr>
          <w:rFonts w:ascii="Arial" w:eastAsia="Times New Roman" w:hAnsi="Arial" w:cs="Arial"/>
          <w:sz w:val="20"/>
          <w:szCs w:val="20"/>
          <w:lang w:val="ro-RO"/>
        </w:rPr>
        <w:t>un rol esenţial</w:t>
      </w:r>
      <w:r w:rsidRPr="00DA78E1">
        <w:rPr>
          <w:rFonts w:ascii="Arial" w:eastAsia="Times New Roman" w:hAnsi="Arial" w:cs="Arial"/>
          <w:sz w:val="20"/>
          <w:szCs w:val="20"/>
          <w:lang w:val="ro-RO"/>
        </w:rPr>
        <w:t xml:space="preserve"> </w:t>
      </w:r>
      <w:r w:rsidR="00F431B6" w:rsidRPr="00DA78E1">
        <w:rPr>
          <w:rFonts w:ascii="Arial" w:eastAsia="Times New Roman" w:hAnsi="Arial" w:cs="Arial"/>
          <w:sz w:val="20"/>
          <w:szCs w:val="20"/>
          <w:lang w:val="ro-RO"/>
        </w:rPr>
        <w:t>în administrarea justiţiei.</w:t>
      </w:r>
      <w:r w:rsidRPr="00DA78E1">
        <w:rPr>
          <w:rFonts w:ascii="Arial" w:eastAsia="Times New Roman" w:hAnsi="Arial" w:cs="Arial"/>
          <w:sz w:val="20"/>
          <w:szCs w:val="20"/>
          <w:lang w:val="ro-RO"/>
        </w:rPr>
        <w:t xml:space="preserve"> </w:t>
      </w:r>
      <w:r w:rsidR="00123BA9" w:rsidRPr="00DA78E1">
        <w:rPr>
          <w:rFonts w:ascii="Arial" w:eastAsia="Times New Roman" w:hAnsi="Arial" w:cs="Arial"/>
          <w:sz w:val="20"/>
          <w:szCs w:val="20"/>
          <w:lang w:val="ro-RO"/>
        </w:rPr>
        <w:t>În comentariul Cartei principiilor esenţiale ale avocatului european a CCBE, rolul avocatului este definit la punctul 6 după cum urmează: „</w:t>
      </w:r>
      <w:r w:rsidR="00123BA9" w:rsidRPr="00DA78E1">
        <w:rPr>
          <w:rFonts w:ascii="Arial" w:eastAsia="Times New Roman" w:hAnsi="Arial" w:cs="Arial"/>
          <w:i/>
          <w:sz w:val="20"/>
          <w:szCs w:val="20"/>
          <w:lang w:val="ro-RO"/>
        </w:rPr>
        <w:t xml:space="preserve">un avocat, </w:t>
      </w:r>
      <w:r w:rsidR="00F431B6" w:rsidRPr="00DA78E1">
        <w:rPr>
          <w:rFonts w:ascii="Arial" w:eastAsia="Times New Roman" w:hAnsi="Arial" w:cs="Arial"/>
          <w:i/>
          <w:sz w:val="20"/>
          <w:szCs w:val="20"/>
          <w:lang w:val="ro-RO"/>
        </w:rPr>
        <w:t xml:space="preserve">indiferent dacă </w:t>
      </w:r>
      <w:r w:rsidR="00123BA9" w:rsidRPr="00DA78E1">
        <w:rPr>
          <w:rFonts w:ascii="Arial" w:eastAsia="Times New Roman" w:hAnsi="Arial" w:cs="Arial"/>
          <w:i/>
          <w:sz w:val="20"/>
          <w:szCs w:val="20"/>
          <w:lang w:val="ro-RO"/>
        </w:rPr>
        <w:t>acţionează pentru o persoană fizică, o persoană juridică sau pentru stat, are misiunea de a asista şi de a reprezenta în mod fidel clientul său, de a acţiona asemeni unui profesionist respectat de terţi şi</w:t>
      </w:r>
      <w:r w:rsidR="00DA78E1" w:rsidRPr="00DA78E1">
        <w:rPr>
          <w:rFonts w:ascii="Arial" w:eastAsia="Times New Roman" w:hAnsi="Arial" w:cs="Arial"/>
          <w:i/>
          <w:sz w:val="20"/>
          <w:szCs w:val="20"/>
          <w:lang w:val="ro-RO"/>
        </w:rPr>
        <w:t xml:space="preserve"> de a fi</w:t>
      </w:r>
      <w:r w:rsidR="00123BA9" w:rsidRPr="00DA78E1">
        <w:rPr>
          <w:rFonts w:ascii="Arial" w:eastAsia="Times New Roman" w:hAnsi="Arial" w:cs="Arial"/>
          <w:i/>
          <w:sz w:val="20"/>
          <w:szCs w:val="20"/>
          <w:lang w:val="ro-RO"/>
        </w:rPr>
        <w:t xml:space="preserve"> un actor indispensabil pentru buna administrare a justiţiei.</w:t>
      </w:r>
      <w:r w:rsidR="00F431B6" w:rsidRPr="00DA78E1">
        <w:rPr>
          <w:rFonts w:ascii="Arial" w:eastAsia="Times New Roman" w:hAnsi="Arial" w:cs="Arial"/>
          <w:i/>
          <w:sz w:val="20"/>
          <w:szCs w:val="20"/>
          <w:lang w:val="ro-RO"/>
        </w:rPr>
        <w:t xml:space="preserve"> </w:t>
      </w:r>
      <w:r w:rsidR="007E4265">
        <w:rPr>
          <w:rFonts w:ascii="Arial" w:eastAsia="Times New Roman" w:hAnsi="Arial" w:cs="Arial"/>
          <w:i/>
          <w:sz w:val="20"/>
          <w:szCs w:val="20"/>
          <w:lang w:val="ro-RO"/>
        </w:rPr>
        <w:t>Întrunind</w:t>
      </w:r>
      <w:r w:rsidR="00F431B6" w:rsidRPr="00DA78E1">
        <w:rPr>
          <w:rFonts w:ascii="Arial" w:eastAsia="Times New Roman" w:hAnsi="Arial" w:cs="Arial"/>
          <w:i/>
          <w:sz w:val="20"/>
          <w:szCs w:val="20"/>
          <w:lang w:val="ro-RO"/>
        </w:rPr>
        <w:t xml:space="preserve"> toate aceste </w:t>
      </w:r>
      <w:r w:rsidR="00123BA9" w:rsidRPr="00DA78E1">
        <w:rPr>
          <w:rFonts w:ascii="Arial" w:eastAsia="Times New Roman" w:hAnsi="Arial" w:cs="Arial"/>
          <w:i/>
          <w:sz w:val="20"/>
          <w:szCs w:val="20"/>
          <w:lang w:val="ro-RO"/>
        </w:rPr>
        <w:t>aspecte</w:t>
      </w:r>
      <w:r w:rsidR="00F431B6" w:rsidRPr="00DA78E1">
        <w:rPr>
          <w:rFonts w:ascii="Arial" w:eastAsia="Times New Roman" w:hAnsi="Arial" w:cs="Arial"/>
          <w:i/>
          <w:sz w:val="20"/>
          <w:szCs w:val="20"/>
          <w:lang w:val="ro-RO"/>
        </w:rPr>
        <w:t>, avocatul, serv</w:t>
      </w:r>
      <w:r w:rsidR="007E4265">
        <w:rPr>
          <w:rFonts w:ascii="Arial" w:eastAsia="Times New Roman" w:hAnsi="Arial" w:cs="Arial"/>
          <w:i/>
          <w:sz w:val="20"/>
          <w:szCs w:val="20"/>
          <w:lang w:val="ro-RO"/>
        </w:rPr>
        <w:t>ind</w:t>
      </w:r>
      <w:r w:rsidR="00F431B6" w:rsidRPr="00DA78E1">
        <w:rPr>
          <w:rFonts w:ascii="Arial" w:eastAsia="Times New Roman" w:hAnsi="Arial" w:cs="Arial"/>
          <w:i/>
          <w:sz w:val="20"/>
          <w:szCs w:val="20"/>
          <w:lang w:val="ro-RO"/>
        </w:rPr>
        <w:t xml:space="preserve"> interesele clientului său şi </w:t>
      </w:r>
      <w:r w:rsidR="00123BA9" w:rsidRPr="00DA78E1">
        <w:rPr>
          <w:rFonts w:ascii="Arial" w:eastAsia="Times New Roman" w:hAnsi="Arial" w:cs="Arial"/>
          <w:i/>
          <w:sz w:val="20"/>
          <w:szCs w:val="20"/>
          <w:lang w:val="ro-RO"/>
        </w:rPr>
        <w:t>vegh</w:t>
      </w:r>
      <w:r w:rsidR="007E4265">
        <w:rPr>
          <w:rFonts w:ascii="Arial" w:eastAsia="Times New Roman" w:hAnsi="Arial" w:cs="Arial"/>
          <w:i/>
          <w:sz w:val="20"/>
          <w:szCs w:val="20"/>
          <w:lang w:val="ro-RO"/>
        </w:rPr>
        <w:t>ind</w:t>
      </w:r>
      <w:r w:rsidR="00123BA9" w:rsidRPr="00DA78E1">
        <w:rPr>
          <w:rFonts w:ascii="Arial" w:eastAsia="Times New Roman" w:hAnsi="Arial" w:cs="Arial"/>
          <w:i/>
          <w:sz w:val="20"/>
          <w:szCs w:val="20"/>
          <w:lang w:val="ro-RO"/>
        </w:rPr>
        <w:t xml:space="preserve"> la respectarea drepturilor acestuia</w:t>
      </w:r>
      <w:r w:rsidR="00F431B6" w:rsidRPr="00DA78E1">
        <w:rPr>
          <w:rFonts w:ascii="Arial" w:eastAsia="Times New Roman" w:hAnsi="Arial" w:cs="Arial"/>
          <w:i/>
          <w:sz w:val="20"/>
          <w:szCs w:val="20"/>
          <w:lang w:val="ro-RO"/>
        </w:rPr>
        <w:t>,</w:t>
      </w:r>
      <w:r w:rsidR="00123BA9" w:rsidRPr="00DA78E1">
        <w:rPr>
          <w:rFonts w:ascii="Arial" w:eastAsia="Times New Roman" w:hAnsi="Arial" w:cs="Arial"/>
          <w:i/>
          <w:sz w:val="20"/>
          <w:szCs w:val="20"/>
          <w:lang w:val="ro-RO"/>
        </w:rPr>
        <w:t xml:space="preserve"> </w:t>
      </w:r>
      <w:r w:rsidR="00F431B6" w:rsidRPr="00DA78E1">
        <w:rPr>
          <w:rFonts w:ascii="Arial" w:eastAsia="Times New Roman" w:hAnsi="Arial" w:cs="Arial"/>
          <w:i/>
          <w:sz w:val="20"/>
          <w:szCs w:val="20"/>
          <w:lang w:val="ro-RO"/>
        </w:rPr>
        <w:t>îndeplineşte, de asemenea,</w:t>
      </w:r>
      <w:r w:rsidR="00123BA9" w:rsidRPr="00DA78E1">
        <w:rPr>
          <w:rFonts w:ascii="Arial" w:eastAsia="Times New Roman" w:hAnsi="Arial" w:cs="Arial"/>
          <w:i/>
          <w:sz w:val="20"/>
          <w:szCs w:val="20"/>
          <w:lang w:val="ro-RO"/>
        </w:rPr>
        <w:t xml:space="preserve"> o</w:t>
      </w:r>
      <w:r w:rsidR="00F431B6" w:rsidRPr="00DA78E1">
        <w:rPr>
          <w:rFonts w:ascii="Arial" w:eastAsia="Times New Roman" w:hAnsi="Arial" w:cs="Arial"/>
          <w:i/>
          <w:sz w:val="20"/>
          <w:szCs w:val="20"/>
          <w:lang w:val="ro-RO"/>
        </w:rPr>
        <w:t xml:space="preserve"> funcţie soci</w:t>
      </w:r>
      <w:r w:rsidR="00123BA9" w:rsidRPr="00DA78E1">
        <w:rPr>
          <w:rFonts w:ascii="Arial" w:eastAsia="Times New Roman" w:hAnsi="Arial" w:cs="Arial"/>
          <w:i/>
          <w:sz w:val="20"/>
          <w:szCs w:val="20"/>
          <w:lang w:val="ro-RO"/>
        </w:rPr>
        <w:t>ală, aceea de a preveni şi a evita</w:t>
      </w:r>
      <w:r w:rsidR="00F431B6" w:rsidRPr="00DA78E1">
        <w:rPr>
          <w:rFonts w:ascii="Arial" w:eastAsia="Times New Roman" w:hAnsi="Arial" w:cs="Arial"/>
          <w:i/>
          <w:sz w:val="20"/>
          <w:szCs w:val="20"/>
          <w:lang w:val="ro-RO"/>
        </w:rPr>
        <w:t xml:space="preserve"> conflictele, </w:t>
      </w:r>
      <w:r w:rsidR="00123BA9" w:rsidRPr="00DA78E1">
        <w:rPr>
          <w:rFonts w:ascii="Arial" w:eastAsia="Times New Roman" w:hAnsi="Arial" w:cs="Arial"/>
          <w:i/>
          <w:sz w:val="20"/>
          <w:szCs w:val="20"/>
          <w:lang w:val="ro-RO"/>
        </w:rPr>
        <w:t>de a veghea la soluţionarea acestora în conformitate cu legea, pentru a facilita evoluţia dreptului şi a ocroti libertatea, justiţia şi statul de drept”</w:t>
      </w:r>
      <w:r w:rsidR="00123BA9" w:rsidRPr="00DA78E1">
        <w:rPr>
          <w:rFonts w:ascii="Arial" w:eastAsia="Times New Roman" w:hAnsi="Arial" w:cs="Arial"/>
          <w:sz w:val="20"/>
          <w:szCs w:val="20"/>
          <w:lang w:val="ro-RO"/>
        </w:rPr>
        <w:t>.</w:t>
      </w:r>
      <w:r w:rsidR="00DA78E1" w:rsidRPr="00DA78E1">
        <w:rPr>
          <w:rFonts w:ascii="Arial" w:eastAsia="Times New Roman" w:hAnsi="Arial" w:cs="Arial"/>
          <w:sz w:val="20"/>
          <w:szCs w:val="20"/>
          <w:lang w:val="ro-RO"/>
        </w:rPr>
        <w:t xml:space="preserve"> După cum se arată în paragraful 1.1 din Codul deontologic al </w:t>
      </w:r>
      <w:r w:rsidR="00F431B6" w:rsidRPr="00DA78E1">
        <w:rPr>
          <w:rFonts w:ascii="Arial" w:eastAsia="Times New Roman" w:hAnsi="Arial" w:cs="Arial"/>
          <w:sz w:val="20"/>
          <w:szCs w:val="20"/>
          <w:lang w:val="ro-RO"/>
        </w:rPr>
        <w:t>avocaţilor europeni al</w:t>
      </w:r>
      <w:r w:rsidR="00DA78E1" w:rsidRPr="00DA78E1">
        <w:rPr>
          <w:rFonts w:ascii="Arial" w:eastAsia="Times New Roman" w:hAnsi="Arial" w:cs="Arial"/>
          <w:sz w:val="20"/>
          <w:szCs w:val="20"/>
          <w:lang w:val="ro-RO"/>
        </w:rPr>
        <w:t xml:space="preserve"> </w:t>
      </w:r>
      <w:r w:rsidR="00F431B6" w:rsidRPr="00DA78E1">
        <w:rPr>
          <w:rFonts w:ascii="Arial" w:eastAsia="Times New Roman" w:hAnsi="Arial" w:cs="Arial"/>
          <w:sz w:val="20"/>
          <w:szCs w:val="20"/>
          <w:lang w:val="ro-RO"/>
        </w:rPr>
        <w:t xml:space="preserve">CCBE, respectul pentru </w:t>
      </w:r>
      <w:r w:rsidR="00DA78E1" w:rsidRPr="00DA78E1">
        <w:rPr>
          <w:rFonts w:ascii="Arial" w:eastAsia="Times New Roman" w:hAnsi="Arial" w:cs="Arial"/>
          <w:sz w:val="20"/>
          <w:szCs w:val="20"/>
          <w:lang w:val="ro-RO"/>
        </w:rPr>
        <w:t>misiunea avocatului</w:t>
      </w:r>
      <w:r w:rsidR="00F431B6" w:rsidRPr="00DA78E1">
        <w:rPr>
          <w:rFonts w:ascii="Arial" w:eastAsia="Times New Roman" w:hAnsi="Arial" w:cs="Arial"/>
          <w:sz w:val="20"/>
          <w:szCs w:val="20"/>
          <w:lang w:val="ro-RO"/>
        </w:rPr>
        <w:t xml:space="preserve"> este o condiţie esenţială pentru statul de drept</w:t>
      </w:r>
      <w:r w:rsidR="00DA78E1" w:rsidRPr="00DA78E1">
        <w:rPr>
          <w:rFonts w:ascii="Arial" w:eastAsia="Times New Roman" w:hAnsi="Arial" w:cs="Arial"/>
          <w:sz w:val="20"/>
          <w:szCs w:val="20"/>
          <w:lang w:val="ro-RO"/>
        </w:rPr>
        <w:t xml:space="preserve"> şi pentru o societate democratică.</w:t>
      </w:r>
      <w:r w:rsidR="00F431B6" w:rsidRPr="00DA78E1">
        <w:rPr>
          <w:rFonts w:ascii="Arial" w:eastAsia="Times New Roman" w:hAnsi="Arial" w:cs="Arial"/>
          <w:sz w:val="20"/>
          <w:szCs w:val="20"/>
          <w:lang w:val="ro-RO"/>
        </w:rPr>
        <w:t xml:space="preserve"> Principiile de bază ale Naţiunilor Unite privind rolul</w:t>
      </w:r>
      <w:r w:rsidR="00DA78E1" w:rsidRPr="00DA78E1">
        <w:rPr>
          <w:rFonts w:ascii="Arial" w:eastAsia="Times New Roman" w:hAnsi="Arial" w:cs="Arial"/>
          <w:sz w:val="20"/>
          <w:szCs w:val="20"/>
          <w:lang w:val="ro-RO"/>
        </w:rPr>
        <w:t xml:space="preserve"> </w:t>
      </w:r>
      <w:r w:rsidR="00DA78E1">
        <w:rPr>
          <w:rFonts w:ascii="Arial" w:eastAsia="Times New Roman" w:hAnsi="Arial" w:cs="Arial"/>
          <w:sz w:val="20"/>
          <w:szCs w:val="20"/>
          <w:lang w:val="ro-RO"/>
        </w:rPr>
        <w:t>b</w:t>
      </w:r>
      <w:r w:rsidR="00F431B6" w:rsidRPr="00DA78E1">
        <w:rPr>
          <w:rFonts w:ascii="Arial" w:eastAsia="Times New Roman" w:hAnsi="Arial" w:cs="Arial"/>
          <w:sz w:val="20"/>
          <w:szCs w:val="20"/>
          <w:lang w:val="ro-RO"/>
        </w:rPr>
        <w:t>arou</w:t>
      </w:r>
      <w:r w:rsidR="00DA78E1">
        <w:rPr>
          <w:rFonts w:ascii="Arial" w:eastAsia="Times New Roman" w:hAnsi="Arial" w:cs="Arial"/>
          <w:sz w:val="20"/>
          <w:szCs w:val="20"/>
          <w:lang w:val="ro-RO"/>
        </w:rPr>
        <w:t>lui</w:t>
      </w:r>
      <w:r w:rsidR="00F431B6" w:rsidRPr="00DA78E1">
        <w:rPr>
          <w:rFonts w:ascii="Arial" w:eastAsia="Times New Roman" w:hAnsi="Arial" w:cs="Arial"/>
          <w:sz w:val="20"/>
          <w:szCs w:val="20"/>
          <w:lang w:val="ro-RO"/>
        </w:rPr>
        <w:t xml:space="preserve"> </w:t>
      </w:r>
      <w:r w:rsidR="00DA78E1">
        <w:rPr>
          <w:rFonts w:ascii="Arial" w:eastAsia="Times New Roman" w:hAnsi="Arial" w:cs="Arial"/>
          <w:sz w:val="20"/>
          <w:szCs w:val="20"/>
          <w:lang w:val="ro-RO"/>
        </w:rPr>
        <w:t>arată</w:t>
      </w:r>
      <w:r w:rsidR="00F431B6" w:rsidRPr="00DA78E1">
        <w:rPr>
          <w:rFonts w:ascii="Arial" w:eastAsia="Times New Roman" w:hAnsi="Arial" w:cs="Arial"/>
          <w:sz w:val="20"/>
          <w:szCs w:val="20"/>
          <w:lang w:val="ro-RO"/>
        </w:rPr>
        <w:t xml:space="preserve"> că protecţia adecvată </w:t>
      </w:r>
      <w:r w:rsidR="00DA78E1" w:rsidRPr="00DA78E1">
        <w:rPr>
          <w:rFonts w:ascii="Arial" w:eastAsia="Times New Roman" w:hAnsi="Arial" w:cs="Arial"/>
          <w:sz w:val="20"/>
          <w:szCs w:val="20"/>
          <w:lang w:val="ro-RO"/>
        </w:rPr>
        <w:t xml:space="preserve">a libertăţilor fundamentale </w:t>
      </w:r>
      <w:r w:rsidR="00DA78E1">
        <w:rPr>
          <w:rFonts w:ascii="Arial" w:eastAsia="Times New Roman" w:hAnsi="Arial" w:cs="Arial"/>
          <w:sz w:val="20"/>
          <w:szCs w:val="20"/>
          <w:lang w:val="ro-RO"/>
        </w:rPr>
        <w:t xml:space="preserve">şi a drepturilor omului, fie că sunt economice, sociale sau </w:t>
      </w:r>
      <w:r w:rsidR="00A42BFD">
        <w:rPr>
          <w:rFonts w:ascii="Arial" w:eastAsia="Times New Roman" w:hAnsi="Arial" w:cs="Arial"/>
          <w:sz w:val="20"/>
          <w:szCs w:val="20"/>
          <w:lang w:val="ro-RO"/>
        </w:rPr>
        <w:t>culturale ori civile şi politic</w:t>
      </w:r>
      <w:r w:rsidR="00DA78E1">
        <w:rPr>
          <w:rFonts w:ascii="Arial" w:eastAsia="Times New Roman" w:hAnsi="Arial" w:cs="Arial"/>
          <w:sz w:val="20"/>
          <w:szCs w:val="20"/>
          <w:lang w:val="ro-RO"/>
        </w:rPr>
        <w:t>e</w:t>
      </w:r>
      <w:r w:rsidR="00A42BFD">
        <w:rPr>
          <w:rFonts w:ascii="Arial" w:eastAsia="Times New Roman" w:hAnsi="Arial" w:cs="Arial"/>
          <w:sz w:val="20"/>
          <w:szCs w:val="20"/>
          <w:lang w:val="ro-RO"/>
        </w:rPr>
        <w:t>, de care se orice persoană trebuie să poată să se bucure, impune ca fiecare să aibă acces efectiv la serviciile juridice furnizate de avocaţi independenţi. Principiul 12 aminteşte</w:t>
      </w:r>
      <w:r w:rsidR="00F431B6" w:rsidRPr="00B54B67">
        <w:rPr>
          <w:rFonts w:ascii="Arial" w:eastAsia="Times New Roman" w:hAnsi="Arial" w:cs="Arial"/>
          <w:sz w:val="20"/>
          <w:szCs w:val="20"/>
          <w:lang w:val="ro-RO"/>
        </w:rPr>
        <w:t xml:space="preserve"> că avocaţii</w:t>
      </w:r>
      <w:r w:rsidR="00A42BFD">
        <w:rPr>
          <w:rFonts w:ascii="Arial" w:eastAsia="Times New Roman" w:hAnsi="Arial" w:cs="Arial"/>
          <w:sz w:val="20"/>
          <w:szCs w:val="20"/>
          <w:lang w:val="ro-RO"/>
        </w:rPr>
        <w:t>, în calitate de agenţi esenţiali ai administrării justiţiei,</w:t>
      </w:r>
      <w:r w:rsidR="00F431B6" w:rsidRPr="00B54B67">
        <w:rPr>
          <w:rFonts w:ascii="Arial" w:eastAsia="Times New Roman" w:hAnsi="Arial" w:cs="Arial"/>
          <w:sz w:val="20"/>
          <w:szCs w:val="20"/>
          <w:lang w:val="ro-RO"/>
        </w:rPr>
        <w:t xml:space="preserve"> </w:t>
      </w:r>
      <w:r w:rsidR="00A42BFD">
        <w:rPr>
          <w:rFonts w:ascii="Arial" w:eastAsia="Times New Roman" w:hAnsi="Arial" w:cs="Arial"/>
          <w:sz w:val="20"/>
          <w:szCs w:val="20"/>
          <w:lang w:val="ro-RO"/>
        </w:rPr>
        <w:t>păstrează în orice moment onoarea şi demnitatea profesiei lor.</w:t>
      </w:r>
    </w:p>
    <w:p w:rsidR="00ED696C" w:rsidRDefault="00F431B6" w:rsidP="007E4265">
      <w:pPr>
        <w:pStyle w:val="ListParagraph"/>
        <w:numPr>
          <w:ilvl w:val="0"/>
          <w:numId w:val="1"/>
        </w:numPr>
        <w:ind w:left="360"/>
        <w:jc w:val="both"/>
        <w:rPr>
          <w:rFonts w:ascii="Arial" w:eastAsia="Times New Roman" w:hAnsi="Arial" w:cs="Arial"/>
          <w:sz w:val="20"/>
          <w:szCs w:val="20"/>
          <w:lang w:val="ro-RO"/>
        </w:rPr>
      </w:pPr>
      <w:r w:rsidRPr="00A42BFD">
        <w:rPr>
          <w:rFonts w:ascii="Arial" w:eastAsia="Times New Roman" w:hAnsi="Arial" w:cs="Arial"/>
          <w:sz w:val="20"/>
          <w:szCs w:val="20"/>
          <w:lang w:val="ro-RO"/>
        </w:rPr>
        <w:t>Judecător</w:t>
      </w:r>
      <w:r w:rsidR="00A42BFD" w:rsidRPr="00A42BFD">
        <w:rPr>
          <w:rFonts w:ascii="Arial" w:eastAsia="Times New Roman" w:hAnsi="Arial" w:cs="Arial"/>
          <w:sz w:val="20"/>
          <w:szCs w:val="20"/>
          <w:lang w:val="ro-RO"/>
        </w:rPr>
        <w:t>ul</w:t>
      </w:r>
      <w:r w:rsidRPr="00A42BFD">
        <w:rPr>
          <w:rFonts w:ascii="Arial" w:eastAsia="Times New Roman" w:hAnsi="Arial" w:cs="Arial"/>
          <w:sz w:val="20"/>
          <w:szCs w:val="20"/>
          <w:lang w:val="ro-RO"/>
        </w:rPr>
        <w:t xml:space="preserve"> şi avoca</w:t>
      </w:r>
      <w:r w:rsidR="00A42BFD" w:rsidRPr="00A42BFD">
        <w:rPr>
          <w:rFonts w:ascii="Arial" w:eastAsia="Times New Roman" w:hAnsi="Arial" w:cs="Arial"/>
          <w:sz w:val="20"/>
          <w:szCs w:val="20"/>
          <w:lang w:val="ro-RO"/>
        </w:rPr>
        <w:t>tul</w:t>
      </w:r>
      <w:r w:rsidRPr="00A42BFD">
        <w:rPr>
          <w:rFonts w:ascii="Arial" w:eastAsia="Times New Roman" w:hAnsi="Arial" w:cs="Arial"/>
          <w:sz w:val="20"/>
          <w:szCs w:val="20"/>
          <w:lang w:val="ro-RO"/>
        </w:rPr>
        <w:t xml:space="preserve"> trebuie să fie independenţi în exercitarea funcţiilor</w:t>
      </w:r>
      <w:r w:rsidR="00A42BFD" w:rsidRPr="00A42BFD">
        <w:rPr>
          <w:rFonts w:ascii="Arial" w:eastAsia="Times New Roman" w:hAnsi="Arial" w:cs="Arial"/>
          <w:sz w:val="20"/>
          <w:szCs w:val="20"/>
          <w:lang w:val="ro-RO"/>
        </w:rPr>
        <w:t xml:space="preserve"> acestora</w:t>
      </w:r>
      <w:r w:rsidRPr="00A42BFD">
        <w:rPr>
          <w:rFonts w:ascii="Arial" w:eastAsia="Times New Roman" w:hAnsi="Arial" w:cs="Arial"/>
          <w:sz w:val="20"/>
          <w:szCs w:val="20"/>
          <w:lang w:val="ro-RO"/>
        </w:rPr>
        <w:t xml:space="preserve"> şi </w:t>
      </w:r>
      <w:r w:rsidR="00A42BFD" w:rsidRPr="00A42BFD">
        <w:rPr>
          <w:rFonts w:ascii="Arial" w:eastAsia="Times New Roman" w:hAnsi="Arial" w:cs="Arial"/>
          <w:sz w:val="20"/>
          <w:szCs w:val="20"/>
          <w:lang w:val="ro-RO"/>
        </w:rPr>
        <w:t xml:space="preserve">totodată </w:t>
      </w:r>
      <w:r w:rsidRPr="00A42BFD">
        <w:rPr>
          <w:rFonts w:ascii="Arial" w:eastAsia="Times New Roman" w:hAnsi="Arial" w:cs="Arial"/>
          <w:sz w:val="20"/>
          <w:szCs w:val="20"/>
          <w:lang w:val="ro-RO"/>
        </w:rPr>
        <w:t>trebuie</w:t>
      </w:r>
      <w:r w:rsidR="00A42BFD" w:rsidRPr="00A42BFD">
        <w:rPr>
          <w:rFonts w:ascii="Arial" w:eastAsia="Times New Roman" w:hAnsi="Arial" w:cs="Arial"/>
          <w:sz w:val="20"/>
          <w:szCs w:val="20"/>
          <w:lang w:val="ro-RO"/>
        </w:rPr>
        <w:t xml:space="preserve"> </w:t>
      </w:r>
      <w:r w:rsidRPr="00A42BFD">
        <w:rPr>
          <w:rFonts w:ascii="Arial" w:eastAsia="Times New Roman" w:hAnsi="Arial" w:cs="Arial"/>
          <w:sz w:val="20"/>
          <w:szCs w:val="20"/>
          <w:lang w:val="ro-RO"/>
        </w:rPr>
        <w:t xml:space="preserve">să fie </w:t>
      </w:r>
      <w:r w:rsidR="00A42BFD" w:rsidRPr="00A42BFD">
        <w:rPr>
          <w:rFonts w:ascii="Arial" w:eastAsia="Times New Roman" w:hAnsi="Arial" w:cs="Arial"/>
          <w:sz w:val="20"/>
          <w:szCs w:val="20"/>
          <w:lang w:val="ro-RO"/>
        </w:rPr>
        <w:t>şi să păstreze aparenţa că sunt independenţi unul</w:t>
      </w:r>
      <w:r w:rsidRPr="00A42BFD">
        <w:rPr>
          <w:rFonts w:ascii="Arial" w:eastAsia="Times New Roman" w:hAnsi="Arial" w:cs="Arial"/>
          <w:sz w:val="20"/>
          <w:szCs w:val="20"/>
          <w:lang w:val="ro-RO"/>
        </w:rPr>
        <w:t xml:space="preserve"> faţă de </w:t>
      </w:r>
      <w:r w:rsidR="00A42BFD" w:rsidRPr="00A42BFD">
        <w:rPr>
          <w:rFonts w:ascii="Arial" w:eastAsia="Times New Roman" w:hAnsi="Arial" w:cs="Arial"/>
          <w:sz w:val="20"/>
          <w:szCs w:val="20"/>
          <w:lang w:val="ro-RO"/>
        </w:rPr>
        <w:t>altul</w:t>
      </w:r>
      <w:r w:rsidRPr="00A42BFD">
        <w:rPr>
          <w:rFonts w:ascii="Arial" w:eastAsia="Times New Roman" w:hAnsi="Arial" w:cs="Arial"/>
          <w:sz w:val="20"/>
          <w:szCs w:val="20"/>
          <w:lang w:val="ro-RO"/>
        </w:rPr>
        <w:t>. Această independenţă este afirmată de</w:t>
      </w:r>
      <w:r w:rsidR="00A42BFD" w:rsidRPr="00A42BFD">
        <w:rPr>
          <w:rFonts w:ascii="Arial" w:eastAsia="Times New Roman" w:hAnsi="Arial" w:cs="Arial"/>
          <w:sz w:val="20"/>
          <w:szCs w:val="20"/>
          <w:lang w:val="ro-RO"/>
        </w:rPr>
        <w:t xml:space="preserve"> statutul şi de principiile etice ale</w:t>
      </w:r>
      <w:r w:rsidRPr="00A42BFD">
        <w:rPr>
          <w:rFonts w:ascii="Arial" w:eastAsia="Times New Roman" w:hAnsi="Arial" w:cs="Arial"/>
          <w:sz w:val="20"/>
          <w:szCs w:val="20"/>
          <w:lang w:val="ro-RO"/>
        </w:rPr>
        <w:t xml:space="preserve"> fiec</w:t>
      </w:r>
      <w:r w:rsidR="00A42BFD" w:rsidRPr="00A42BFD">
        <w:rPr>
          <w:rFonts w:ascii="Arial" w:eastAsia="Times New Roman" w:hAnsi="Arial" w:cs="Arial"/>
          <w:sz w:val="20"/>
          <w:szCs w:val="20"/>
          <w:lang w:val="ro-RO"/>
        </w:rPr>
        <w:t>ărei profesii</w:t>
      </w:r>
      <w:r w:rsidRPr="00A42BFD">
        <w:rPr>
          <w:rFonts w:ascii="Arial" w:eastAsia="Times New Roman" w:hAnsi="Arial" w:cs="Arial"/>
          <w:sz w:val="20"/>
          <w:szCs w:val="20"/>
          <w:lang w:val="ro-RO"/>
        </w:rPr>
        <w:t xml:space="preserve">. CCJE consideră </w:t>
      </w:r>
      <w:r w:rsidRPr="00ED696C">
        <w:rPr>
          <w:rFonts w:ascii="Arial" w:eastAsia="Times New Roman" w:hAnsi="Arial" w:cs="Arial"/>
          <w:sz w:val="20"/>
          <w:szCs w:val="20"/>
          <w:lang w:val="ro-RO"/>
        </w:rPr>
        <w:t>că această independenţă este</w:t>
      </w:r>
      <w:r w:rsidR="00A42BFD" w:rsidRPr="00ED696C">
        <w:rPr>
          <w:rFonts w:ascii="Arial" w:eastAsia="Times New Roman" w:hAnsi="Arial" w:cs="Arial"/>
          <w:sz w:val="20"/>
          <w:szCs w:val="20"/>
          <w:lang w:val="ro-RO"/>
        </w:rPr>
        <w:t xml:space="preserve"> esenţială</w:t>
      </w:r>
      <w:r w:rsidRPr="00ED696C">
        <w:rPr>
          <w:rFonts w:ascii="Arial" w:eastAsia="Times New Roman" w:hAnsi="Arial" w:cs="Arial"/>
          <w:sz w:val="20"/>
          <w:szCs w:val="20"/>
          <w:lang w:val="ro-RO"/>
        </w:rPr>
        <w:t xml:space="preserve"> pentru buna funcţionare a justiţiei.</w:t>
      </w:r>
    </w:p>
    <w:p w:rsidR="00ED696C" w:rsidRDefault="00F431B6" w:rsidP="007E4265">
      <w:pPr>
        <w:pStyle w:val="ListParagraph"/>
        <w:ind w:left="360"/>
        <w:jc w:val="both"/>
        <w:rPr>
          <w:rFonts w:ascii="Arial" w:eastAsia="Times New Roman" w:hAnsi="Arial" w:cs="Arial"/>
          <w:sz w:val="20"/>
          <w:szCs w:val="20"/>
          <w:lang w:val="ro-RO"/>
        </w:rPr>
      </w:pPr>
      <w:r w:rsidRPr="00ED696C">
        <w:rPr>
          <w:rFonts w:ascii="Arial" w:eastAsia="Times New Roman" w:hAnsi="Arial" w:cs="Arial"/>
          <w:sz w:val="20"/>
          <w:szCs w:val="20"/>
          <w:lang w:val="ro-RO"/>
        </w:rPr>
        <w:t xml:space="preserve">CCJE face trimitere la </w:t>
      </w:r>
      <w:r w:rsidR="00ED696C">
        <w:rPr>
          <w:rFonts w:ascii="Arial" w:eastAsia="Times New Roman" w:hAnsi="Arial" w:cs="Arial"/>
          <w:sz w:val="20"/>
          <w:szCs w:val="20"/>
          <w:lang w:val="ro-RO"/>
        </w:rPr>
        <w:t>paragraful 7 din Recomandarea CM/</w:t>
      </w:r>
      <w:r w:rsidRPr="00ED696C">
        <w:rPr>
          <w:rFonts w:ascii="Arial" w:eastAsia="Times New Roman" w:hAnsi="Arial" w:cs="Arial"/>
          <w:sz w:val="20"/>
          <w:szCs w:val="20"/>
          <w:lang w:val="ro-RO"/>
        </w:rPr>
        <w:t>Rec</w:t>
      </w:r>
      <w:r w:rsidR="00ED696C">
        <w:rPr>
          <w:rFonts w:ascii="Arial" w:eastAsia="Times New Roman" w:hAnsi="Arial" w:cs="Arial"/>
          <w:sz w:val="20"/>
          <w:szCs w:val="20"/>
          <w:lang w:val="ro-RO"/>
        </w:rPr>
        <w:t xml:space="preserve"> </w:t>
      </w:r>
      <w:r w:rsidRPr="00ED696C">
        <w:rPr>
          <w:rFonts w:ascii="Arial" w:eastAsia="Times New Roman" w:hAnsi="Arial" w:cs="Arial"/>
          <w:sz w:val="20"/>
          <w:szCs w:val="20"/>
          <w:lang w:val="ro-RO"/>
        </w:rPr>
        <w:t>(</w:t>
      </w:r>
      <w:r w:rsidR="00ED696C">
        <w:rPr>
          <w:rFonts w:ascii="Arial" w:eastAsia="Times New Roman" w:hAnsi="Arial" w:cs="Arial"/>
          <w:sz w:val="20"/>
          <w:szCs w:val="20"/>
          <w:lang w:val="ro-RO"/>
        </w:rPr>
        <w:t>2010)</w:t>
      </w:r>
      <w:r w:rsidRPr="00ED696C">
        <w:rPr>
          <w:rFonts w:ascii="Arial" w:eastAsia="Times New Roman" w:hAnsi="Arial" w:cs="Arial"/>
          <w:sz w:val="20"/>
          <w:szCs w:val="20"/>
          <w:lang w:val="ro-RO"/>
        </w:rPr>
        <w:t>12, care</w:t>
      </w:r>
      <w:r w:rsidR="00ED696C">
        <w:rPr>
          <w:rFonts w:ascii="Arial" w:eastAsia="Times New Roman" w:hAnsi="Arial" w:cs="Arial"/>
          <w:sz w:val="20"/>
          <w:szCs w:val="20"/>
          <w:lang w:val="ro-RO"/>
        </w:rPr>
        <w:t xml:space="preserve"> declară</w:t>
      </w:r>
      <w:r w:rsidRPr="00B54B67">
        <w:rPr>
          <w:rFonts w:ascii="Arial" w:eastAsia="Times New Roman" w:hAnsi="Arial" w:cs="Arial"/>
          <w:sz w:val="20"/>
          <w:szCs w:val="20"/>
          <w:lang w:val="ro-RO"/>
        </w:rPr>
        <w:t xml:space="preserve"> că, </w:t>
      </w:r>
      <w:r w:rsidR="00ED696C">
        <w:rPr>
          <w:rFonts w:ascii="Arial" w:eastAsia="Times New Roman" w:hAnsi="Arial" w:cs="Arial"/>
          <w:sz w:val="20"/>
          <w:szCs w:val="20"/>
          <w:lang w:val="ro-RO"/>
        </w:rPr>
        <w:t xml:space="preserve">independenţa judecătorilor trebuie să fie o garanţie la cel mai </w:t>
      </w:r>
      <w:r w:rsidR="007E4265">
        <w:rPr>
          <w:rFonts w:ascii="Arial" w:eastAsia="Times New Roman" w:hAnsi="Arial" w:cs="Arial"/>
          <w:sz w:val="20"/>
          <w:szCs w:val="20"/>
          <w:lang w:val="ro-RO"/>
        </w:rPr>
        <w:t>înalt</w:t>
      </w:r>
      <w:r w:rsidR="00ED696C">
        <w:rPr>
          <w:rFonts w:ascii="Arial" w:eastAsia="Times New Roman" w:hAnsi="Arial" w:cs="Arial"/>
          <w:sz w:val="20"/>
          <w:szCs w:val="20"/>
          <w:lang w:val="ro-RO"/>
        </w:rPr>
        <w:t xml:space="preserve"> nivel juridic posibil. Independenţa avocaţilor trebuie să fie garantată în acelaşi mod.</w:t>
      </w:r>
    </w:p>
    <w:p w:rsidR="004E07EC" w:rsidRDefault="00ED696C" w:rsidP="007E4265">
      <w:pPr>
        <w:pStyle w:val="ListParagraph"/>
        <w:numPr>
          <w:ilvl w:val="0"/>
          <w:numId w:val="1"/>
        </w:numPr>
        <w:ind w:left="360"/>
        <w:jc w:val="both"/>
        <w:rPr>
          <w:rFonts w:ascii="Arial" w:eastAsia="Times New Roman" w:hAnsi="Arial" w:cs="Arial"/>
          <w:sz w:val="20"/>
          <w:szCs w:val="20"/>
          <w:lang w:val="ro-RO"/>
        </w:rPr>
      </w:pPr>
      <w:r w:rsidRPr="00ED696C">
        <w:rPr>
          <w:rFonts w:ascii="Arial" w:eastAsia="Times New Roman" w:hAnsi="Arial" w:cs="Arial"/>
          <w:sz w:val="20"/>
          <w:szCs w:val="20"/>
          <w:lang w:val="ro-RO"/>
        </w:rPr>
        <w:t xml:space="preserve">CCJE face trimitere la paragraful 12 din Recomandarea CM/Rec (2010)12, care precizează că, sub rezerva respectării independenţei lor, judecătorii şi puterea judecătorească trebuie să întreţină relaţii de muncă constructive </w:t>
      </w:r>
      <w:r w:rsidR="00F431B6" w:rsidRPr="00ED696C">
        <w:rPr>
          <w:rFonts w:ascii="Arial" w:eastAsia="Times New Roman" w:hAnsi="Arial" w:cs="Arial"/>
          <w:sz w:val="20"/>
          <w:szCs w:val="20"/>
          <w:lang w:val="ro-RO"/>
        </w:rPr>
        <w:t>cu instituţiile şi autorităţile publice implicate în</w:t>
      </w:r>
      <w:r w:rsidRPr="00ED696C">
        <w:rPr>
          <w:rFonts w:ascii="Arial" w:eastAsia="Times New Roman" w:hAnsi="Arial" w:cs="Arial"/>
          <w:sz w:val="20"/>
          <w:szCs w:val="20"/>
          <w:lang w:val="ro-RO"/>
        </w:rPr>
        <w:t xml:space="preserve"> </w:t>
      </w:r>
      <w:r w:rsidR="00F431B6" w:rsidRPr="00ED696C">
        <w:rPr>
          <w:rFonts w:ascii="Arial" w:eastAsia="Times New Roman" w:hAnsi="Arial" w:cs="Arial"/>
          <w:sz w:val="20"/>
          <w:szCs w:val="20"/>
          <w:lang w:val="ro-RO"/>
        </w:rPr>
        <w:t>gestionarea şi administrarea instanţelor, precum şi cu toţi profesioniştii ale căror sarcini</w:t>
      </w:r>
      <w:r w:rsidRPr="00ED696C">
        <w:rPr>
          <w:rFonts w:ascii="Arial" w:eastAsia="Times New Roman" w:hAnsi="Arial" w:cs="Arial"/>
          <w:sz w:val="20"/>
          <w:szCs w:val="20"/>
          <w:lang w:val="ro-RO"/>
        </w:rPr>
        <w:t xml:space="preserve"> </w:t>
      </w:r>
      <w:r w:rsidR="00F431B6" w:rsidRPr="00ED696C">
        <w:rPr>
          <w:rFonts w:ascii="Arial" w:eastAsia="Times New Roman" w:hAnsi="Arial" w:cs="Arial"/>
          <w:sz w:val="20"/>
          <w:szCs w:val="20"/>
          <w:lang w:val="ro-RO"/>
        </w:rPr>
        <w:t xml:space="preserve">sunt legate de activitatea judecătorilor, în scopul </w:t>
      </w:r>
      <w:r w:rsidRPr="00ED696C">
        <w:rPr>
          <w:rFonts w:ascii="Arial" w:eastAsia="Times New Roman" w:hAnsi="Arial" w:cs="Arial"/>
          <w:sz w:val="20"/>
          <w:szCs w:val="20"/>
          <w:lang w:val="ro-RO"/>
        </w:rPr>
        <w:t>facilitării unei justiţii</w:t>
      </w:r>
      <w:r w:rsidR="00F431B6" w:rsidRPr="00ED696C">
        <w:rPr>
          <w:rFonts w:ascii="Arial" w:eastAsia="Times New Roman" w:hAnsi="Arial" w:cs="Arial"/>
          <w:sz w:val="20"/>
          <w:szCs w:val="20"/>
          <w:lang w:val="ro-RO"/>
        </w:rPr>
        <w:t xml:space="preserve"> eficient</w:t>
      </w:r>
      <w:r w:rsidRPr="00ED696C">
        <w:rPr>
          <w:rFonts w:ascii="Arial" w:eastAsia="Times New Roman" w:hAnsi="Arial" w:cs="Arial"/>
          <w:sz w:val="20"/>
          <w:szCs w:val="20"/>
          <w:lang w:val="ro-RO"/>
        </w:rPr>
        <w:t>e</w:t>
      </w:r>
      <w:r w:rsidR="00F431B6" w:rsidRPr="00ED696C">
        <w:rPr>
          <w:rFonts w:ascii="Arial" w:eastAsia="Times New Roman" w:hAnsi="Arial" w:cs="Arial"/>
          <w:sz w:val="20"/>
          <w:szCs w:val="20"/>
          <w:lang w:val="ro-RO"/>
        </w:rPr>
        <w:t xml:space="preserve">. </w:t>
      </w:r>
      <w:r>
        <w:rPr>
          <w:rFonts w:ascii="Arial" w:eastAsia="Times New Roman" w:hAnsi="Arial" w:cs="Arial"/>
          <w:sz w:val="20"/>
          <w:szCs w:val="20"/>
          <w:lang w:val="ro-RO"/>
        </w:rPr>
        <w:t>S</w:t>
      </w:r>
      <w:r w:rsidR="00F431B6" w:rsidRPr="00ED696C">
        <w:rPr>
          <w:rFonts w:ascii="Arial" w:eastAsia="Times New Roman" w:hAnsi="Arial" w:cs="Arial"/>
          <w:sz w:val="20"/>
          <w:szCs w:val="20"/>
          <w:lang w:val="ro-RO"/>
        </w:rPr>
        <w:t xml:space="preserve">unt </w:t>
      </w:r>
      <w:r>
        <w:rPr>
          <w:rFonts w:ascii="Arial" w:eastAsia="Times New Roman" w:hAnsi="Arial" w:cs="Arial"/>
          <w:sz w:val="20"/>
          <w:szCs w:val="20"/>
          <w:lang w:val="ro-RO"/>
        </w:rPr>
        <w:t>necesare relaţii</w:t>
      </w:r>
      <w:r w:rsidRPr="00ED696C">
        <w:rPr>
          <w:rFonts w:ascii="Arial" w:eastAsia="Times New Roman" w:hAnsi="Arial" w:cs="Arial"/>
          <w:sz w:val="20"/>
          <w:szCs w:val="20"/>
          <w:lang w:val="ro-RO"/>
        </w:rPr>
        <w:t xml:space="preserve"> constructive </w:t>
      </w:r>
      <w:r w:rsidR="00F431B6" w:rsidRPr="00ED696C">
        <w:rPr>
          <w:rFonts w:ascii="Arial" w:eastAsia="Times New Roman" w:hAnsi="Arial" w:cs="Arial"/>
          <w:sz w:val="20"/>
          <w:szCs w:val="20"/>
          <w:lang w:val="ro-RO"/>
        </w:rPr>
        <w:t xml:space="preserve">şi în </w:t>
      </w:r>
      <w:r>
        <w:rPr>
          <w:rFonts w:ascii="Arial" w:eastAsia="Times New Roman" w:hAnsi="Arial" w:cs="Arial"/>
          <w:sz w:val="20"/>
          <w:szCs w:val="20"/>
          <w:lang w:val="ro-RO"/>
        </w:rPr>
        <w:t>derularea</w:t>
      </w:r>
      <w:r w:rsidR="00F431B6" w:rsidRPr="00ED696C">
        <w:rPr>
          <w:rFonts w:ascii="Arial" w:eastAsia="Times New Roman" w:hAnsi="Arial" w:cs="Arial"/>
          <w:sz w:val="20"/>
          <w:szCs w:val="20"/>
          <w:lang w:val="ro-RO"/>
        </w:rPr>
        <w:t xml:space="preserve"> procedurilor</w:t>
      </w:r>
      <w:r>
        <w:rPr>
          <w:rFonts w:ascii="Arial" w:eastAsia="Times New Roman" w:hAnsi="Arial" w:cs="Arial"/>
          <w:sz w:val="20"/>
          <w:szCs w:val="20"/>
          <w:lang w:val="ro-RO"/>
        </w:rPr>
        <w:t xml:space="preserve"> pentru a obţine o soluţie echitabilă şi eficientă în litigiile care fac obiectul acestor proceduri.</w:t>
      </w:r>
    </w:p>
    <w:p w:rsidR="00F431B6" w:rsidRPr="004E07EC" w:rsidRDefault="00ED696C" w:rsidP="007E4265">
      <w:pPr>
        <w:pStyle w:val="ListParagraph"/>
        <w:numPr>
          <w:ilvl w:val="0"/>
          <w:numId w:val="1"/>
        </w:numPr>
        <w:ind w:left="360"/>
        <w:jc w:val="both"/>
        <w:rPr>
          <w:rFonts w:ascii="Arial" w:eastAsia="Times New Roman" w:hAnsi="Arial" w:cs="Arial"/>
          <w:sz w:val="20"/>
          <w:szCs w:val="20"/>
          <w:lang w:val="ro-RO"/>
        </w:rPr>
      </w:pPr>
      <w:r w:rsidRPr="004E07EC">
        <w:rPr>
          <w:rFonts w:ascii="Arial" w:eastAsia="Times New Roman" w:hAnsi="Arial" w:cs="Arial"/>
          <w:sz w:val="20"/>
          <w:szCs w:val="20"/>
          <w:lang w:val="ro-RO"/>
        </w:rPr>
        <w:t>Se pot distinge d</w:t>
      </w:r>
      <w:r w:rsidR="00F431B6" w:rsidRPr="004E07EC">
        <w:rPr>
          <w:rFonts w:ascii="Arial" w:eastAsia="Times New Roman" w:hAnsi="Arial" w:cs="Arial"/>
          <w:sz w:val="20"/>
          <w:szCs w:val="20"/>
          <w:lang w:val="ro-RO"/>
        </w:rPr>
        <w:t xml:space="preserve">ouă </w:t>
      </w:r>
      <w:r w:rsidRPr="004E07EC">
        <w:rPr>
          <w:rFonts w:ascii="Arial" w:eastAsia="Times New Roman" w:hAnsi="Arial" w:cs="Arial"/>
          <w:sz w:val="20"/>
          <w:szCs w:val="20"/>
          <w:lang w:val="ro-RO"/>
        </w:rPr>
        <w:t>categorii</w:t>
      </w:r>
      <w:r w:rsidR="00F431B6" w:rsidRPr="004E07EC">
        <w:rPr>
          <w:rFonts w:ascii="Arial" w:eastAsia="Times New Roman" w:hAnsi="Arial" w:cs="Arial"/>
          <w:sz w:val="20"/>
          <w:szCs w:val="20"/>
          <w:lang w:val="ro-RO"/>
        </w:rPr>
        <w:t xml:space="preserve"> de relaţii între judecători şi avocaţi:</w:t>
      </w:r>
    </w:p>
    <w:p w:rsidR="004E07EC" w:rsidRDefault="00ED696C" w:rsidP="004E07EC">
      <w:pPr>
        <w:jc w:val="both"/>
        <w:rPr>
          <w:rFonts w:ascii="Arial" w:eastAsia="Times New Roman" w:hAnsi="Arial" w:cs="Arial"/>
          <w:sz w:val="20"/>
          <w:szCs w:val="20"/>
          <w:lang w:val="ro-RO"/>
        </w:rPr>
      </w:pPr>
      <w:r>
        <w:rPr>
          <w:rFonts w:ascii="Arial" w:eastAsia="Times New Roman" w:hAnsi="Arial" w:cs="Arial"/>
          <w:sz w:val="20"/>
          <w:szCs w:val="20"/>
          <w:lang w:val="ro-RO"/>
        </w:rPr>
        <w:t>- p</w:t>
      </w:r>
      <w:r w:rsidR="00F431B6" w:rsidRPr="00B54B67">
        <w:rPr>
          <w:rFonts w:ascii="Arial" w:eastAsia="Times New Roman" w:hAnsi="Arial" w:cs="Arial"/>
          <w:sz w:val="20"/>
          <w:szCs w:val="20"/>
          <w:lang w:val="ro-RO"/>
        </w:rPr>
        <w:t xml:space="preserve">e de o parte, relaţiile dintre judecători şi avocaţi care derivă din principiile şi regulile </w:t>
      </w:r>
      <w:r w:rsidR="004E07EC">
        <w:rPr>
          <w:rFonts w:ascii="Arial" w:eastAsia="Times New Roman" w:hAnsi="Arial" w:cs="Arial"/>
          <w:sz w:val="20"/>
          <w:szCs w:val="20"/>
          <w:lang w:val="ro-RO"/>
        </w:rPr>
        <w:t xml:space="preserve">de procedură </w:t>
      </w:r>
      <w:r w:rsidR="00F431B6" w:rsidRPr="00B54B67">
        <w:rPr>
          <w:rFonts w:ascii="Arial" w:eastAsia="Times New Roman" w:hAnsi="Arial" w:cs="Arial"/>
          <w:sz w:val="20"/>
          <w:szCs w:val="20"/>
          <w:lang w:val="ro-RO"/>
        </w:rPr>
        <w:t>din</w:t>
      </w:r>
      <w:r w:rsidR="004E07EC">
        <w:rPr>
          <w:rFonts w:ascii="Arial" w:eastAsia="Times New Roman" w:hAnsi="Arial" w:cs="Arial"/>
          <w:sz w:val="20"/>
          <w:szCs w:val="20"/>
          <w:lang w:val="ro-RO"/>
        </w:rPr>
        <w:t xml:space="preserve"> fiecare stat</w:t>
      </w:r>
      <w:r w:rsidR="00F431B6" w:rsidRPr="00B54B67">
        <w:rPr>
          <w:rFonts w:ascii="Arial" w:eastAsia="Times New Roman" w:hAnsi="Arial" w:cs="Arial"/>
          <w:sz w:val="20"/>
          <w:szCs w:val="20"/>
          <w:lang w:val="ro-RO"/>
        </w:rPr>
        <w:t xml:space="preserve"> şi care au un impact direct asupra eficienţei şi calităţii</w:t>
      </w:r>
      <w:r w:rsidR="004E07EC">
        <w:rPr>
          <w:rFonts w:ascii="Arial" w:eastAsia="Times New Roman" w:hAnsi="Arial" w:cs="Arial"/>
          <w:sz w:val="20"/>
          <w:szCs w:val="20"/>
          <w:lang w:val="ro-RO"/>
        </w:rPr>
        <w:t xml:space="preserve"> procedurilor judiciare.</w:t>
      </w:r>
      <w:r w:rsidR="00F431B6" w:rsidRPr="00B54B67">
        <w:rPr>
          <w:rFonts w:ascii="Arial" w:eastAsia="Times New Roman" w:hAnsi="Arial" w:cs="Arial"/>
          <w:sz w:val="20"/>
          <w:szCs w:val="20"/>
          <w:lang w:val="ro-RO"/>
        </w:rPr>
        <w:t xml:space="preserve"> În Avizul</w:t>
      </w:r>
      <w:r w:rsidR="004E07EC">
        <w:rPr>
          <w:rFonts w:ascii="Arial" w:eastAsia="Times New Roman" w:hAnsi="Arial" w:cs="Arial"/>
          <w:sz w:val="20"/>
          <w:szCs w:val="20"/>
          <w:lang w:val="ro-RO"/>
        </w:rPr>
        <w:t xml:space="preserve"> său nr. (2008)</w:t>
      </w:r>
      <w:r w:rsidR="00F431B6" w:rsidRPr="00B54B67">
        <w:rPr>
          <w:rFonts w:ascii="Arial" w:eastAsia="Times New Roman" w:hAnsi="Arial" w:cs="Arial"/>
          <w:sz w:val="20"/>
          <w:szCs w:val="20"/>
          <w:lang w:val="ro-RO"/>
        </w:rPr>
        <w:t>11</w:t>
      </w:r>
      <w:r w:rsidR="004E07EC">
        <w:rPr>
          <w:rFonts w:ascii="Arial" w:eastAsia="Times New Roman" w:hAnsi="Arial" w:cs="Arial"/>
          <w:sz w:val="20"/>
          <w:szCs w:val="20"/>
          <w:lang w:val="ro-RO"/>
        </w:rPr>
        <w:t xml:space="preserve"> privind calitatea </w:t>
      </w:r>
      <w:r w:rsidR="00F431B6" w:rsidRPr="00B54B67">
        <w:rPr>
          <w:rFonts w:ascii="Arial" w:eastAsia="Times New Roman" w:hAnsi="Arial" w:cs="Arial"/>
          <w:sz w:val="20"/>
          <w:szCs w:val="20"/>
          <w:lang w:val="ro-RO"/>
        </w:rPr>
        <w:t xml:space="preserve">hotărârilor judecătoreşti, CCJE a subliniat </w:t>
      </w:r>
      <w:r w:rsidR="004E07EC">
        <w:rPr>
          <w:rFonts w:ascii="Arial" w:eastAsia="Times New Roman" w:hAnsi="Arial" w:cs="Arial"/>
          <w:sz w:val="20"/>
          <w:szCs w:val="20"/>
          <w:lang w:val="ro-RO"/>
        </w:rPr>
        <w:t xml:space="preserve">deja în concluziile şi recomandările </w:t>
      </w:r>
      <w:r w:rsidR="004E07EC">
        <w:rPr>
          <w:rFonts w:ascii="Arial" w:eastAsia="Times New Roman" w:hAnsi="Arial" w:cs="Arial"/>
          <w:sz w:val="20"/>
          <w:szCs w:val="20"/>
          <w:lang w:val="ro-RO"/>
        </w:rPr>
        <w:lastRenderedPageBreak/>
        <w:t xml:space="preserve">sale </w:t>
      </w:r>
      <w:r w:rsidR="00F431B6" w:rsidRPr="00B54B67">
        <w:rPr>
          <w:rFonts w:ascii="Arial" w:eastAsia="Times New Roman" w:hAnsi="Arial" w:cs="Arial"/>
          <w:sz w:val="20"/>
          <w:szCs w:val="20"/>
          <w:lang w:val="ro-RO"/>
        </w:rPr>
        <w:t xml:space="preserve">că </w:t>
      </w:r>
      <w:r w:rsidR="004E07EC">
        <w:rPr>
          <w:rFonts w:ascii="Arial" w:eastAsia="Times New Roman" w:hAnsi="Arial" w:cs="Arial"/>
          <w:sz w:val="20"/>
          <w:szCs w:val="20"/>
          <w:lang w:val="ro-RO"/>
        </w:rPr>
        <w:t>nivelul calităţii</w:t>
      </w:r>
      <w:r w:rsidR="00F431B6" w:rsidRPr="00B54B67">
        <w:rPr>
          <w:rFonts w:ascii="Arial" w:eastAsia="Times New Roman" w:hAnsi="Arial" w:cs="Arial"/>
          <w:sz w:val="20"/>
          <w:szCs w:val="20"/>
          <w:lang w:val="ro-RO"/>
        </w:rPr>
        <w:t xml:space="preserve"> hotărârilor judecătoreşti </w:t>
      </w:r>
      <w:r w:rsidR="004E07EC">
        <w:rPr>
          <w:rFonts w:ascii="Arial" w:eastAsia="Times New Roman" w:hAnsi="Arial" w:cs="Arial"/>
          <w:sz w:val="20"/>
          <w:szCs w:val="20"/>
          <w:lang w:val="ro-RO"/>
        </w:rPr>
        <w:t>reiese clar din</w:t>
      </w:r>
      <w:r w:rsidR="00F431B6" w:rsidRPr="00B54B67">
        <w:rPr>
          <w:rFonts w:ascii="Arial" w:eastAsia="Times New Roman" w:hAnsi="Arial" w:cs="Arial"/>
          <w:sz w:val="20"/>
          <w:szCs w:val="20"/>
          <w:lang w:val="ro-RO"/>
        </w:rPr>
        <w:t xml:space="preserve"> </w:t>
      </w:r>
      <w:r w:rsidR="004E07EC">
        <w:rPr>
          <w:rFonts w:ascii="Arial" w:eastAsia="Times New Roman" w:hAnsi="Arial" w:cs="Arial"/>
          <w:sz w:val="20"/>
          <w:szCs w:val="20"/>
          <w:lang w:val="ro-RO"/>
        </w:rPr>
        <w:t>interacţiunile</w:t>
      </w:r>
      <w:r w:rsidR="00F431B6" w:rsidRPr="00B54B67">
        <w:rPr>
          <w:rFonts w:ascii="Arial" w:eastAsia="Times New Roman" w:hAnsi="Arial" w:cs="Arial"/>
          <w:sz w:val="20"/>
          <w:szCs w:val="20"/>
          <w:lang w:val="ro-RO"/>
        </w:rPr>
        <w:t xml:space="preserve"> dintre numeroşi</w:t>
      </w:r>
      <w:r w:rsidR="004E07EC">
        <w:rPr>
          <w:rFonts w:ascii="Arial" w:eastAsia="Times New Roman" w:hAnsi="Arial" w:cs="Arial"/>
          <w:sz w:val="20"/>
          <w:szCs w:val="20"/>
          <w:lang w:val="ro-RO"/>
        </w:rPr>
        <w:t>i actori ai sistemului judiciar;</w:t>
      </w:r>
    </w:p>
    <w:p w:rsidR="00F431B6" w:rsidRPr="00B54B67" w:rsidRDefault="004E07EC" w:rsidP="004E07EC">
      <w:pPr>
        <w:jc w:val="both"/>
        <w:rPr>
          <w:rFonts w:ascii="Arial" w:eastAsia="Times New Roman" w:hAnsi="Arial" w:cs="Arial"/>
          <w:sz w:val="20"/>
          <w:szCs w:val="20"/>
          <w:lang w:val="ro-RO"/>
        </w:rPr>
      </w:pPr>
      <w:r>
        <w:rPr>
          <w:rFonts w:ascii="Arial" w:eastAsia="Times New Roman" w:hAnsi="Arial" w:cs="Arial"/>
          <w:sz w:val="20"/>
          <w:szCs w:val="20"/>
          <w:lang w:val="ro-RO"/>
        </w:rPr>
        <w:t>- p</w:t>
      </w:r>
      <w:r w:rsidR="00F431B6" w:rsidRPr="00B54B67">
        <w:rPr>
          <w:rFonts w:ascii="Arial" w:eastAsia="Times New Roman" w:hAnsi="Arial" w:cs="Arial"/>
          <w:sz w:val="20"/>
          <w:szCs w:val="20"/>
          <w:lang w:val="ro-RO"/>
        </w:rPr>
        <w:t>e de altă parte, rela</w:t>
      </w:r>
      <w:r>
        <w:rPr>
          <w:rFonts w:ascii="Arial" w:eastAsia="Times New Roman" w:hAnsi="Arial" w:cs="Arial"/>
          <w:sz w:val="20"/>
          <w:szCs w:val="20"/>
          <w:lang w:val="ro-RO"/>
        </w:rPr>
        <w:t>ţiile care rezultă din comportamentele deontologice ale</w:t>
      </w:r>
      <w:r w:rsidR="00F431B6" w:rsidRPr="00B54B67">
        <w:rPr>
          <w:rFonts w:ascii="Arial" w:eastAsia="Times New Roman" w:hAnsi="Arial" w:cs="Arial"/>
          <w:sz w:val="20"/>
          <w:szCs w:val="20"/>
          <w:lang w:val="ro-RO"/>
        </w:rPr>
        <w:t xml:space="preserve"> judecătorilor şi</w:t>
      </w:r>
      <w:r>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avoc</w:t>
      </w:r>
      <w:r w:rsidR="007E4265">
        <w:rPr>
          <w:rFonts w:ascii="Arial" w:eastAsia="Times New Roman" w:hAnsi="Arial" w:cs="Arial"/>
          <w:sz w:val="20"/>
          <w:szCs w:val="20"/>
          <w:lang w:val="ro-RO"/>
        </w:rPr>
        <w:t>aţilor</w:t>
      </w:r>
      <w:r w:rsidR="00F431B6" w:rsidRPr="00B54B67">
        <w:rPr>
          <w:rFonts w:ascii="Arial" w:eastAsia="Times New Roman" w:hAnsi="Arial" w:cs="Arial"/>
          <w:sz w:val="20"/>
          <w:szCs w:val="20"/>
          <w:lang w:val="ro-RO"/>
        </w:rPr>
        <w:t xml:space="preserve"> </w:t>
      </w:r>
      <w:r>
        <w:rPr>
          <w:rFonts w:ascii="Arial" w:eastAsia="Times New Roman" w:hAnsi="Arial" w:cs="Arial"/>
          <w:sz w:val="20"/>
          <w:szCs w:val="20"/>
          <w:lang w:val="ro-RO"/>
        </w:rPr>
        <w:t>şi</w:t>
      </w:r>
      <w:r w:rsidR="007E4265">
        <w:rPr>
          <w:rFonts w:ascii="Arial" w:eastAsia="Times New Roman" w:hAnsi="Arial" w:cs="Arial"/>
          <w:sz w:val="20"/>
          <w:szCs w:val="20"/>
          <w:lang w:val="ro-RO"/>
        </w:rPr>
        <w:t xml:space="preserve"> care</w:t>
      </w:r>
      <w:r>
        <w:rPr>
          <w:rFonts w:ascii="Arial" w:eastAsia="Times New Roman" w:hAnsi="Arial" w:cs="Arial"/>
          <w:sz w:val="20"/>
          <w:szCs w:val="20"/>
          <w:lang w:val="ro-RO"/>
        </w:rPr>
        <w:t xml:space="preserve"> impun</w:t>
      </w:r>
      <w:r w:rsidR="00F431B6" w:rsidRPr="00B54B67">
        <w:rPr>
          <w:rFonts w:ascii="Arial" w:eastAsia="Times New Roman" w:hAnsi="Arial" w:cs="Arial"/>
          <w:sz w:val="20"/>
          <w:szCs w:val="20"/>
          <w:lang w:val="ro-RO"/>
        </w:rPr>
        <w:t xml:space="preserve"> un respect reciproc pentru rolurile </w:t>
      </w:r>
      <w:r>
        <w:rPr>
          <w:rFonts w:ascii="Arial" w:eastAsia="Times New Roman" w:hAnsi="Arial" w:cs="Arial"/>
          <w:sz w:val="20"/>
          <w:szCs w:val="20"/>
          <w:lang w:val="ro-RO"/>
        </w:rPr>
        <w:t>fiecăruia şi un dialog</w:t>
      </w:r>
      <w:r w:rsidR="00F431B6" w:rsidRPr="00B54B67">
        <w:rPr>
          <w:rFonts w:ascii="Arial" w:eastAsia="Times New Roman" w:hAnsi="Arial" w:cs="Arial"/>
          <w:sz w:val="20"/>
          <w:szCs w:val="20"/>
          <w:lang w:val="ro-RO"/>
        </w:rPr>
        <w:t xml:space="preserve"> constructiv</w:t>
      </w:r>
      <w:r>
        <w:rPr>
          <w:rFonts w:ascii="Arial" w:eastAsia="Times New Roman" w:hAnsi="Arial" w:cs="Arial"/>
          <w:sz w:val="20"/>
          <w:szCs w:val="20"/>
          <w:lang w:val="ro-RO"/>
        </w:rPr>
        <w:t xml:space="preserve"> între judecători şi avocaţi</w:t>
      </w:r>
      <w:r w:rsidR="00F431B6" w:rsidRPr="00B54B67">
        <w:rPr>
          <w:rFonts w:ascii="Arial" w:eastAsia="Times New Roman" w:hAnsi="Arial" w:cs="Arial"/>
          <w:sz w:val="20"/>
          <w:szCs w:val="20"/>
          <w:lang w:val="ro-RO"/>
        </w:rPr>
        <w:t>.</w:t>
      </w:r>
    </w:p>
    <w:p w:rsidR="004E07EC" w:rsidRDefault="004E07EC" w:rsidP="004E07EC">
      <w:pPr>
        <w:jc w:val="both"/>
        <w:rPr>
          <w:rFonts w:ascii="Arial" w:eastAsia="Times New Roman" w:hAnsi="Arial" w:cs="Arial"/>
          <w:b/>
          <w:sz w:val="20"/>
          <w:szCs w:val="20"/>
          <w:lang w:val="ro-RO"/>
        </w:rPr>
      </w:pPr>
      <w:r w:rsidRPr="004E07EC">
        <w:rPr>
          <w:rFonts w:ascii="Arial" w:eastAsia="Times New Roman" w:hAnsi="Arial" w:cs="Arial"/>
          <w:b/>
          <w:sz w:val="20"/>
          <w:szCs w:val="20"/>
          <w:lang w:val="ro-RO"/>
        </w:rPr>
        <w:t xml:space="preserve">III . ÎMBUNĂTĂŢIREA </w:t>
      </w:r>
      <w:r>
        <w:rPr>
          <w:rFonts w:ascii="Arial" w:eastAsia="Times New Roman" w:hAnsi="Arial" w:cs="Arial"/>
          <w:b/>
          <w:sz w:val="20"/>
          <w:szCs w:val="20"/>
          <w:lang w:val="ro-RO"/>
        </w:rPr>
        <w:t>RELAŢIILOR</w:t>
      </w:r>
      <w:r w:rsidRPr="004E07EC">
        <w:rPr>
          <w:rFonts w:ascii="Arial" w:eastAsia="Times New Roman" w:hAnsi="Arial" w:cs="Arial"/>
          <w:b/>
          <w:sz w:val="20"/>
          <w:szCs w:val="20"/>
          <w:lang w:val="ro-RO"/>
        </w:rPr>
        <w:t xml:space="preserve"> PROCEDURALE, DIALOG ŞI COMUNICARE ÎN </w:t>
      </w:r>
      <w:r>
        <w:rPr>
          <w:rFonts w:ascii="Arial" w:eastAsia="Times New Roman" w:hAnsi="Arial" w:cs="Arial"/>
          <w:b/>
          <w:sz w:val="20"/>
          <w:szCs w:val="20"/>
          <w:lang w:val="ro-RO"/>
        </w:rPr>
        <w:t>CADRUL</w:t>
      </w:r>
      <w:r w:rsidRPr="004E07EC">
        <w:rPr>
          <w:rFonts w:ascii="Arial" w:eastAsia="Times New Roman" w:hAnsi="Arial" w:cs="Arial"/>
          <w:b/>
          <w:sz w:val="20"/>
          <w:szCs w:val="20"/>
          <w:lang w:val="ro-RO"/>
        </w:rPr>
        <w:t xml:space="preserve"> PROCEDURILOR</w:t>
      </w:r>
    </w:p>
    <w:p w:rsidR="004E07EC" w:rsidRDefault="00F431B6" w:rsidP="007E4265">
      <w:pPr>
        <w:pStyle w:val="ListParagraph"/>
        <w:numPr>
          <w:ilvl w:val="0"/>
          <w:numId w:val="1"/>
        </w:numPr>
        <w:ind w:left="360"/>
        <w:jc w:val="both"/>
        <w:rPr>
          <w:rFonts w:ascii="Arial" w:eastAsia="Times New Roman" w:hAnsi="Arial" w:cs="Arial"/>
          <w:sz w:val="20"/>
          <w:szCs w:val="20"/>
          <w:lang w:val="ro-RO"/>
        </w:rPr>
      </w:pPr>
      <w:r w:rsidRPr="004E07EC">
        <w:rPr>
          <w:rFonts w:ascii="Arial" w:eastAsia="Times New Roman" w:hAnsi="Arial" w:cs="Arial"/>
          <w:sz w:val="20"/>
          <w:szCs w:val="20"/>
          <w:lang w:val="ro-RO"/>
        </w:rPr>
        <w:t xml:space="preserve">Judecătorii şi avocaţii au împreună o obligaţie </w:t>
      </w:r>
      <w:r w:rsidR="004E07EC" w:rsidRPr="004E07EC">
        <w:rPr>
          <w:rFonts w:ascii="Arial" w:eastAsia="Times New Roman" w:hAnsi="Arial" w:cs="Arial"/>
          <w:sz w:val="20"/>
          <w:szCs w:val="20"/>
          <w:lang w:val="ro-RO"/>
        </w:rPr>
        <w:t>fundamentală:</w:t>
      </w:r>
      <w:r w:rsidRPr="004E07EC">
        <w:rPr>
          <w:rFonts w:ascii="Arial" w:eastAsia="Times New Roman" w:hAnsi="Arial" w:cs="Arial"/>
          <w:sz w:val="20"/>
          <w:szCs w:val="20"/>
          <w:lang w:val="ro-RO"/>
        </w:rPr>
        <w:t xml:space="preserve"> respectarea</w:t>
      </w:r>
      <w:r w:rsidR="004E07EC" w:rsidRPr="004E07EC">
        <w:rPr>
          <w:rFonts w:ascii="Arial" w:eastAsia="Times New Roman" w:hAnsi="Arial" w:cs="Arial"/>
          <w:sz w:val="20"/>
          <w:szCs w:val="20"/>
          <w:lang w:val="ro-RO"/>
        </w:rPr>
        <w:t xml:space="preserve"> regulilor procedurale</w:t>
      </w:r>
      <w:r w:rsidRPr="004E07EC">
        <w:rPr>
          <w:rFonts w:ascii="Arial" w:eastAsia="Times New Roman" w:hAnsi="Arial" w:cs="Arial"/>
          <w:sz w:val="20"/>
          <w:szCs w:val="20"/>
          <w:lang w:val="ro-RO"/>
        </w:rPr>
        <w:t xml:space="preserve"> şi </w:t>
      </w:r>
      <w:r w:rsidR="004E07EC" w:rsidRPr="004E07EC">
        <w:rPr>
          <w:rFonts w:ascii="Arial" w:eastAsia="Times New Roman" w:hAnsi="Arial" w:cs="Arial"/>
          <w:sz w:val="20"/>
          <w:szCs w:val="20"/>
          <w:lang w:val="ro-RO"/>
        </w:rPr>
        <w:t>a</w:t>
      </w:r>
      <w:r w:rsidRPr="004E07EC">
        <w:rPr>
          <w:rFonts w:ascii="Arial" w:eastAsia="Times New Roman" w:hAnsi="Arial" w:cs="Arial"/>
          <w:sz w:val="20"/>
          <w:szCs w:val="20"/>
          <w:lang w:val="ro-RO"/>
        </w:rPr>
        <w:t xml:space="preserve"> principiilor proces</w:t>
      </w:r>
      <w:r w:rsidR="004E07EC" w:rsidRPr="004E07EC">
        <w:rPr>
          <w:rFonts w:ascii="Arial" w:eastAsia="Times New Roman" w:hAnsi="Arial" w:cs="Arial"/>
          <w:sz w:val="20"/>
          <w:szCs w:val="20"/>
          <w:lang w:val="ro-RO"/>
        </w:rPr>
        <w:t>ului</w:t>
      </w:r>
      <w:r w:rsidRPr="004E07EC">
        <w:rPr>
          <w:rFonts w:ascii="Arial" w:eastAsia="Times New Roman" w:hAnsi="Arial" w:cs="Arial"/>
          <w:sz w:val="20"/>
          <w:szCs w:val="20"/>
          <w:lang w:val="ro-RO"/>
        </w:rPr>
        <w:t xml:space="preserve"> echitabil.</w:t>
      </w:r>
      <w:r w:rsidR="004E07EC" w:rsidRPr="004E07EC">
        <w:rPr>
          <w:rFonts w:ascii="Arial" w:eastAsia="Times New Roman" w:hAnsi="Arial" w:cs="Arial"/>
          <w:sz w:val="20"/>
          <w:szCs w:val="20"/>
          <w:lang w:val="ro-RO"/>
        </w:rPr>
        <w:t xml:space="preserve"> </w:t>
      </w:r>
    </w:p>
    <w:p w:rsidR="00F431B6" w:rsidRDefault="00F431B6" w:rsidP="007E4265">
      <w:pPr>
        <w:pStyle w:val="ListParagraph"/>
        <w:ind w:left="360"/>
        <w:jc w:val="both"/>
        <w:rPr>
          <w:rFonts w:ascii="Arial" w:eastAsia="Times New Roman" w:hAnsi="Arial" w:cs="Arial"/>
          <w:sz w:val="20"/>
          <w:szCs w:val="20"/>
          <w:lang w:val="ro-RO"/>
        </w:rPr>
      </w:pPr>
      <w:r w:rsidRPr="004E07EC">
        <w:rPr>
          <w:rFonts w:ascii="Arial" w:eastAsia="Times New Roman" w:hAnsi="Arial" w:cs="Arial"/>
          <w:sz w:val="20"/>
          <w:szCs w:val="20"/>
          <w:lang w:val="ro-RO"/>
        </w:rPr>
        <w:t xml:space="preserve">CCJE </w:t>
      </w:r>
      <w:r w:rsidR="004E07EC">
        <w:rPr>
          <w:rFonts w:ascii="Arial" w:eastAsia="Times New Roman" w:hAnsi="Arial" w:cs="Arial"/>
          <w:sz w:val="20"/>
          <w:szCs w:val="20"/>
          <w:lang w:val="ro-RO"/>
        </w:rPr>
        <w:t>consideră</w:t>
      </w:r>
      <w:r w:rsidRPr="004E07EC">
        <w:rPr>
          <w:rFonts w:ascii="Arial" w:eastAsia="Times New Roman" w:hAnsi="Arial" w:cs="Arial"/>
          <w:sz w:val="20"/>
          <w:szCs w:val="20"/>
          <w:lang w:val="ro-RO"/>
        </w:rPr>
        <w:t xml:space="preserve"> că relaţiile constructive între judecători şi avocaţi vor îmbunătăţi</w:t>
      </w:r>
      <w:r w:rsidR="000A726D">
        <w:rPr>
          <w:rFonts w:ascii="Arial" w:eastAsia="Times New Roman" w:hAnsi="Arial" w:cs="Arial"/>
          <w:sz w:val="20"/>
          <w:szCs w:val="20"/>
          <w:lang w:val="ro-RO"/>
        </w:rPr>
        <w:t xml:space="preserve"> </w:t>
      </w:r>
      <w:r w:rsidRPr="00B54B67">
        <w:rPr>
          <w:rFonts w:ascii="Arial" w:eastAsia="Times New Roman" w:hAnsi="Arial" w:cs="Arial"/>
          <w:sz w:val="20"/>
          <w:szCs w:val="20"/>
          <w:lang w:val="ro-RO"/>
        </w:rPr>
        <w:t>calitatea şi eficienţa procedurilor. Acestea vor ajuta, de asemenea la satisfacerea nevoilor</w:t>
      </w:r>
      <w:r w:rsidR="000A726D">
        <w:rPr>
          <w:rFonts w:ascii="Arial" w:eastAsia="Times New Roman" w:hAnsi="Arial" w:cs="Arial"/>
          <w:sz w:val="20"/>
          <w:szCs w:val="20"/>
          <w:lang w:val="ro-RO"/>
        </w:rPr>
        <w:t xml:space="preserve"> </w:t>
      </w:r>
      <w:r w:rsidRPr="00B54B67">
        <w:rPr>
          <w:rFonts w:ascii="Arial" w:eastAsia="Times New Roman" w:hAnsi="Arial" w:cs="Arial"/>
          <w:sz w:val="20"/>
          <w:szCs w:val="20"/>
          <w:lang w:val="ro-RO"/>
        </w:rPr>
        <w:t xml:space="preserve">părţilor: </w:t>
      </w:r>
      <w:r w:rsidR="000A726D">
        <w:rPr>
          <w:rFonts w:ascii="Arial" w:eastAsia="Times New Roman" w:hAnsi="Arial" w:cs="Arial"/>
          <w:sz w:val="20"/>
          <w:szCs w:val="20"/>
          <w:lang w:val="ro-RO"/>
        </w:rPr>
        <w:t xml:space="preserve">justiţiabilii </w:t>
      </w:r>
      <w:r w:rsidRPr="00B54B67">
        <w:rPr>
          <w:rFonts w:ascii="Arial" w:eastAsia="Times New Roman" w:hAnsi="Arial" w:cs="Arial"/>
          <w:sz w:val="20"/>
          <w:szCs w:val="20"/>
          <w:lang w:val="ro-RO"/>
        </w:rPr>
        <w:t xml:space="preserve">se aşteaptă </w:t>
      </w:r>
      <w:r w:rsidR="000A726D">
        <w:rPr>
          <w:rFonts w:ascii="Arial" w:eastAsia="Times New Roman" w:hAnsi="Arial" w:cs="Arial"/>
          <w:sz w:val="20"/>
          <w:szCs w:val="20"/>
          <w:lang w:val="ro-RO"/>
        </w:rPr>
        <w:t>ca ei şi avocaţii lor să fie audiaţi şi ca</w:t>
      </w:r>
      <w:r w:rsidRPr="00B54B67">
        <w:rPr>
          <w:rFonts w:ascii="Arial" w:eastAsia="Times New Roman" w:hAnsi="Arial" w:cs="Arial"/>
          <w:sz w:val="20"/>
          <w:szCs w:val="20"/>
          <w:lang w:val="ro-RO"/>
        </w:rPr>
        <w:t xml:space="preserve"> judecători</w:t>
      </w:r>
      <w:r w:rsidR="000A726D">
        <w:rPr>
          <w:rFonts w:ascii="Arial" w:eastAsia="Times New Roman" w:hAnsi="Arial" w:cs="Arial"/>
          <w:sz w:val="20"/>
          <w:szCs w:val="20"/>
          <w:lang w:val="ro-RO"/>
        </w:rPr>
        <w:t>i</w:t>
      </w:r>
      <w:r w:rsidRPr="00B54B67">
        <w:rPr>
          <w:rFonts w:ascii="Arial" w:eastAsia="Times New Roman" w:hAnsi="Arial" w:cs="Arial"/>
          <w:sz w:val="20"/>
          <w:szCs w:val="20"/>
          <w:lang w:val="ro-RO"/>
        </w:rPr>
        <w:t xml:space="preserve"> şi avocaţii să contribuie împreună la o soluţionare</w:t>
      </w:r>
      <w:r w:rsidR="000A726D">
        <w:rPr>
          <w:rFonts w:ascii="Arial" w:eastAsia="Times New Roman" w:hAnsi="Arial" w:cs="Arial"/>
          <w:sz w:val="20"/>
          <w:szCs w:val="20"/>
          <w:lang w:val="ro-RO"/>
        </w:rPr>
        <w:t xml:space="preserve"> echitabilă a cauzei </w:t>
      </w:r>
      <w:r w:rsidRPr="00B54B67">
        <w:rPr>
          <w:rFonts w:ascii="Arial" w:eastAsia="Times New Roman" w:hAnsi="Arial" w:cs="Arial"/>
          <w:sz w:val="20"/>
          <w:szCs w:val="20"/>
          <w:lang w:val="ro-RO"/>
        </w:rPr>
        <w:t>lor</w:t>
      </w:r>
      <w:r w:rsidR="000A726D">
        <w:rPr>
          <w:rFonts w:ascii="Arial" w:eastAsia="Times New Roman" w:hAnsi="Arial" w:cs="Arial"/>
          <w:sz w:val="20"/>
          <w:szCs w:val="20"/>
          <w:lang w:val="ro-RO"/>
        </w:rPr>
        <w:t xml:space="preserve"> conform legii şi</w:t>
      </w:r>
      <w:r w:rsidRPr="00B54B67">
        <w:rPr>
          <w:rFonts w:ascii="Arial" w:eastAsia="Times New Roman" w:hAnsi="Arial" w:cs="Arial"/>
          <w:sz w:val="20"/>
          <w:szCs w:val="20"/>
          <w:lang w:val="ro-RO"/>
        </w:rPr>
        <w:t xml:space="preserve"> </w:t>
      </w:r>
      <w:r w:rsidR="000A726D">
        <w:rPr>
          <w:rFonts w:ascii="Arial" w:eastAsia="Times New Roman" w:hAnsi="Arial" w:cs="Arial"/>
          <w:sz w:val="20"/>
          <w:szCs w:val="20"/>
          <w:lang w:val="ro-RO"/>
        </w:rPr>
        <w:t>într-un</w:t>
      </w:r>
      <w:r w:rsidRPr="00B54B67">
        <w:rPr>
          <w:rFonts w:ascii="Arial" w:eastAsia="Times New Roman" w:hAnsi="Arial" w:cs="Arial"/>
          <w:sz w:val="20"/>
          <w:szCs w:val="20"/>
          <w:lang w:val="ro-RO"/>
        </w:rPr>
        <w:t xml:space="preserve"> termen rezonabil.</w:t>
      </w:r>
    </w:p>
    <w:p w:rsidR="00F431B6" w:rsidRDefault="000A726D" w:rsidP="00476796">
      <w:pPr>
        <w:pStyle w:val="ListParagraph"/>
        <w:numPr>
          <w:ilvl w:val="0"/>
          <w:numId w:val="1"/>
        </w:numPr>
        <w:ind w:left="360"/>
        <w:jc w:val="both"/>
        <w:rPr>
          <w:rFonts w:ascii="Arial" w:eastAsia="Times New Roman" w:hAnsi="Arial" w:cs="Arial"/>
          <w:sz w:val="20"/>
          <w:szCs w:val="20"/>
          <w:lang w:val="ro-RO"/>
        </w:rPr>
      </w:pPr>
      <w:r w:rsidRPr="00EB3FD4">
        <w:rPr>
          <w:rFonts w:ascii="Arial" w:eastAsia="Times New Roman" w:hAnsi="Arial" w:cs="Arial"/>
          <w:sz w:val="20"/>
          <w:szCs w:val="20"/>
          <w:lang w:val="ro-RO"/>
        </w:rPr>
        <w:t>Cu toate acestea, c</w:t>
      </w:r>
      <w:r w:rsidR="00F431B6" w:rsidRPr="00EB3FD4">
        <w:rPr>
          <w:rFonts w:ascii="Arial" w:eastAsia="Times New Roman" w:hAnsi="Arial" w:cs="Arial"/>
          <w:sz w:val="20"/>
          <w:szCs w:val="20"/>
          <w:lang w:val="ro-RO"/>
        </w:rPr>
        <w:t>alitatea şi eficienţa procedurilor judiciare depinde în primul rând de</w:t>
      </w:r>
      <w:r w:rsidR="00EB3FD4" w:rsidRPr="00EB3FD4">
        <w:rPr>
          <w:rFonts w:ascii="Arial" w:eastAsia="Times New Roman" w:hAnsi="Arial" w:cs="Arial"/>
          <w:sz w:val="20"/>
          <w:szCs w:val="20"/>
          <w:lang w:val="ro-RO"/>
        </w:rPr>
        <w:t xml:space="preserve"> o legislaţie şi de reguli de procedură adecvate principalelor aspecte procedurale pentru cauzele civile, penale şi administrative.</w:t>
      </w:r>
      <w:r w:rsidR="00F431B6" w:rsidRPr="00EB3FD4">
        <w:rPr>
          <w:rFonts w:ascii="Arial" w:eastAsia="Times New Roman" w:hAnsi="Arial" w:cs="Arial"/>
          <w:sz w:val="20"/>
          <w:szCs w:val="20"/>
          <w:lang w:val="ro-RO"/>
        </w:rPr>
        <w:t xml:space="preserve"> Statele trebui</w:t>
      </w:r>
      <w:r w:rsidR="00EB3FD4" w:rsidRPr="00EB3FD4">
        <w:rPr>
          <w:rFonts w:ascii="Arial" w:eastAsia="Times New Roman" w:hAnsi="Arial" w:cs="Arial"/>
          <w:sz w:val="20"/>
          <w:szCs w:val="20"/>
          <w:lang w:val="ro-RO"/>
        </w:rPr>
        <w:t xml:space="preserve">e </w:t>
      </w:r>
      <w:r w:rsidR="00476796">
        <w:rPr>
          <w:rFonts w:ascii="Arial" w:eastAsia="Times New Roman" w:hAnsi="Arial" w:cs="Arial"/>
          <w:sz w:val="20"/>
          <w:szCs w:val="20"/>
          <w:lang w:val="ro-RO"/>
        </w:rPr>
        <w:t>stabilească</w:t>
      </w:r>
      <w:r w:rsidR="00EB3FD4" w:rsidRPr="00EB3FD4">
        <w:rPr>
          <w:rFonts w:ascii="Arial" w:eastAsia="Times New Roman" w:hAnsi="Arial" w:cs="Arial"/>
          <w:sz w:val="20"/>
          <w:szCs w:val="20"/>
          <w:lang w:val="ro-RO"/>
        </w:rPr>
        <w:t xml:space="preserve"> astfel de </w:t>
      </w:r>
      <w:r w:rsidR="00476796">
        <w:rPr>
          <w:rFonts w:ascii="Arial" w:eastAsia="Times New Roman" w:hAnsi="Arial" w:cs="Arial"/>
          <w:sz w:val="20"/>
          <w:szCs w:val="20"/>
          <w:lang w:val="ro-RO"/>
        </w:rPr>
        <w:t>prevederi</w:t>
      </w:r>
      <w:r w:rsidR="00F431B6" w:rsidRPr="00EB3FD4">
        <w:rPr>
          <w:rFonts w:ascii="Arial" w:eastAsia="Times New Roman" w:hAnsi="Arial" w:cs="Arial"/>
          <w:sz w:val="20"/>
          <w:szCs w:val="20"/>
          <w:lang w:val="ro-RO"/>
        </w:rPr>
        <w:t>, în conformitate</w:t>
      </w:r>
      <w:r w:rsidR="00EB3FD4" w:rsidRPr="00EB3FD4">
        <w:rPr>
          <w:rFonts w:ascii="Arial" w:eastAsia="Times New Roman" w:hAnsi="Arial" w:cs="Arial"/>
          <w:sz w:val="20"/>
          <w:szCs w:val="20"/>
          <w:lang w:val="ro-RO"/>
        </w:rPr>
        <w:t xml:space="preserve"> </w:t>
      </w:r>
      <w:r w:rsidR="00F431B6" w:rsidRPr="00EB3FD4">
        <w:rPr>
          <w:rFonts w:ascii="Arial" w:eastAsia="Times New Roman" w:hAnsi="Arial" w:cs="Arial"/>
          <w:sz w:val="20"/>
          <w:szCs w:val="20"/>
          <w:lang w:val="ro-RO"/>
        </w:rPr>
        <w:t xml:space="preserve">cu articolul 6 din Convenţie. Procesul de elaborare a acestei legislaţii ar trebui să </w:t>
      </w:r>
      <w:r w:rsidR="00EB3FD4" w:rsidRPr="00EB3FD4">
        <w:rPr>
          <w:rFonts w:ascii="Arial" w:eastAsia="Times New Roman" w:hAnsi="Arial" w:cs="Arial"/>
          <w:sz w:val="20"/>
          <w:szCs w:val="20"/>
          <w:lang w:val="ro-RO"/>
        </w:rPr>
        <w:t xml:space="preserve">prevadă o consultare a </w:t>
      </w:r>
      <w:r w:rsidR="00F431B6" w:rsidRPr="00EB3FD4">
        <w:rPr>
          <w:rFonts w:ascii="Arial" w:eastAsia="Times New Roman" w:hAnsi="Arial" w:cs="Arial"/>
          <w:sz w:val="20"/>
          <w:szCs w:val="20"/>
          <w:lang w:val="ro-RO"/>
        </w:rPr>
        <w:t xml:space="preserve">judecătorilor şi </w:t>
      </w:r>
      <w:r w:rsidR="00EB3FD4" w:rsidRPr="00EB3FD4">
        <w:rPr>
          <w:rFonts w:ascii="Arial" w:eastAsia="Times New Roman" w:hAnsi="Arial" w:cs="Arial"/>
          <w:sz w:val="20"/>
          <w:szCs w:val="20"/>
          <w:lang w:val="ro-RO"/>
        </w:rPr>
        <w:t xml:space="preserve">a </w:t>
      </w:r>
      <w:r w:rsidR="00F431B6" w:rsidRPr="00EB3FD4">
        <w:rPr>
          <w:rFonts w:ascii="Arial" w:eastAsia="Times New Roman" w:hAnsi="Arial" w:cs="Arial"/>
          <w:sz w:val="20"/>
          <w:szCs w:val="20"/>
          <w:lang w:val="ro-RO"/>
        </w:rPr>
        <w:t>avocaţilor, nu în interesul celor două profesii, ci în interesul</w:t>
      </w:r>
      <w:r w:rsidR="00EB3FD4" w:rsidRPr="00EB3FD4">
        <w:rPr>
          <w:rFonts w:ascii="Arial" w:eastAsia="Times New Roman" w:hAnsi="Arial" w:cs="Arial"/>
          <w:sz w:val="20"/>
          <w:szCs w:val="20"/>
          <w:lang w:val="ro-RO"/>
        </w:rPr>
        <w:t xml:space="preserve"> unei bune administrări </w:t>
      </w:r>
      <w:r w:rsidR="00476796">
        <w:rPr>
          <w:rFonts w:ascii="Arial" w:eastAsia="Times New Roman" w:hAnsi="Arial" w:cs="Arial"/>
          <w:sz w:val="20"/>
          <w:szCs w:val="20"/>
          <w:lang w:val="ro-RO"/>
        </w:rPr>
        <w:t xml:space="preserve">a justiţiei. </w:t>
      </w:r>
      <w:r w:rsidR="00F431B6" w:rsidRPr="00EB3FD4">
        <w:rPr>
          <w:rFonts w:ascii="Arial" w:eastAsia="Times New Roman" w:hAnsi="Arial" w:cs="Arial"/>
          <w:sz w:val="20"/>
          <w:szCs w:val="20"/>
          <w:lang w:val="ro-RO"/>
        </w:rPr>
        <w:t xml:space="preserve">Consultarea </w:t>
      </w:r>
      <w:r w:rsidR="00EB3FD4" w:rsidRPr="00EB3FD4">
        <w:rPr>
          <w:rFonts w:ascii="Arial" w:eastAsia="Times New Roman" w:hAnsi="Arial" w:cs="Arial"/>
          <w:sz w:val="20"/>
          <w:szCs w:val="20"/>
          <w:lang w:val="ro-RO"/>
        </w:rPr>
        <w:t xml:space="preserve">justiţiabililor este, de </w:t>
      </w:r>
      <w:r w:rsidR="00F431B6" w:rsidRPr="00EB3FD4">
        <w:rPr>
          <w:rFonts w:ascii="Arial" w:eastAsia="Times New Roman" w:hAnsi="Arial" w:cs="Arial"/>
          <w:sz w:val="20"/>
          <w:szCs w:val="20"/>
          <w:lang w:val="ro-RO"/>
        </w:rPr>
        <w:t>asemenea, importantă. Totodată, este esenţial ca legislaţia procedurală să fie evaluată în</w:t>
      </w:r>
      <w:r w:rsidR="00EB3FD4" w:rsidRPr="00EB3FD4">
        <w:rPr>
          <w:rFonts w:ascii="Arial" w:eastAsia="Times New Roman" w:hAnsi="Arial" w:cs="Arial"/>
          <w:sz w:val="20"/>
          <w:szCs w:val="20"/>
          <w:lang w:val="ro-RO"/>
        </w:rPr>
        <w:t xml:space="preserve"> mod regulat</w:t>
      </w:r>
      <w:r w:rsidR="00F431B6" w:rsidRPr="00EB3FD4">
        <w:rPr>
          <w:rFonts w:ascii="Arial" w:eastAsia="Times New Roman" w:hAnsi="Arial" w:cs="Arial"/>
          <w:sz w:val="20"/>
          <w:szCs w:val="20"/>
          <w:lang w:val="ro-RO"/>
        </w:rPr>
        <w:t xml:space="preserve"> şi</w:t>
      </w:r>
      <w:r w:rsidR="00EB3FD4" w:rsidRPr="00EB3FD4">
        <w:rPr>
          <w:rFonts w:ascii="Arial" w:eastAsia="Times New Roman" w:hAnsi="Arial" w:cs="Arial"/>
          <w:sz w:val="20"/>
          <w:szCs w:val="20"/>
          <w:lang w:val="ro-RO"/>
        </w:rPr>
        <w:t xml:space="preserve">, dacă este necesar, actualizată </w:t>
      </w:r>
      <w:r w:rsidR="00476796">
        <w:rPr>
          <w:rFonts w:ascii="Arial" w:eastAsia="Times New Roman" w:hAnsi="Arial" w:cs="Arial"/>
          <w:sz w:val="20"/>
          <w:szCs w:val="20"/>
          <w:lang w:val="ro-RO"/>
        </w:rPr>
        <w:t>iar</w:t>
      </w:r>
      <w:r w:rsidR="00F431B6" w:rsidRPr="00EB3FD4">
        <w:rPr>
          <w:rFonts w:ascii="Arial" w:eastAsia="Times New Roman" w:hAnsi="Arial" w:cs="Arial"/>
          <w:sz w:val="20"/>
          <w:szCs w:val="20"/>
          <w:lang w:val="ro-RO"/>
        </w:rPr>
        <w:t xml:space="preserve"> judecătorii, avocaţii şi </w:t>
      </w:r>
      <w:r w:rsidR="00EB3FD4" w:rsidRPr="00EB3FD4">
        <w:rPr>
          <w:rFonts w:ascii="Arial" w:eastAsia="Times New Roman" w:hAnsi="Arial" w:cs="Arial"/>
          <w:sz w:val="20"/>
          <w:szCs w:val="20"/>
          <w:lang w:val="ro-RO"/>
        </w:rPr>
        <w:t>justiţiabilii</w:t>
      </w:r>
      <w:r w:rsidR="00F431B6" w:rsidRPr="00EB3FD4">
        <w:rPr>
          <w:rFonts w:ascii="Arial" w:eastAsia="Times New Roman" w:hAnsi="Arial" w:cs="Arial"/>
          <w:sz w:val="20"/>
          <w:szCs w:val="20"/>
          <w:lang w:val="ro-RO"/>
        </w:rPr>
        <w:t xml:space="preserve"> să fie</w:t>
      </w:r>
      <w:r w:rsidR="00EB3FD4">
        <w:rPr>
          <w:rFonts w:ascii="Arial" w:eastAsia="Times New Roman" w:hAnsi="Arial" w:cs="Arial"/>
          <w:sz w:val="20"/>
          <w:szCs w:val="20"/>
          <w:lang w:val="ro-RO"/>
        </w:rPr>
        <w:t xml:space="preserve"> implicaţi în acest proces</w:t>
      </w:r>
      <w:r w:rsidR="00F431B6" w:rsidRPr="00EB3FD4">
        <w:rPr>
          <w:rFonts w:ascii="Arial" w:eastAsia="Times New Roman" w:hAnsi="Arial" w:cs="Arial"/>
          <w:sz w:val="20"/>
          <w:szCs w:val="20"/>
          <w:lang w:val="ro-RO"/>
        </w:rPr>
        <w:t>.</w:t>
      </w:r>
    </w:p>
    <w:p w:rsidR="00EB3FD4" w:rsidRDefault="00EB3FD4" w:rsidP="00476796">
      <w:pPr>
        <w:pStyle w:val="ListParagraph"/>
        <w:numPr>
          <w:ilvl w:val="0"/>
          <w:numId w:val="1"/>
        </w:numPr>
        <w:ind w:left="360"/>
        <w:jc w:val="both"/>
        <w:rPr>
          <w:rFonts w:ascii="Arial" w:eastAsia="Times New Roman" w:hAnsi="Arial" w:cs="Arial"/>
          <w:sz w:val="20"/>
          <w:szCs w:val="20"/>
          <w:lang w:val="ro-RO"/>
        </w:rPr>
      </w:pPr>
      <w:r>
        <w:rPr>
          <w:rFonts w:ascii="Arial" w:eastAsia="Times New Roman" w:hAnsi="Arial" w:cs="Arial"/>
          <w:sz w:val="20"/>
          <w:szCs w:val="20"/>
          <w:lang w:val="ro-RO"/>
        </w:rPr>
        <w:t xml:space="preserve">CCJE consideră că o astfel de legislaţie ar trebui să ofere judecătorului </w:t>
      </w:r>
      <w:r w:rsidR="004C7616">
        <w:rPr>
          <w:rFonts w:ascii="Arial" w:eastAsia="Times New Roman" w:hAnsi="Arial" w:cs="Arial"/>
          <w:sz w:val="20"/>
          <w:szCs w:val="20"/>
          <w:lang w:val="ro-RO"/>
        </w:rPr>
        <w:t>instrumente</w:t>
      </w:r>
      <w:r>
        <w:rPr>
          <w:rFonts w:ascii="Arial" w:eastAsia="Times New Roman" w:hAnsi="Arial" w:cs="Arial"/>
          <w:sz w:val="20"/>
          <w:szCs w:val="20"/>
          <w:lang w:val="ro-RO"/>
        </w:rPr>
        <w:t xml:space="preserve"> procedurale efective care să-i permită</w:t>
      </w:r>
      <w:r w:rsidR="00EC2275">
        <w:rPr>
          <w:rFonts w:ascii="Arial" w:eastAsia="Times New Roman" w:hAnsi="Arial" w:cs="Arial"/>
          <w:sz w:val="20"/>
          <w:szCs w:val="20"/>
          <w:lang w:val="ro-RO"/>
        </w:rPr>
        <w:t xml:space="preserve"> să pună în practică principiile procesului echitabil, să împiedice duratele excesive sau manevrele de tergiversare </w:t>
      </w:r>
      <w:r w:rsidR="004936EC">
        <w:rPr>
          <w:rFonts w:ascii="Arial" w:eastAsia="Times New Roman" w:hAnsi="Arial" w:cs="Arial"/>
          <w:sz w:val="20"/>
          <w:szCs w:val="20"/>
          <w:lang w:val="ro-RO"/>
        </w:rPr>
        <w:t>nelegale</w:t>
      </w:r>
      <w:r w:rsidR="00EC2275">
        <w:rPr>
          <w:rFonts w:ascii="Arial" w:eastAsia="Times New Roman" w:hAnsi="Arial" w:cs="Arial"/>
          <w:sz w:val="20"/>
          <w:szCs w:val="20"/>
          <w:lang w:val="ro-RO"/>
        </w:rPr>
        <w:t>. O astfel de legislaţie ar trebui să fie suficient de fermă şi să prevadă termene clare, oferind însă flexibilitatea necesară.</w:t>
      </w:r>
    </w:p>
    <w:p w:rsidR="00F431B6" w:rsidRDefault="00EC2275" w:rsidP="00476796">
      <w:pPr>
        <w:pStyle w:val="ListParagraph"/>
        <w:numPr>
          <w:ilvl w:val="0"/>
          <w:numId w:val="1"/>
        </w:numPr>
        <w:ind w:left="360"/>
        <w:jc w:val="both"/>
        <w:rPr>
          <w:rFonts w:ascii="Arial" w:eastAsia="Times New Roman" w:hAnsi="Arial" w:cs="Arial"/>
          <w:sz w:val="20"/>
          <w:szCs w:val="20"/>
          <w:lang w:val="ro-RO"/>
        </w:rPr>
      </w:pPr>
      <w:r w:rsidRPr="00EC2275">
        <w:rPr>
          <w:rFonts w:ascii="Arial" w:eastAsia="Times New Roman" w:hAnsi="Arial" w:cs="Arial"/>
          <w:sz w:val="20"/>
          <w:szCs w:val="20"/>
          <w:lang w:val="ro-RO"/>
        </w:rPr>
        <w:t>Normele procedurale constituie un instrument esenţial pentru a permite soluţionarea litigiilor. Ele determină rolu</w:t>
      </w:r>
      <w:r w:rsidR="00F431B6" w:rsidRPr="00EC2275">
        <w:rPr>
          <w:rFonts w:ascii="Arial" w:eastAsia="Times New Roman" w:hAnsi="Arial" w:cs="Arial"/>
          <w:sz w:val="20"/>
          <w:szCs w:val="20"/>
          <w:lang w:val="ro-RO"/>
        </w:rPr>
        <w:t>rile judecătorilor şi avocaţilor. Este</w:t>
      </w:r>
      <w:r w:rsidRPr="00EC2275">
        <w:rPr>
          <w:rFonts w:ascii="Arial" w:eastAsia="Times New Roman" w:hAnsi="Arial" w:cs="Arial"/>
          <w:sz w:val="20"/>
          <w:szCs w:val="20"/>
          <w:lang w:val="ro-RO"/>
        </w:rPr>
        <w:t xml:space="preserve"> </w:t>
      </w:r>
      <w:r w:rsidR="00F431B6" w:rsidRPr="00EC2275">
        <w:rPr>
          <w:rFonts w:ascii="Arial" w:eastAsia="Times New Roman" w:hAnsi="Arial" w:cs="Arial"/>
          <w:sz w:val="20"/>
          <w:szCs w:val="20"/>
          <w:lang w:val="ro-RO"/>
        </w:rPr>
        <w:t>esenţial ca judecătorii şi avocaţii să deţină o bună cunoaştere şi înţelegere a acestor</w:t>
      </w:r>
      <w:r w:rsidRPr="00EC2275">
        <w:rPr>
          <w:rFonts w:ascii="Arial" w:eastAsia="Times New Roman" w:hAnsi="Arial" w:cs="Arial"/>
          <w:sz w:val="20"/>
          <w:szCs w:val="20"/>
          <w:lang w:val="ro-RO"/>
        </w:rPr>
        <w:t xml:space="preserve"> </w:t>
      </w:r>
      <w:r w:rsidR="00F431B6" w:rsidRPr="00EC2275">
        <w:rPr>
          <w:rFonts w:ascii="Arial" w:eastAsia="Times New Roman" w:hAnsi="Arial" w:cs="Arial"/>
          <w:sz w:val="20"/>
          <w:szCs w:val="20"/>
          <w:lang w:val="ro-RO"/>
        </w:rPr>
        <w:t xml:space="preserve">norme, în interesul unei </w:t>
      </w:r>
      <w:r>
        <w:rPr>
          <w:rFonts w:ascii="Arial" w:eastAsia="Times New Roman" w:hAnsi="Arial" w:cs="Arial"/>
          <w:sz w:val="20"/>
          <w:szCs w:val="20"/>
          <w:lang w:val="ro-RO"/>
        </w:rPr>
        <w:t>soluţii procedurale echitabile şi rapide</w:t>
      </w:r>
      <w:r w:rsidR="00F431B6" w:rsidRPr="00EC2275">
        <w:rPr>
          <w:rFonts w:ascii="Arial" w:eastAsia="Times New Roman" w:hAnsi="Arial" w:cs="Arial"/>
          <w:sz w:val="20"/>
          <w:szCs w:val="20"/>
          <w:lang w:val="ro-RO"/>
        </w:rPr>
        <w:t>.</w:t>
      </w:r>
    </w:p>
    <w:p w:rsidR="00EC2275" w:rsidRDefault="00EC2275" w:rsidP="00476796">
      <w:pPr>
        <w:pStyle w:val="ListParagraph"/>
        <w:numPr>
          <w:ilvl w:val="0"/>
          <w:numId w:val="1"/>
        </w:numPr>
        <w:ind w:left="360"/>
        <w:jc w:val="both"/>
        <w:rPr>
          <w:rFonts w:ascii="Arial" w:eastAsia="Times New Roman" w:hAnsi="Arial" w:cs="Arial"/>
          <w:sz w:val="20"/>
          <w:szCs w:val="20"/>
          <w:lang w:val="ro-RO"/>
        </w:rPr>
      </w:pPr>
      <w:r>
        <w:rPr>
          <w:rFonts w:ascii="Arial" w:eastAsia="Times New Roman" w:hAnsi="Arial" w:cs="Arial"/>
          <w:sz w:val="20"/>
          <w:szCs w:val="20"/>
          <w:lang w:val="ro-RO"/>
        </w:rPr>
        <w:t>Liniile directoare adoptate la nivel instituţional pot de asemenea să fie utile pentru promovare</w:t>
      </w:r>
      <w:r w:rsidR="00476796">
        <w:rPr>
          <w:rFonts w:ascii="Arial" w:eastAsia="Times New Roman" w:hAnsi="Arial" w:cs="Arial"/>
          <w:sz w:val="20"/>
          <w:szCs w:val="20"/>
          <w:lang w:val="ro-RO"/>
        </w:rPr>
        <w:t>a</w:t>
      </w:r>
      <w:r>
        <w:rPr>
          <w:rFonts w:ascii="Arial" w:eastAsia="Times New Roman" w:hAnsi="Arial" w:cs="Arial"/>
          <w:sz w:val="20"/>
          <w:szCs w:val="20"/>
          <w:lang w:val="ro-RO"/>
        </w:rPr>
        <w:t xml:space="preserve"> cooperării şi </w:t>
      </w:r>
      <w:r w:rsidR="00476796">
        <w:rPr>
          <w:rFonts w:ascii="Arial" w:eastAsia="Times New Roman" w:hAnsi="Arial" w:cs="Arial"/>
          <w:sz w:val="20"/>
          <w:szCs w:val="20"/>
          <w:lang w:val="ro-RO"/>
        </w:rPr>
        <w:t xml:space="preserve">a </w:t>
      </w:r>
      <w:r>
        <w:rPr>
          <w:rFonts w:ascii="Arial" w:eastAsia="Times New Roman" w:hAnsi="Arial" w:cs="Arial"/>
          <w:sz w:val="20"/>
          <w:szCs w:val="20"/>
          <w:lang w:val="ro-RO"/>
        </w:rPr>
        <w:t xml:space="preserve">dialogului. CCJE consideră că instanţele trebuie să </w:t>
      </w:r>
      <w:r w:rsidR="00476796">
        <w:rPr>
          <w:rFonts w:ascii="Arial" w:eastAsia="Times New Roman" w:hAnsi="Arial" w:cs="Arial"/>
          <w:sz w:val="20"/>
          <w:szCs w:val="20"/>
          <w:lang w:val="ro-RO"/>
        </w:rPr>
        <w:t>încurajeze</w:t>
      </w:r>
      <w:r>
        <w:rPr>
          <w:rFonts w:ascii="Arial" w:eastAsia="Times New Roman" w:hAnsi="Arial" w:cs="Arial"/>
          <w:sz w:val="20"/>
          <w:szCs w:val="20"/>
          <w:lang w:val="ro-RO"/>
        </w:rPr>
        <w:t xml:space="preserve"> punerea în aplicare</w:t>
      </w:r>
      <w:r w:rsidR="00476796">
        <w:rPr>
          <w:rFonts w:ascii="Arial" w:eastAsia="Times New Roman" w:hAnsi="Arial" w:cs="Arial"/>
          <w:sz w:val="20"/>
          <w:szCs w:val="20"/>
          <w:lang w:val="ro-RO"/>
        </w:rPr>
        <w:t xml:space="preserve"> a unor bune practici ce rezultă</w:t>
      </w:r>
      <w:r>
        <w:rPr>
          <w:rFonts w:ascii="Arial" w:eastAsia="Times New Roman" w:hAnsi="Arial" w:cs="Arial"/>
          <w:sz w:val="20"/>
          <w:szCs w:val="20"/>
          <w:lang w:val="ro-RO"/>
        </w:rPr>
        <w:t xml:space="preserve"> din acorduri dintre instanţe şi barouri. Acorduri privind gestionarea şi </w:t>
      </w:r>
      <w:r w:rsidR="00476796">
        <w:rPr>
          <w:rFonts w:ascii="Arial" w:eastAsia="Times New Roman" w:hAnsi="Arial" w:cs="Arial"/>
          <w:sz w:val="20"/>
          <w:szCs w:val="20"/>
          <w:lang w:val="ro-RO"/>
        </w:rPr>
        <w:t>derularea</w:t>
      </w:r>
      <w:r>
        <w:rPr>
          <w:rFonts w:ascii="Arial" w:eastAsia="Times New Roman" w:hAnsi="Arial" w:cs="Arial"/>
          <w:sz w:val="20"/>
          <w:szCs w:val="20"/>
          <w:lang w:val="ro-RO"/>
        </w:rPr>
        <w:t xml:space="preserve"> procedurilor au fost stabilite în numeroase sisteme judiciare şi iau forme diverse</w:t>
      </w:r>
      <w:r>
        <w:rPr>
          <w:rStyle w:val="FootnoteReference"/>
          <w:rFonts w:ascii="Arial" w:eastAsia="Times New Roman" w:hAnsi="Arial" w:cs="Arial"/>
          <w:sz w:val="20"/>
          <w:szCs w:val="20"/>
          <w:lang w:val="ro-RO"/>
        </w:rPr>
        <w:footnoteReference w:id="1"/>
      </w:r>
      <w:r>
        <w:rPr>
          <w:rFonts w:ascii="Arial" w:eastAsia="Times New Roman" w:hAnsi="Arial" w:cs="Arial"/>
          <w:sz w:val="20"/>
          <w:szCs w:val="20"/>
          <w:lang w:val="ro-RO"/>
        </w:rPr>
        <w:t xml:space="preserve">. CCJE reafirmă că aceste acorduri </w:t>
      </w:r>
      <w:r w:rsidR="00476796">
        <w:rPr>
          <w:rFonts w:ascii="Arial" w:eastAsia="Times New Roman" w:hAnsi="Arial" w:cs="Arial"/>
          <w:sz w:val="20"/>
          <w:szCs w:val="20"/>
          <w:lang w:val="ro-RO"/>
        </w:rPr>
        <w:t>procedurale</w:t>
      </w:r>
      <w:r>
        <w:rPr>
          <w:rFonts w:ascii="Arial" w:eastAsia="Times New Roman" w:hAnsi="Arial" w:cs="Arial"/>
          <w:sz w:val="20"/>
          <w:szCs w:val="20"/>
          <w:lang w:val="ro-RO"/>
        </w:rPr>
        <w:t xml:space="preserve"> trebuie să fie conforme cu regulile de procedură şi trebuie făcute publice pentru a asigura transparenţa pentru avocaţi şi justiţiabili.</w:t>
      </w:r>
    </w:p>
    <w:p w:rsidR="00713107" w:rsidRDefault="00EC2275" w:rsidP="00476796">
      <w:pPr>
        <w:pStyle w:val="ListParagraph"/>
        <w:numPr>
          <w:ilvl w:val="0"/>
          <w:numId w:val="1"/>
        </w:numPr>
        <w:ind w:left="360"/>
        <w:jc w:val="both"/>
        <w:rPr>
          <w:rFonts w:ascii="Arial" w:eastAsia="Times New Roman" w:hAnsi="Arial" w:cs="Arial"/>
          <w:sz w:val="20"/>
          <w:szCs w:val="20"/>
          <w:lang w:val="ro-RO"/>
        </w:rPr>
      </w:pPr>
      <w:r>
        <w:rPr>
          <w:rFonts w:ascii="Arial" w:eastAsia="Times New Roman" w:hAnsi="Arial" w:cs="Arial"/>
          <w:sz w:val="20"/>
          <w:szCs w:val="20"/>
          <w:lang w:val="ro-RO"/>
        </w:rPr>
        <w:t>În practică, regulile procedurale, fie că sunt în cauze civile, penale sau administrative, sunt deseori complexe şi permit o</w:t>
      </w:r>
      <w:r w:rsidR="00713107">
        <w:rPr>
          <w:rFonts w:ascii="Arial" w:eastAsia="Times New Roman" w:hAnsi="Arial" w:cs="Arial"/>
          <w:sz w:val="20"/>
          <w:szCs w:val="20"/>
          <w:lang w:val="ro-RO"/>
        </w:rPr>
        <w:t xml:space="preserve"> variet</w:t>
      </w:r>
      <w:r w:rsidR="00476796">
        <w:rPr>
          <w:rFonts w:ascii="Arial" w:eastAsia="Times New Roman" w:hAnsi="Arial" w:cs="Arial"/>
          <w:sz w:val="20"/>
          <w:szCs w:val="20"/>
          <w:lang w:val="ro-RO"/>
        </w:rPr>
        <w:t>ate de faze procedurale şi căi</w:t>
      </w:r>
      <w:r w:rsidR="00713107">
        <w:rPr>
          <w:rFonts w:ascii="Arial" w:eastAsia="Times New Roman" w:hAnsi="Arial" w:cs="Arial"/>
          <w:sz w:val="20"/>
          <w:szCs w:val="20"/>
          <w:lang w:val="ro-RO"/>
        </w:rPr>
        <w:t xml:space="preserve"> de atac intermediare. Acest fapt poate să provoace întârzieri nerezonabile şi costuri ridicate pentru părţi, dar şi pentru societate. CCJE sprijină în mod ferm eforturile pentru analiza şi evaluarea regulilor procedurale în vigoare în statele membre şi elaborarea unor reguli mai transparente şi pertinente acolo unde sunt necesare.</w:t>
      </w:r>
    </w:p>
    <w:p w:rsidR="00713107" w:rsidRDefault="00713107" w:rsidP="00476796">
      <w:pPr>
        <w:pStyle w:val="ListParagraph"/>
        <w:ind w:left="360"/>
        <w:jc w:val="both"/>
        <w:rPr>
          <w:rFonts w:ascii="Arial" w:eastAsia="Times New Roman" w:hAnsi="Arial" w:cs="Arial"/>
          <w:sz w:val="20"/>
          <w:szCs w:val="20"/>
          <w:lang w:val="ro-RO"/>
        </w:rPr>
      </w:pPr>
      <w:r>
        <w:rPr>
          <w:rFonts w:ascii="Arial" w:eastAsia="Times New Roman" w:hAnsi="Arial" w:cs="Arial"/>
          <w:sz w:val="20"/>
          <w:szCs w:val="20"/>
          <w:lang w:val="ro-RO"/>
        </w:rPr>
        <w:t>Schimbul internaţional de experienţă, atât în rândul judecătorilor cât şi între avocaţi, ar trebui să favorizeze dezvoltarea unor „bune practici” în materie procedurală. Cu toate acestea, diferitele tradiţii sociale şi juridice ale statelor trebuie avute în considerare.</w:t>
      </w:r>
    </w:p>
    <w:p w:rsidR="00F431B6" w:rsidRDefault="00713107" w:rsidP="00476796">
      <w:pPr>
        <w:pStyle w:val="ListParagraph"/>
        <w:numPr>
          <w:ilvl w:val="0"/>
          <w:numId w:val="1"/>
        </w:numPr>
        <w:ind w:left="360"/>
        <w:jc w:val="both"/>
        <w:rPr>
          <w:rFonts w:ascii="Arial" w:eastAsia="Times New Roman" w:hAnsi="Arial" w:cs="Arial"/>
          <w:sz w:val="20"/>
          <w:szCs w:val="20"/>
          <w:lang w:val="ro-RO"/>
        </w:rPr>
      </w:pPr>
      <w:r w:rsidRPr="00713107">
        <w:rPr>
          <w:rFonts w:ascii="Arial" w:eastAsia="Times New Roman" w:hAnsi="Arial" w:cs="Arial"/>
          <w:sz w:val="20"/>
          <w:szCs w:val="20"/>
          <w:lang w:val="ro-RO"/>
        </w:rPr>
        <w:t xml:space="preserve">Un astfel de acces la informare cu privire la dreptul procedural şi dreptul material, precum şi un acces la jurisprudenţa </w:t>
      </w:r>
      <w:r w:rsidR="00476796">
        <w:rPr>
          <w:rFonts w:ascii="Arial" w:eastAsia="Times New Roman" w:hAnsi="Arial" w:cs="Arial"/>
          <w:sz w:val="20"/>
          <w:szCs w:val="20"/>
          <w:lang w:val="ro-RO"/>
        </w:rPr>
        <w:t>relevantă</w:t>
      </w:r>
      <w:r w:rsidRPr="00713107">
        <w:rPr>
          <w:rFonts w:ascii="Arial" w:eastAsia="Times New Roman" w:hAnsi="Arial" w:cs="Arial"/>
          <w:sz w:val="20"/>
          <w:szCs w:val="20"/>
          <w:lang w:val="ro-RO"/>
        </w:rPr>
        <w:t xml:space="preserve">, ar trebui să fie oferite cât mai </w:t>
      </w:r>
      <w:r w:rsidR="00476796">
        <w:rPr>
          <w:rFonts w:ascii="Arial" w:eastAsia="Times New Roman" w:hAnsi="Arial" w:cs="Arial"/>
          <w:sz w:val="20"/>
          <w:szCs w:val="20"/>
          <w:lang w:val="ro-RO"/>
        </w:rPr>
        <w:t>liber</w:t>
      </w:r>
      <w:r w:rsidRPr="00713107">
        <w:rPr>
          <w:rFonts w:ascii="Arial" w:eastAsia="Times New Roman" w:hAnsi="Arial" w:cs="Arial"/>
          <w:sz w:val="20"/>
          <w:szCs w:val="20"/>
          <w:lang w:val="ro-RO"/>
        </w:rPr>
        <w:t xml:space="preserve"> judecătorilor şi avocaţilor</w:t>
      </w:r>
      <w:r w:rsidR="00F431B6" w:rsidRPr="00713107">
        <w:rPr>
          <w:rFonts w:ascii="Arial" w:eastAsia="Times New Roman" w:hAnsi="Arial" w:cs="Arial"/>
          <w:sz w:val="20"/>
          <w:szCs w:val="20"/>
          <w:lang w:val="ro-RO"/>
        </w:rPr>
        <w:t xml:space="preserve">. CCJE face trimitere la </w:t>
      </w:r>
      <w:r w:rsidRPr="00713107">
        <w:rPr>
          <w:rFonts w:ascii="Arial" w:eastAsia="Times New Roman" w:hAnsi="Arial" w:cs="Arial"/>
          <w:sz w:val="20"/>
          <w:szCs w:val="20"/>
          <w:lang w:val="ro-RO"/>
        </w:rPr>
        <w:t xml:space="preserve">paragraful </w:t>
      </w:r>
      <w:r w:rsidR="00F431B6" w:rsidRPr="00713107">
        <w:rPr>
          <w:rFonts w:ascii="Arial" w:eastAsia="Times New Roman" w:hAnsi="Arial" w:cs="Arial"/>
          <w:sz w:val="20"/>
          <w:szCs w:val="20"/>
          <w:lang w:val="ro-RO"/>
        </w:rPr>
        <w:t>24 din Avizul nr. 14(2011), în care se consideră că sistemul judiciar</w:t>
      </w:r>
      <w:r w:rsidRPr="00713107">
        <w:rPr>
          <w:rFonts w:ascii="Arial" w:eastAsia="Times New Roman" w:hAnsi="Arial" w:cs="Arial"/>
          <w:sz w:val="20"/>
          <w:szCs w:val="20"/>
          <w:lang w:val="ro-RO"/>
        </w:rPr>
        <w:t xml:space="preserve"> ar trebui să </w:t>
      </w:r>
      <w:r w:rsidRPr="00713107">
        <w:rPr>
          <w:rFonts w:ascii="Arial" w:eastAsia="Times New Roman" w:hAnsi="Arial" w:cs="Arial"/>
          <w:sz w:val="20"/>
          <w:szCs w:val="20"/>
          <w:lang w:val="ro-RO"/>
        </w:rPr>
        <w:lastRenderedPageBreak/>
        <w:t>facă disponibilă jurisprudenţa, sau cel puţin hotărârile importante, pe internet i)</w:t>
      </w:r>
      <w:r w:rsidR="00F431B6" w:rsidRPr="00713107">
        <w:rPr>
          <w:rFonts w:ascii="Arial" w:eastAsia="Times New Roman" w:hAnsi="Arial" w:cs="Arial"/>
          <w:sz w:val="20"/>
          <w:szCs w:val="20"/>
          <w:lang w:val="ro-RO"/>
        </w:rPr>
        <w:t xml:space="preserve"> gratuit, ii)</w:t>
      </w:r>
      <w:r w:rsidRPr="00713107">
        <w:rPr>
          <w:rFonts w:ascii="Arial" w:eastAsia="Times New Roman" w:hAnsi="Arial" w:cs="Arial"/>
          <w:sz w:val="20"/>
          <w:szCs w:val="20"/>
          <w:lang w:val="ro-RO"/>
        </w:rPr>
        <w:t xml:space="preserve"> </w:t>
      </w:r>
      <w:r w:rsidR="00F431B6" w:rsidRPr="00713107">
        <w:rPr>
          <w:rFonts w:ascii="Arial" w:eastAsia="Times New Roman" w:hAnsi="Arial" w:cs="Arial"/>
          <w:sz w:val="20"/>
          <w:szCs w:val="20"/>
          <w:lang w:val="ro-RO"/>
        </w:rPr>
        <w:t>într-o formă uşor accesibilă, şi iii) ţinând cont de protecţ</w:t>
      </w:r>
      <w:r>
        <w:rPr>
          <w:rFonts w:ascii="Arial" w:eastAsia="Times New Roman" w:hAnsi="Arial" w:cs="Arial"/>
          <w:sz w:val="20"/>
          <w:szCs w:val="20"/>
          <w:lang w:val="ro-RO"/>
        </w:rPr>
        <w:t>ia datelor cu caracter personal</w:t>
      </w:r>
      <w:r w:rsidR="00F431B6" w:rsidRPr="00713107">
        <w:rPr>
          <w:rFonts w:ascii="Arial" w:eastAsia="Times New Roman" w:hAnsi="Arial" w:cs="Arial"/>
          <w:sz w:val="20"/>
          <w:szCs w:val="20"/>
          <w:lang w:val="ro-RO"/>
        </w:rPr>
        <w:t>.</w:t>
      </w:r>
    </w:p>
    <w:p w:rsidR="00F431B6" w:rsidRDefault="00713107" w:rsidP="00476796">
      <w:pPr>
        <w:pStyle w:val="ListParagraph"/>
        <w:numPr>
          <w:ilvl w:val="0"/>
          <w:numId w:val="1"/>
        </w:numPr>
        <w:ind w:left="360"/>
        <w:jc w:val="both"/>
        <w:rPr>
          <w:rFonts w:ascii="Arial" w:eastAsia="Times New Roman" w:hAnsi="Arial" w:cs="Arial"/>
          <w:sz w:val="20"/>
          <w:szCs w:val="20"/>
          <w:lang w:val="ro-RO"/>
        </w:rPr>
      </w:pPr>
      <w:r w:rsidRPr="003A4341">
        <w:rPr>
          <w:rFonts w:ascii="Arial" w:eastAsia="Times New Roman" w:hAnsi="Arial" w:cs="Arial"/>
          <w:sz w:val="20"/>
          <w:szCs w:val="20"/>
          <w:lang w:val="ro-RO"/>
        </w:rPr>
        <w:t>Judecătorii şi avocaţii trebuie să coopereze pentru a răspunde nevoilor părţilor. În acest scop</w:t>
      </w:r>
      <w:r w:rsidR="003A4341" w:rsidRPr="003A4341">
        <w:rPr>
          <w:rFonts w:ascii="Arial" w:eastAsia="Times New Roman" w:hAnsi="Arial" w:cs="Arial"/>
          <w:sz w:val="20"/>
          <w:szCs w:val="20"/>
          <w:lang w:val="ro-RO"/>
        </w:rPr>
        <w:t>, CCJE consideră că este importantă</w:t>
      </w:r>
      <w:r w:rsidR="00F431B6" w:rsidRPr="003A4341">
        <w:rPr>
          <w:rFonts w:ascii="Arial" w:eastAsia="Times New Roman" w:hAnsi="Arial" w:cs="Arial"/>
          <w:sz w:val="20"/>
          <w:szCs w:val="20"/>
          <w:lang w:val="ro-RO"/>
        </w:rPr>
        <w:t xml:space="preserve"> dezvoltarea </w:t>
      </w:r>
      <w:r w:rsidR="003A4341" w:rsidRPr="003A4341">
        <w:rPr>
          <w:rFonts w:ascii="Arial" w:eastAsia="Times New Roman" w:hAnsi="Arial" w:cs="Arial"/>
          <w:sz w:val="20"/>
          <w:szCs w:val="20"/>
          <w:lang w:val="ro-RO"/>
        </w:rPr>
        <w:t>unor şedinţe de planificare şi calendare procedurale pentru a facilita, în interesul părţilor, o cooperare eficientă între judecători şi avocaţi</w:t>
      </w:r>
      <w:r w:rsidR="00F431B6" w:rsidRPr="003A4341">
        <w:rPr>
          <w:rFonts w:ascii="Arial" w:eastAsia="Times New Roman" w:hAnsi="Arial" w:cs="Arial"/>
          <w:sz w:val="20"/>
          <w:szCs w:val="20"/>
          <w:lang w:val="ro-RO"/>
        </w:rPr>
        <w:t>.</w:t>
      </w:r>
      <w:r w:rsidR="003A4341" w:rsidRPr="003A4341">
        <w:rPr>
          <w:rFonts w:ascii="Arial" w:eastAsia="Times New Roman" w:hAnsi="Arial" w:cs="Arial"/>
          <w:sz w:val="20"/>
          <w:szCs w:val="20"/>
          <w:lang w:val="ro-RO"/>
        </w:rPr>
        <w:t xml:space="preserve"> În plus, judecătorii şi avocaţii trebuie să coopereze pentru a facilita o soluţionare amiabilă a litigiului în interesul părţilor. Prin avizul său nr. 6 (2004), CCJE a recomandat dezvoltarea unor </w:t>
      </w:r>
      <w:r w:rsidR="000112E0">
        <w:rPr>
          <w:rFonts w:ascii="Arial" w:eastAsia="Times New Roman" w:hAnsi="Arial" w:cs="Arial"/>
          <w:sz w:val="20"/>
          <w:szCs w:val="20"/>
          <w:lang w:val="ro-RO"/>
        </w:rPr>
        <w:t>m</w:t>
      </w:r>
      <w:r w:rsidR="00476796">
        <w:rPr>
          <w:rFonts w:ascii="Arial" w:eastAsia="Times New Roman" w:hAnsi="Arial" w:cs="Arial"/>
          <w:sz w:val="20"/>
          <w:szCs w:val="20"/>
          <w:lang w:val="ro-RO"/>
        </w:rPr>
        <w:t>etode</w:t>
      </w:r>
      <w:r w:rsidR="003A4341" w:rsidRPr="003A4341">
        <w:rPr>
          <w:rFonts w:ascii="Arial" w:eastAsia="Times New Roman" w:hAnsi="Arial" w:cs="Arial"/>
          <w:sz w:val="20"/>
          <w:szCs w:val="20"/>
          <w:lang w:val="ro-RO"/>
        </w:rPr>
        <w:t xml:space="preserve"> alternative de soluţionare a litigiilor. Sesiunile de formare </w:t>
      </w:r>
      <w:r w:rsidR="00F431B6" w:rsidRPr="003A4341">
        <w:rPr>
          <w:rFonts w:ascii="Arial" w:eastAsia="Times New Roman" w:hAnsi="Arial" w:cs="Arial"/>
          <w:sz w:val="20"/>
          <w:szCs w:val="20"/>
          <w:lang w:val="ro-RO"/>
        </w:rPr>
        <w:t>comune pot</w:t>
      </w:r>
      <w:r w:rsidR="003A4341" w:rsidRPr="003A4341">
        <w:rPr>
          <w:rFonts w:ascii="Arial" w:eastAsia="Times New Roman" w:hAnsi="Arial" w:cs="Arial"/>
          <w:sz w:val="20"/>
          <w:szCs w:val="20"/>
          <w:lang w:val="ro-RO"/>
        </w:rPr>
        <w:t xml:space="preserve"> </w:t>
      </w:r>
      <w:r w:rsidR="00F431B6" w:rsidRPr="003A4341">
        <w:rPr>
          <w:rFonts w:ascii="Arial" w:eastAsia="Times New Roman" w:hAnsi="Arial" w:cs="Arial"/>
          <w:sz w:val="20"/>
          <w:szCs w:val="20"/>
          <w:lang w:val="ro-RO"/>
        </w:rPr>
        <w:t>îmbunătăţi înţelegerea rolului judecătorilor şi avocaţilor</w:t>
      </w:r>
      <w:r w:rsidR="003A4341">
        <w:rPr>
          <w:rFonts w:ascii="Arial" w:eastAsia="Times New Roman" w:hAnsi="Arial" w:cs="Arial"/>
          <w:sz w:val="20"/>
          <w:szCs w:val="20"/>
          <w:lang w:val="ro-RO"/>
        </w:rPr>
        <w:t xml:space="preserve"> în cadrul</w:t>
      </w:r>
      <w:r w:rsidR="000112E0">
        <w:rPr>
          <w:rFonts w:ascii="Arial" w:eastAsia="Times New Roman" w:hAnsi="Arial" w:cs="Arial"/>
          <w:sz w:val="20"/>
          <w:szCs w:val="20"/>
          <w:lang w:val="ro-RO"/>
        </w:rPr>
        <w:t xml:space="preserve"> </w:t>
      </w:r>
      <w:r w:rsidR="00476796">
        <w:rPr>
          <w:rFonts w:ascii="Arial" w:eastAsia="Times New Roman" w:hAnsi="Arial" w:cs="Arial"/>
          <w:sz w:val="20"/>
          <w:szCs w:val="20"/>
          <w:lang w:val="ro-RO"/>
        </w:rPr>
        <w:t>metodelor</w:t>
      </w:r>
      <w:r w:rsidR="003A4341">
        <w:rPr>
          <w:rFonts w:ascii="Arial" w:eastAsia="Times New Roman" w:hAnsi="Arial" w:cs="Arial"/>
          <w:sz w:val="20"/>
          <w:szCs w:val="20"/>
          <w:lang w:val="ro-RO"/>
        </w:rPr>
        <w:t xml:space="preserve"> alternative de soluţionare a litigiilor</w:t>
      </w:r>
      <w:r w:rsidR="000112E0">
        <w:rPr>
          <w:rFonts w:ascii="Arial" w:eastAsia="Times New Roman" w:hAnsi="Arial" w:cs="Arial"/>
          <w:sz w:val="20"/>
          <w:szCs w:val="20"/>
          <w:lang w:val="ro-RO"/>
        </w:rPr>
        <w:t>, prin procedurile de</w:t>
      </w:r>
      <w:r w:rsidR="00F431B6" w:rsidRPr="003A4341">
        <w:rPr>
          <w:rFonts w:ascii="Arial" w:eastAsia="Times New Roman" w:hAnsi="Arial" w:cs="Arial"/>
          <w:sz w:val="20"/>
          <w:szCs w:val="20"/>
          <w:lang w:val="ro-RO"/>
        </w:rPr>
        <w:t xml:space="preserve"> conciliere sau de mediere.</w:t>
      </w:r>
    </w:p>
    <w:p w:rsidR="00F431B6" w:rsidRPr="000112E0" w:rsidRDefault="000112E0" w:rsidP="00476796">
      <w:pPr>
        <w:pStyle w:val="ListParagraph"/>
        <w:numPr>
          <w:ilvl w:val="0"/>
          <w:numId w:val="1"/>
        </w:numPr>
        <w:ind w:left="360"/>
        <w:jc w:val="both"/>
        <w:rPr>
          <w:rFonts w:ascii="Arial" w:eastAsia="Times New Roman" w:hAnsi="Arial" w:cs="Arial"/>
          <w:sz w:val="20"/>
          <w:szCs w:val="20"/>
          <w:lang w:val="ro-RO"/>
        </w:rPr>
      </w:pPr>
      <w:r w:rsidRPr="000112E0">
        <w:rPr>
          <w:rFonts w:ascii="Arial" w:eastAsia="Times New Roman" w:hAnsi="Arial" w:cs="Arial"/>
          <w:sz w:val="20"/>
          <w:szCs w:val="20"/>
          <w:lang w:val="ro-RO"/>
        </w:rPr>
        <w:t xml:space="preserve">Este necesară stabilirea unei bune comunicări între instanţe şi avocaţi pentru a asigura celeritatea şi eficienţa procedurilor. CCJE consideră că statele ar trebui să pună în practică sisteme care să faciliteze comunicarea pe cale informatică între instanţe şi avocaţi, pentru a îmbunătăţi serviciile oferite avocaţilor </w:t>
      </w:r>
      <w:r w:rsidR="00B14C88">
        <w:rPr>
          <w:rFonts w:ascii="Arial" w:eastAsia="Times New Roman" w:hAnsi="Arial" w:cs="Arial"/>
          <w:sz w:val="20"/>
          <w:szCs w:val="20"/>
          <w:lang w:val="ro-RO"/>
        </w:rPr>
        <w:t xml:space="preserve">şi </w:t>
      </w:r>
      <w:r w:rsidRPr="000112E0">
        <w:rPr>
          <w:rFonts w:ascii="Arial" w:eastAsia="Times New Roman" w:hAnsi="Arial" w:cs="Arial"/>
          <w:sz w:val="20"/>
          <w:szCs w:val="20"/>
          <w:lang w:val="ro-RO"/>
        </w:rPr>
        <w:t>pentru a le permite să consulte cu uşurinţă stadiul de soluţionare a cauzei. În Avizul său nr. 14 (2011) privind „</w:t>
      </w:r>
      <w:r w:rsidR="00F431B6" w:rsidRPr="000112E0">
        <w:rPr>
          <w:rFonts w:ascii="Arial" w:eastAsia="Times New Roman" w:hAnsi="Arial" w:cs="Arial"/>
          <w:sz w:val="20"/>
          <w:szCs w:val="20"/>
          <w:lang w:val="ro-RO"/>
        </w:rPr>
        <w:t>Justiţia şi Tehnologia</w:t>
      </w:r>
      <w:r w:rsidRPr="000112E0">
        <w:rPr>
          <w:rFonts w:ascii="Arial" w:eastAsia="Times New Roman" w:hAnsi="Arial" w:cs="Arial"/>
          <w:sz w:val="20"/>
          <w:szCs w:val="20"/>
          <w:lang w:val="ro-RO"/>
        </w:rPr>
        <w:t xml:space="preserve"> </w:t>
      </w:r>
      <w:r w:rsidR="00F431B6" w:rsidRPr="000112E0">
        <w:rPr>
          <w:rFonts w:ascii="Arial" w:eastAsia="Times New Roman" w:hAnsi="Arial" w:cs="Arial"/>
          <w:sz w:val="20"/>
          <w:szCs w:val="20"/>
          <w:lang w:val="ro-RO"/>
        </w:rPr>
        <w:t xml:space="preserve">Informaţiei", CCJE specifică faptul că I.T.-ul joacă un rol </w:t>
      </w:r>
      <w:r w:rsidRPr="000112E0">
        <w:rPr>
          <w:rFonts w:ascii="Arial" w:eastAsia="Times New Roman" w:hAnsi="Arial" w:cs="Arial"/>
          <w:sz w:val="20"/>
          <w:szCs w:val="20"/>
          <w:lang w:val="ro-RO"/>
        </w:rPr>
        <w:t>primordial</w:t>
      </w:r>
      <w:r w:rsidR="00F431B6" w:rsidRPr="000112E0">
        <w:rPr>
          <w:rFonts w:ascii="Arial" w:eastAsia="Times New Roman" w:hAnsi="Arial" w:cs="Arial"/>
          <w:sz w:val="20"/>
          <w:szCs w:val="20"/>
          <w:lang w:val="ro-RO"/>
        </w:rPr>
        <w:t xml:space="preserve"> în furnizarea de</w:t>
      </w:r>
      <w:r w:rsidRPr="000112E0">
        <w:rPr>
          <w:rFonts w:ascii="Arial" w:eastAsia="Times New Roman" w:hAnsi="Arial" w:cs="Arial"/>
          <w:sz w:val="20"/>
          <w:szCs w:val="20"/>
          <w:lang w:val="ro-RO"/>
        </w:rPr>
        <w:t xml:space="preserve"> </w:t>
      </w:r>
      <w:r w:rsidR="00F431B6" w:rsidRPr="000112E0">
        <w:rPr>
          <w:rFonts w:ascii="Arial" w:eastAsia="Times New Roman" w:hAnsi="Arial" w:cs="Arial"/>
          <w:sz w:val="20"/>
          <w:szCs w:val="20"/>
          <w:lang w:val="ro-RO"/>
        </w:rPr>
        <w:t>informaţii către judecători, avocaţi şi alte părţi interesate din sistemul judiciar, precum şi</w:t>
      </w:r>
      <w:r w:rsidRPr="000112E0">
        <w:rPr>
          <w:rFonts w:ascii="Arial" w:eastAsia="Times New Roman" w:hAnsi="Arial" w:cs="Arial"/>
          <w:sz w:val="20"/>
          <w:szCs w:val="20"/>
          <w:lang w:val="ro-RO"/>
        </w:rPr>
        <w:t xml:space="preserve"> </w:t>
      </w:r>
      <w:r w:rsidR="00F431B6" w:rsidRPr="000112E0">
        <w:rPr>
          <w:rFonts w:ascii="Arial" w:eastAsia="Times New Roman" w:hAnsi="Arial" w:cs="Arial"/>
          <w:sz w:val="20"/>
          <w:szCs w:val="20"/>
          <w:lang w:val="ro-RO"/>
        </w:rPr>
        <w:t>pentru public ş</w:t>
      </w:r>
      <w:r>
        <w:rPr>
          <w:rFonts w:ascii="Arial" w:eastAsia="Times New Roman" w:hAnsi="Arial" w:cs="Arial"/>
          <w:sz w:val="20"/>
          <w:szCs w:val="20"/>
          <w:lang w:val="ro-RO"/>
        </w:rPr>
        <w:t>i mass-media</w:t>
      </w:r>
      <w:r w:rsidR="00F431B6" w:rsidRPr="000112E0">
        <w:rPr>
          <w:rFonts w:ascii="Arial" w:eastAsia="Times New Roman" w:hAnsi="Arial" w:cs="Arial"/>
          <w:sz w:val="20"/>
          <w:szCs w:val="20"/>
          <w:lang w:val="ro-RO"/>
        </w:rPr>
        <w:t>.</w:t>
      </w:r>
    </w:p>
    <w:p w:rsidR="000112E0" w:rsidRDefault="000112E0" w:rsidP="004E07EC">
      <w:pPr>
        <w:jc w:val="both"/>
        <w:rPr>
          <w:rFonts w:ascii="Arial" w:eastAsia="Times New Roman" w:hAnsi="Arial" w:cs="Arial"/>
          <w:b/>
          <w:sz w:val="20"/>
          <w:szCs w:val="20"/>
          <w:lang w:val="ro-RO"/>
        </w:rPr>
      </w:pPr>
      <w:r>
        <w:rPr>
          <w:rFonts w:ascii="Arial" w:eastAsia="Times New Roman" w:hAnsi="Arial" w:cs="Arial"/>
          <w:b/>
          <w:sz w:val="20"/>
          <w:szCs w:val="20"/>
          <w:lang w:val="ro-RO"/>
        </w:rPr>
        <w:t>IV</w:t>
      </w:r>
      <w:r w:rsidRPr="000112E0">
        <w:rPr>
          <w:rFonts w:ascii="Arial" w:eastAsia="Times New Roman" w:hAnsi="Arial" w:cs="Arial"/>
          <w:b/>
          <w:sz w:val="20"/>
          <w:szCs w:val="20"/>
          <w:lang w:val="ro-RO"/>
        </w:rPr>
        <w:t xml:space="preserve">. </w:t>
      </w:r>
      <w:r w:rsidRPr="00B14C88">
        <w:rPr>
          <w:rFonts w:ascii="Arial" w:eastAsia="Times New Roman" w:hAnsi="Arial" w:cs="Arial"/>
          <w:b/>
          <w:sz w:val="20"/>
          <w:szCs w:val="20"/>
          <w:lang w:val="ro-RO"/>
        </w:rPr>
        <w:t xml:space="preserve">DEZVOLTAREA ÎNŢELEGERII </w:t>
      </w:r>
      <w:r w:rsidR="00B14C88" w:rsidRPr="00B14C88">
        <w:rPr>
          <w:rFonts w:ascii="Arial" w:eastAsia="Times New Roman" w:hAnsi="Arial" w:cs="Arial"/>
          <w:b/>
          <w:sz w:val="20"/>
          <w:szCs w:val="20"/>
          <w:lang w:val="ro-RO"/>
        </w:rPr>
        <w:t xml:space="preserve">RECIPROCE </w:t>
      </w:r>
      <w:r w:rsidRPr="00B14C88">
        <w:rPr>
          <w:rFonts w:ascii="Arial" w:eastAsia="Times New Roman" w:hAnsi="Arial" w:cs="Arial"/>
          <w:b/>
          <w:sz w:val="20"/>
          <w:szCs w:val="20"/>
          <w:lang w:val="ro-RO"/>
        </w:rPr>
        <w:t>ŞI A RESPECTULUI RECIPROC</w:t>
      </w:r>
      <w:r w:rsidR="00B14C88" w:rsidRPr="00B14C88">
        <w:rPr>
          <w:rFonts w:ascii="Arial" w:eastAsia="Times New Roman" w:hAnsi="Arial" w:cs="Arial"/>
          <w:b/>
          <w:sz w:val="20"/>
          <w:szCs w:val="20"/>
          <w:lang w:val="ro-RO"/>
        </w:rPr>
        <w:t xml:space="preserve"> FAŢĂ DE ROLUL FIECĂRUIA –</w:t>
      </w:r>
      <w:r w:rsidRPr="00B14C88">
        <w:rPr>
          <w:rFonts w:ascii="Arial" w:eastAsia="Times New Roman" w:hAnsi="Arial" w:cs="Arial"/>
          <w:b/>
          <w:sz w:val="20"/>
          <w:szCs w:val="20"/>
          <w:lang w:val="ro-RO"/>
        </w:rPr>
        <w:t xml:space="preserve"> </w:t>
      </w:r>
      <w:r w:rsidR="00B14C88" w:rsidRPr="00B14C88">
        <w:rPr>
          <w:rFonts w:ascii="Arial" w:eastAsia="Times New Roman" w:hAnsi="Arial" w:cs="Arial"/>
          <w:b/>
          <w:sz w:val="20"/>
          <w:szCs w:val="20"/>
          <w:lang w:val="ro-RO"/>
        </w:rPr>
        <w:t xml:space="preserve">PRINCIPII DE </w:t>
      </w:r>
      <w:r w:rsidRPr="00B14C88">
        <w:rPr>
          <w:rFonts w:ascii="Arial" w:eastAsia="Times New Roman" w:hAnsi="Arial" w:cs="Arial"/>
          <w:b/>
          <w:sz w:val="20"/>
          <w:szCs w:val="20"/>
          <w:lang w:val="ro-RO"/>
        </w:rPr>
        <w:t>ETIC</w:t>
      </w:r>
      <w:r w:rsidR="00B14C88" w:rsidRPr="00B14C88">
        <w:rPr>
          <w:rFonts w:ascii="Arial" w:eastAsia="Times New Roman" w:hAnsi="Arial" w:cs="Arial"/>
          <w:b/>
          <w:sz w:val="20"/>
          <w:szCs w:val="20"/>
          <w:lang w:val="ro-RO"/>
        </w:rPr>
        <w:t>Ă</w:t>
      </w:r>
    </w:p>
    <w:p w:rsidR="00F431B6" w:rsidRDefault="00F431B6" w:rsidP="00B14C88">
      <w:pPr>
        <w:pStyle w:val="ListParagraph"/>
        <w:numPr>
          <w:ilvl w:val="0"/>
          <w:numId w:val="1"/>
        </w:numPr>
        <w:ind w:left="360"/>
        <w:jc w:val="both"/>
        <w:rPr>
          <w:rFonts w:ascii="Arial" w:eastAsia="Times New Roman" w:hAnsi="Arial" w:cs="Arial"/>
          <w:sz w:val="20"/>
          <w:szCs w:val="20"/>
          <w:lang w:val="ro-RO"/>
        </w:rPr>
      </w:pPr>
      <w:r w:rsidRPr="000112E0">
        <w:rPr>
          <w:rFonts w:ascii="Arial" w:eastAsia="Times New Roman" w:hAnsi="Arial" w:cs="Arial"/>
          <w:sz w:val="20"/>
          <w:szCs w:val="20"/>
          <w:lang w:val="ro-RO"/>
        </w:rPr>
        <w:t xml:space="preserve">Judecătorii şi avocaţii au fiecare propriul lor set de principii </w:t>
      </w:r>
      <w:r w:rsidR="000112E0" w:rsidRPr="000112E0">
        <w:rPr>
          <w:rFonts w:ascii="Arial" w:eastAsia="Times New Roman" w:hAnsi="Arial" w:cs="Arial"/>
          <w:sz w:val="20"/>
          <w:szCs w:val="20"/>
          <w:lang w:val="ro-RO"/>
        </w:rPr>
        <w:t xml:space="preserve">deontologice. Cu toate acestea, </w:t>
      </w:r>
      <w:r w:rsidRPr="000112E0">
        <w:rPr>
          <w:rFonts w:ascii="Arial" w:eastAsia="Times New Roman" w:hAnsi="Arial" w:cs="Arial"/>
          <w:sz w:val="20"/>
          <w:szCs w:val="20"/>
          <w:lang w:val="ro-RO"/>
        </w:rPr>
        <w:t>mai multe principii etice sunt comune judecători</w:t>
      </w:r>
      <w:r w:rsidR="000112E0" w:rsidRPr="000112E0">
        <w:rPr>
          <w:rFonts w:ascii="Arial" w:eastAsia="Times New Roman" w:hAnsi="Arial" w:cs="Arial"/>
          <w:sz w:val="20"/>
          <w:szCs w:val="20"/>
          <w:lang w:val="ro-RO"/>
        </w:rPr>
        <w:t>lor</w:t>
      </w:r>
      <w:r w:rsidRPr="000112E0">
        <w:rPr>
          <w:rFonts w:ascii="Arial" w:eastAsia="Times New Roman" w:hAnsi="Arial" w:cs="Arial"/>
          <w:sz w:val="20"/>
          <w:szCs w:val="20"/>
          <w:lang w:val="ro-RO"/>
        </w:rPr>
        <w:t xml:space="preserve"> şi avocaţi</w:t>
      </w:r>
      <w:r w:rsidR="000112E0" w:rsidRPr="000112E0">
        <w:rPr>
          <w:rFonts w:ascii="Arial" w:eastAsia="Times New Roman" w:hAnsi="Arial" w:cs="Arial"/>
          <w:sz w:val="20"/>
          <w:szCs w:val="20"/>
          <w:lang w:val="ro-RO"/>
        </w:rPr>
        <w:t xml:space="preserve">lor, precum respectarea legii, </w:t>
      </w:r>
      <w:r w:rsidRPr="000112E0">
        <w:rPr>
          <w:rFonts w:ascii="Arial" w:eastAsia="Times New Roman" w:hAnsi="Arial" w:cs="Arial"/>
          <w:sz w:val="20"/>
          <w:szCs w:val="20"/>
          <w:lang w:val="ro-RO"/>
        </w:rPr>
        <w:t>secretul profesional, integritatea şi demnitatea, respect</w:t>
      </w:r>
      <w:r w:rsidR="000112E0" w:rsidRPr="000112E0">
        <w:rPr>
          <w:rFonts w:ascii="Arial" w:eastAsia="Times New Roman" w:hAnsi="Arial" w:cs="Arial"/>
          <w:sz w:val="20"/>
          <w:szCs w:val="20"/>
          <w:lang w:val="ro-RO"/>
        </w:rPr>
        <w:t>ul</w:t>
      </w:r>
      <w:r w:rsidRPr="000112E0">
        <w:rPr>
          <w:rFonts w:ascii="Arial" w:eastAsia="Times New Roman" w:hAnsi="Arial" w:cs="Arial"/>
          <w:sz w:val="20"/>
          <w:szCs w:val="20"/>
          <w:lang w:val="ro-RO"/>
        </w:rPr>
        <w:t xml:space="preserve"> pentru justiţiabili,</w:t>
      </w:r>
      <w:r w:rsidR="000112E0" w:rsidRPr="000112E0">
        <w:rPr>
          <w:rFonts w:ascii="Arial" w:eastAsia="Times New Roman" w:hAnsi="Arial" w:cs="Arial"/>
          <w:sz w:val="20"/>
          <w:szCs w:val="20"/>
          <w:lang w:val="ro-RO"/>
        </w:rPr>
        <w:t xml:space="preserve"> </w:t>
      </w:r>
      <w:r w:rsidRPr="000112E0">
        <w:rPr>
          <w:rFonts w:ascii="Arial" w:eastAsia="Times New Roman" w:hAnsi="Arial" w:cs="Arial"/>
          <w:sz w:val="20"/>
          <w:szCs w:val="20"/>
          <w:lang w:val="ro-RO"/>
        </w:rPr>
        <w:t>competenţ</w:t>
      </w:r>
      <w:r w:rsidR="000112E0">
        <w:rPr>
          <w:rFonts w:ascii="Arial" w:eastAsia="Times New Roman" w:hAnsi="Arial" w:cs="Arial"/>
          <w:sz w:val="20"/>
          <w:szCs w:val="20"/>
          <w:lang w:val="ro-RO"/>
        </w:rPr>
        <w:t>a</w:t>
      </w:r>
      <w:r w:rsidRPr="000112E0">
        <w:rPr>
          <w:rFonts w:ascii="Arial" w:eastAsia="Times New Roman" w:hAnsi="Arial" w:cs="Arial"/>
          <w:sz w:val="20"/>
          <w:szCs w:val="20"/>
          <w:lang w:val="ro-RO"/>
        </w:rPr>
        <w:t xml:space="preserve">, </w:t>
      </w:r>
      <w:r w:rsidR="000112E0">
        <w:rPr>
          <w:rFonts w:ascii="Arial" w:eastAsia="Times New Roman" w:hAnsi="Arial" w:cs="Arial"/>
          <w:sz w:val="20"/>
          <w:szCs w:val="20"/>
          <w:lang w:val="ro-RO"/>
        </w:rPr>
        <w:t>echitatea şi</w:t>
      </w:r>
      <w:r w:rsidRPr="000112E0">
        <w:rPr>
          <w:rFonts w:ascii="Arial" w:eastAsia="Times New Roman" w:hAnsi="Arial" w:cs="Arial"/>
          <w:sz w:val="20"/>
          <w:szCs w:val="20"/>
          <w:lang w:val="ro-RO"/>
        </w:rPr>
        <w:t xml:space="preserve"> respect</w:t>
      </w:r>
      <w:r w:rsidR="000112E0">
        <w:rPr>
          <w:rFonts w:ascii="Arial" w:eastAsia="Times New Roman" w:hAnsi="Arial" w:cs="Arial"/>
          <w:sz w:val="20"/>
          <w:szCs w:val="20"/>
          <w:lang w:val="ro-RO"/>
        </w:rPr>
        <w:t>ul</w:t>
      </w:r>
      <w:r w:rsidRPr="000112E0">
        <w:rPr>
          <w:rFonts w:ascii="Arial" w:eastAsia="Times New Roman" w:hAnsi="Arial" w:cs="Arial"/>
          <w:sz w:val="20"/>
          <w:szCs w:val="20"/>
          <w:lang w:val="ro-RO"/>
        </w:rPr>
        <w:t xml:space="preserve"> reciproc.</w:t>
      </w:r>
    </w:p>
    <w:p w:rsidR="00F431B6" w:rsidRDefault="000112E0" w:rsidP="00B14C88">
      <w:pPr>
        <w:pStyle w:val="ListParagraph"/>
        <w:numPr>
          <w:ilvl w:val="0"/>
          <w:numId w:val="1"/>
        </w:numPr>
        <w:ind w:left="360"/>
        <w:jc w:val="both"/>
        <w:rPr>
          <w:rFonts w:ascii="Arial" w:eastAsia="Times New Roman" w:hAnsi="Arial" w:cs="Arial"/>
          <w:sz w:val="20"/>
          <w:szCs w:val="20"/>
          <w:lang w:val="ro-RO"/>
        </w:rPr>
      </w:pPr>
      <w:r w:rsidRPr="000112E0">
        <w:rPr>
          <w:rFonts w:ascii="Arial" w:eastAsia="Times New Roman" w:hAnsi="Arial" w:cs="Arial"/>
          <w:sz w:val="20"/>
          <w:szCs w:val="20"/>
          <w:lang w:val="ro-RO"/>
        </w:rPr>
        <w:t>Principiile</w:t>
      </w:r>
      <w:r w:rsidR="00F431B6" w:rsidRPr="000112E0">
        <w:rPr>
          <w:rFonts w:ascii="Arial" w:eastAsia="Times New Roman" w:hAnsi="Arial" w:cs="Arial"/>
          <w:sz w:val="20"/>
          <w:szCs w:val="20"/>
          <w:lang w:val="ro-RO"/>
        </w:rPr>
        <w:t xml:space="preserve"> etice ale judecătorilor şi avocaţilor </w:t>
      </w:r>
      <w:r w:rsidRPr="000112E0">
        <w:rPr>
          <w:rFonts w:ascii="Arial" w:eastAsia="Times New Roman" w:hAnsi="Arial" w:cs="Arial"/>
          <w:sz w:val="20"/>
          <w:szCs w:val="20"/>
          <w:lang w:val="ro-RO"/>
        </w:rPr>
        <w:t>ar trebui să se refere şi</w:t>
      </w:r>
      <w:r w:rsidR="00F431B6" w:rsidRPr="000112E0">
        <w:rPr>
          <w:rFonts w:ascii="Arial" w:eastAsia="Times New Roman" w:hAnsi="Arial" w:cs="Arial"/>
          <w:sz w:val="20"/>
          <w:szCs w:val="20"/>
          <w:lang w:val="ro-RO"/>
        </w:rPr>
        <w:t xml:space="preserve"> la relaţiile</w:t>
      </w:r>
      <w:r w:rsidRPr="000112E0">
        <w:rPr>
          <w:rFonts w:ascii="Arial" w:eastAsia="Times New Roman" w:hAnsi="Arial" w:cs="Arial"/>
          <w:sz w:val="20"/>
          <w:szCs w:val="20"/>
          <w:lang w:val="ro-RO"/>
        </w:rPr>
        <w:t xml:space="preserve"> </w:t>
      </w:r>
      <w:r w:rsidR="00F431B6" w:rsidRPr="000112E0">
        <w:rPr>
          <w:rFonts w:ascii="Arial" w:eastAsia="Times New Roman" w:hAnsi="Arial" w:cs="Arial"/>
          <w:sz w:val="20"/>
          <w:szCs w:val="20"/>
          <w:lang w:val="ro-RO"/>
        </w:rPr>
        <w:t>dintre cele două profesii.</w:t>
      </w:r>
    </w:p>
    <w:p w:rsidR="00F431B6" w:rsidRDefault="000112E0" w:rsidP="00B14C88">
      <w:pPr>
        <w:pStyle w:val="ListParagraph"/>
        <w:ind w:left="360"/>
        <w:jc w:val="both"/>
        <w:rPr>
          <w:rFonts w:ascii="Arial" w:eastAsia="Times New Roman" w:hAnsi="Arial" w:cs="Arial"/>
          <w:sz w:val="20"/>
          <w:szCs w:val="20"/>
          <w:lang w:val="ro-RO"/>
        </w:rPr>
      </w:pPr>
      <w:r>
        <w:rPr>
          <w:rFonts w:ascii="Arial" w:eastAsia="Times New Roman" w:hAnsi="Arial" w:cs="Arial"/>
          <w:sz w:val="20"/>
          <w:szCs w:val="20"/>
          <w:lang w:val="ro-RO"/>
        </w:rPr>
        <w:t xml:space="preserve">Cu </w:t>
      </w:r>
      <w:r w:rsidR="00F431B6" w:rsidRPr="00B54B67">
        <w:rPr>
          <w:rFonts w:ascii="Arial" w:eastAsia="Times New Roman" w:hAnsi="Arial" w:cs="Arial"/>
          <w:sz w:val="20"/>
          <w:szCs w:val="20"/>
          <w:lang w:val="ro-RO"/>
        </w:rPr>
        <w:t xml:space="preserve">privire la judecători, CCJE a </w:t>
      </w:r>
      <w:r>
        <w:rPr>
          <w:rFonts w:ascii="Arial" w:eastAsia="Times New Roman" w:hAnsi="Arial" w:cs="Arial"/>
          <w:sz w:val="20"/>
          <w:szCs w:val="20"/>
          <w:lang w:val="ro-RO"/>
        </w:rPr>
        <w:t>arătat</w:t>
      </w:r>
      <w:r w:rsidR="00F431B6" w:rsidRPr="00B54B67">
        <w:rPr>
          <w:rFonts w:ascii="Arial" w:eastAsia="Times New Roman" w:hAnsi="Arial" w:cs="Arial"/>
          <w:sz w:val="20"/>
          <w:szCs w:val="20"/>
          <w:lang w:val="ro-RO"/>
        </w:rPr>
        <w:t xml:space="preserve"> în Avizul nr. </w:t>
      </w:r>
      <w:r>
        <w:rPr>
          <w:rFonts w:ascii="Arial" w:eastAsia="Times New Roman" w:hAnsi="Arial" w:cs="Arial"/>
          <w:sz w:val="20"/>
          <w:szCs w:val="20"/>
          <w:lang w:val="ro-RO"/>
        </w:rPr>
        <w:t>3 ( 2002), paragraful</w:t>
      </w:r>
      <w:r w:rsidR="00F431B6" w:rsidRPr="00B54B67">
        <w:rPr>
          <w:rFonts w:ascii="Arial" w:eastAsia="Times New Roman" w:hAnsi="Arial" w:cs="Arial"/>
          <w:sz w:val="20"/>
          <w:szCs w:val="20"/>
          <w:lang w:val="ro-RO"/>
        </w:rPr>
        <w:t xml:space="preserve"> 23, că judecătorii</w:t>
      </w:r>
      <w:r>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 xml:space="preserve">ar trebui să </w:t>
      </w:r>
      <w:r w:rsidR="00B14C88">
        <w:rPr>
          <w:rFonts w:ascii="Arial" w:eastAsia="Times New Roman" w:hAnsi="Arial" w:cs="Arial"/>
          <w:sz w:val="20"/>
          <w:szCs w:val="20"/>
          <w:lang w:val="ro-RO"/>
        </w:rPr>
        <w:t>ofere</w:t>
      </w:r>
      <w:r w:rsidR="00F431B6" w:rsidRPr="00B54B67">
        <w:rPr>
          <w:rFonts w:ascii="Arial" w:eastAsia="Times New Roman" w:hAnsi="Arial" w:cs="Arial"/>
          <w:sz w:val="20"/>
          <w:szCs w:val="20"/>
          <w:lang w:val="ro-RO"/>
        </w:rPr>
        <w:t xml:space="preserve"> atenţia cuvenită </w:t>
      </w:r>
      <w:r>
        <w:rPr>
          <w:rFonts w:ascii="Arial" w:eastAsia="Times New Roman" w:hAnsi="Arial" w:cs="Arial"/>
          <w:sz w:val="20"/>
          <w:szCs w:val="20"/>
          <w:lang w:val="ro-RO"/>
        </w:rPr>
        <w:t>tuturor persoanelor (de exemplu</w:t>
      </w:r>
      <w:r w:rsidR="00F431B6" w:rsidRPr="00B54B67">
        <w:rPr>
          <w:rFonts w:ascii="Arial" w:eastAsia="Times New Roman" w:hAnsi="Arial" w:cs="Arial"/>
          <w:sz w:val="20"/>
          <w:szCs w:val="20"/>
          <w:lang w:val="ro-RO"/>
        </w:rPr>
        <w:t>, părţi, martori,</w:t>
      </w:r>
      <w:r>
        <w:rPr>
          <w:rFonts w:ascii="Arial" w:eastAsia="Times New Roman" w:hAnsi="Arial" w:cs="Arial"/>
          <w:sz w:val="20"/>
          <w:szCs w:val="20"/>
          <w:lang w:val="ro-RO"/>
        </w:rPr>
        <w:t xml:space="preserve"> avocaţi</w:t>
      </w:r>
      <w:r w:rsidR="00F431B6" w:rsidRPr="00B54B67">
        <w:rPr>
          <w:rFonts w:ascii="Arial" w:eastAsia="Times New Roman" w:hAnsi="Arial" w:cs="Arial"/>
          <w:sz w:val="20"/>
          <w:szCs w:val="20"/>
          <w:lang w:val="ro-RO"/>
        </w:rPr>
        <w:t>)</w:t>
      </w:r>
      <w:r>
        <w:rPr>
          <w:rFonts w:ascii="Arial" w:eastAsia="Times New Roman" w:hAnsi="Arial" w:cs="Arial"/>
          <w:sz w:val="20"/>
          <w:szCs w:val="20"/>
          <w:lang w:val="ro-RO"/>
        </w:rPr>
        <w:t xml:space="preserve">, fără a face diferenţieri </w:t>
      </w:r>
      <w:r w:rsidR="004936EC" w:rsidRPr="00B14C88">
        <w:rPr>
          <w:rFonts w:ascii="Arial" w:eastAsia="Times New Roman" w:hAnsi="Arial" w:cs="Arial"/>
          <w:sz w:val="20"/>
          <w:szCs w:val="20"/>
          <w:lang w:val="ro-RO"/>
        </w:rPr>
        <w:t>nelegale</w:t>
      </w:r>
      <w:r w:rsidR="004936EC">
        <w:rPr>
          <w:rFonts w:ascii="Arial" w:eastAsia="Times New Roman" w:hAnsi="Arial" w:cs="Arial"/>
          <w:sz w:val="20"/>
          <w:szCs w:val="20"/>
          <w:lang w:val="ro-RO"/>
        </w:rPr>
        <w:t xml:space="preserve"> </w:t>
      </w:r>
      <w:r w:rsidR="002859A6">
        <w:rPr>
          <w:rFonts w:ascii="Arial" w:eastAsia="Times New Roman" w:hAnsi="Arial" w:cs="Arial"/>
          <w:sz w:val="20"/>
          <w:szCs w:val="20"/>
          <w:lang w:val="ro-RO"/>
        </w:rPr>
        <w:t xml:space="preserve">sau </w:t>
      </w:r>
      <w:r w:rsidR="00F431B6" w:rsidRPr="00B54B67">
        <w:rPr>
          <w:rFonts w:ascii="Arial" w:eastAsia="Times New Roman" w:hAnsi="Arial" w:cs="Arial"/>
          <w:sz w:val="20"/>
          <w:szCs w:val="20"/>
          <w:lang w:val="ro-RO"/>
        </w:rPr>
        <w:t xml:space="preserve">incompatibile cu </w:t>
      </w:r>
      <w:r w:rsidR="002859A6">
        <w:rPr>
          <w:rFonts w:ascii="Arial" w:eastAsia="Times New Roman" w:hAnsi="Arial" w:cs="Arial"/>
          <w:sz w:val="20"/>
          <w:szCs w:val="20"/>
          <w:lang w:val="ro-RO"/>
        </w:rPr>
        <w:t>exercitarea</w:t>
      </w:r>
      <w:r w:rsidR="00F431B6" w:rsidRPr="00B54B67">
        <w:rPr>
          <w:rFonts w:ascii="Arial" w:eastAsia="Times New Roman" w:hAnsi="Arial" w:cs="Arial"/>
          <w:sz w:val="20"/>
          <w:szCs w:val="20"/>
          <w:lang w:val="ro-RO"/>
        </w:rPr>
        <w:t xml:space="preserve"> corectă a funcţiilor lor.</w:t>
      </w:r>
      <w:r w:rsidR="002859A6">
        <w:rPr>
          <w:rFonts w:ascii="Arial" w:eastAsia="Times New Roman" w:hAnsi="Arial" w:cs="Arial"/>
          <w:sz w:val="20"/>
          <w:szCs w:val="20"/>
          <w:lang w:val="ro-RO"/>
        </w:rPr>
        <w:t xml:space="preserve"> Paragraful</w:t>
      </w:r>
      <w:r w:rsidR="00F431B6" w:rsidRPr="00B54B67">
        <w:rPr>
          <w:rFonts w:ascii="Arial" w:eastAsia="Times New Roman" w:hAnsi="Arial" w:cs="Arial"/>
          <w:sz w:val="20"/>
          <w:szCs w:val="20"/>
          <w:lang w:val="ro-RO"/>
        </w:rPr>
        <w:t xml:space="preserve"> 5.3 din</w:t>
      </w:r>
      <w:r w:rsidR="002859A6">
        <w:rPr>
          <w:rFonts w:ascii="Arial" w:eastAsia="Times New Roman" w:hAnsi="Arial" w:cs="Arial"/>
          <w:sz w:val="20"/>
          <w:szCs w:val="20"/>
          <w:lang w:val="ro-RO"/>
        </w:rPr>
        <w:t xml:space="preserve"> Principiile de la Bangalore </w:t>
      </w:r>
      <w:r w:rsidR="00F431B6" w:rsidRPr="00B54B67">
        <w:rPr>
          <w:rFonts w:ascii="Arial" w:eastAsia="Times New Roman" w:hAnsi="Arial" w:cs="Arial"/>
          <w:sz w:val="20"/>
          <w:szCs w:val="20"/>
          <w:lang w:val="ro-RO"/>
        </w:rPr>
        <w:t>afirmă că un judecător</w:t>
      </w:r>
      <w:r w:rsidR="002859A6">
        <w:rPr>
          <w:rFonts w:ascii="Arial" w:eastAsia="Times New Roman" w:hAnsi="Arial" w:cs="Arial"/>
          <w:sz w:val="20"/>
          <w:szCs w:val="20"/>
          <w:lang w:val="ro-RO"/>
        </w:rPr>
        <w:t>, în exercitarea</w:t>
      </w:r>
      <w:r w:rsidR="00F431B6" w:rsidRPr="00B54B67">
        <w:rPr>
          <w:rFonts w:ascii="Arial" w:eastAsia="Times New Roman" w:hAnsi="Arial" w:cs="Arial"/>
          <w:sz w:val="20"/>
          <w:szCs w:val="20"/>
          <w:lang w:val="ro-RO"/>
        </w:rPr>
        <w:t xml:space="preserve"> atr</w:t>
      </w:r>
      <w:r w:rsidR="002859A6">
        <w:rPr>
          <w:rFonts w:ascii="Arial" w:eastAsia="Times New Roman" w:hAnsi="Arial" w:cs="Arial"/>
          <w:sz w:val="20"/>
          <w:szCs w:val="20"/>
          <w:lang w:val="ro-RO"/>
        </w:rPr>
        <w:t>ibuţiilor judiciare, va acorda o atenţie adecvată tuturor persoanelor precum cele care pledează, martorii, avocaţii, personalul tribunalului şi colegii magistraţi, fără a face diferenţieri bazate pe orice aspect care nu este pertinent şi care nu prezintă nicio importanţă pentru exercitarea corectă a unor astfel de îndatoriri. Un judecător trebuie să se preocupe de menţinerea ordinii şi respectarea regulilor care asigură solemnitatea dezbaterilor în toate procedurile din instanţă şi va fi calm, demn şi amabil</w:t>
      </w:r>
      <w:r w:rsidR="000E6028">
        <w:rPr>
          <w:rFonts w:ascii="Arial" w:eastAsia="Times New Roman" w:hAnsi="Arial" w:cs="Arial"/>
          <w:sz w:val="20"/>
          <w:szCs w:val="20"/>
          <w:lang w:val="ro-RO"/>
        </w:rPr>
        <w:t xml:space="preserve"> faţă de persoanele care pledează, juraţi, martori, avocaţi şi alte persoane cu care va intra în contact în cadrul activităţilor oficiale.</w:t>
      </w:r>
    </w:p>
    <w:p w:rsidR="00E37AFC" w:rsidRDefault="000E6028" w:rsidP="00B14C88">
      <w:pPr>
        <w:pStyle w:val="ListParagraph"/>
        <w:ind w:left="360"/>
        <w:jc w:val="both"/>
        <w:rPr>
          <w:rFonts w:ascii="Arial" w:eastAsia="Times New Roman" w:hAnsi="Arial" w:cs="Arial"/>
          <w:sz w:val="20"/>
          <w:szCs w:val="20"/>
          <w:lang w:val="ro-RO"/>
        </w:rPr>
      </w:pPr>
      <w:r>
        <w:rPr>
          <w:rFonts w:ascii="Arial" w:eastAsia="Times New Roman" w:hAnsi="Arial" w:cs="Arial"/>
          <w:sz w:val="20"/>
          <w:szCs w:val="20"/>
          <w:lang w:val="ro-RO"/>
        </w:rPr>
        <w:t>Referitor la avocaţi</w:t>
      </w:r>
      <w:r w:rsidR="00F431B6" w:rsidRPr="00B54B67">
        <w:rPr>
          <w:rFonts w:ascii="Arial" w:eastAsia="Times New Roman" w:hAnsi="Arial" w:cs="Arial"/>
          <w:sz w:val="20"/>
          <w:szCs w:val="20"/>
          <w:lang w:val="ro-RO"/>
        </w:rPr>
        <w:t xml:space="preserve">, </w:t>
      </w:r>
      <w:r>
        <w:rPr>
          <w:rFonts w:ascii="Arial" w:eastAsia="Times New Roman" w:hAnsi="Arial" w:cs="Arial"/>
          <w:sz w:val="20"/>
          <w:szCs w:val="20"/>
          <w:lang w:val="ro-RO"/>
        </w:rPr>
        <w:t xml:space="preserve">în </w:t>
      </w:r>
      <w:r w:rsidR="00F431B6" w:rsidRPr="00B54B67">
        <w:rPr>
          <w:rFonts w:ascii="Arial" w:eastAsia="Times New Roman" w:hAnsi="Arial" w:cs="Arial"/>
          <w:sz w:val="20"/>
          <w:szCs w:val="20"/>
          <w:lang w:val="ro-RO"/>
        </w:rPr>
        <w:t>paragrafele 4.1, 4.2, 4.3 şi 4.4 din Codul deontologic al</w:t>
      </w:r>
      <w:r>
        <w:rPr>
          <w:rFonts w:ascii="Arial" w:eastAsia="Times New Roman" w:hAnsi="Arial" w:cs="Arial"/>
          <w:sz w:val="20"/>
          <w:szCs w:val="20"/>
          <w:lang w:val="ro-RO"/>
        </w:rPr>
        <w:t xml:space="preserve"> avocaţilor europeni al </w:t>
      </w:r>
      <w:r w:rsidR="00F431B6" w:rsidRPr="00B54B67">
        <w:rPr>
          <w:rFonts w:ascii="Arial" w:eastAsia="Times New Roman" w:hAnsi="Arial" w:cs="Arial"/>
          <w:sz w:val="20"/>
          <w:szCs w:val="20"/>
          <w:lang w:val="ro-RO"/>
        </w:rPr>
        <w:t xml:space="preserve">CCBE </w:t>
      </w:r>
      <w:r>
        <w:rPr>
          <w:rFonts w:ascii="Arial" w:eastAsia="Times New Roman" w:hAnsi="Arial" w:cs="Arial"/>
          <w:sz w:val="20"/>
          <w:szCs w:val="20"/>
          <w:lang w:val="ro-RO"/>
        </w:rPr>
        <w:t>sunt expuse următoarele</w:t>
      </w:r>
      <w:r w:rsidR="00F431B6" w:rsidRPr="00B54B67">
        <w:rPr>
          <w:rFonts w:ascii="Arial" w:eastAsia="Times New Roman" w:hAnsi="Arial" w:cs="Arial"/>
          <w:sz w:val="20"/>
          <w:szCs w:val="20"/>
          <w:lang w:val="ro-RO"/>
        </w:rPr>
        <w:t xml:space="preserve"> principii: avocat</w:t>
      </w:r>
      <w:r w:rsidR="00D36D9D">
        <w:rPr>
          <w:rFonts w:ascii="Arial" w:eastAsia="Times New Roman" w:hAnsi="Arial" w:cs="Arial"/>
          <w:sz w:val="20"/>
          <w:szCs w:val="20"/>
          <w:lang w:val="ro-RO"/>
        </w:rPr>
        <w:t>ul</w:t>
      </w:r>
      <w:r w:rsidR="00F431B6" w:rsidRPr="00B54B67">
        <w:rPr>
          <w:rFonts w:ascii="Arial" w:eastAsia="Times New Roman" w:hAnsi="Arial" w:cs="Arial"/>
          <w:sz w:val="20"/>
          <w:szCs w:val="20"/>
          <w:lang w:val="ro-RO"/>
        </w:rPr>
        <w:t xml:space="preserve"> care </w:t>
      </w:r>
      <w:r>
        <w:rPr>
          <w:rFonts w:ascii="Arial" w:eastAsia="Times New Roman" w:hAnsi="Arial" w:cs="Arial"/>
          <w:sz w:val="20"/>
          <w:szCs w:val="20"/>
          <w:lang w:val="ro-RO"/>
        </w:rPr>
        <w:t>se înfăţişează în</w:t>
      </w:r>
      <w:r w:rsidR="00D36D9D">
        <w:rPr>
          <w:rFonts w:ascii="Arial" w:eastAsia="Times New Roman" w:hAnsi="Arial" w:cs="Arial"/>
          <w:sz w:val="20"/>
          <w:szCs w:val="20"/>
          <w:lang w:val="ro-RO"/>
        </w:rPr>
        <w:t>tr-o</w:t>
      </w:r>
      <w:r>
        <w:rPr>
          <w:rFonts w:ascii="Arial" w:eastAsia="Times New Roman" w:hAnsi="Arial" w:cs="Arial"/>
          <w:sz w:val="20"/>
          <w:szCs w:val="20"/>
          <w:lang w:val="ro-RO"/>
        </w:rPr>
        <w:t xml:space="preserve"> instanţă </w:t>
      </w:r>
      <w:r w:rsidR="00D36D9D">
        <w:rPr>
          <w:rFonts w:ascii="Arial" w:eastAsia="Times New Roman" w:hAnsi="Arial" w:cs="Arial"/>
          <w:sz w:val="20"/>
          <w:szCs w:val="20"/>
          <w:lang w:val="ro-RO"/>
        </w:rPr>
        <w:t xml:space="preserve">trebuie să se conformeze regulilor  de conduită aplicabile în acea instanţă. Avocatul trebuie să </w:t>
      </w:r>
      <w:r w:rsidR="00E37AFC">
        <w:rPr>
          <w:rFonts w:ascii="Arial" w:eastAsia="Times New Roman" w:hAnsi="Arial" w:cs="Arial"/>
          <w:sz w:val="20"/>
          <w:szCs w:val="20"/>
          <w:lang w:val="ro-RO"/>
        </w:rPr>
        <w:t>urmărească</w:t>
      </w:r>
      <w:r w:rsidR="00D36D9D">
        <w:rPr>
          <w:rFonts w:ascii="Arial" w:eastAsia="Times New Roman" w:hAnsi="Arial" w:cs="Arial"/>
          <w:sz w:val="20"/>
          <w:szCs w:val="20"/>
          <w:lang w:val="ro-RO"/>
        </w:rPr>
        <w:t xml:space="preserve"> în orice circumstanţă </w:t>
      </w:r>
      <w:r w:rsidR="00E37AFC">
        <w:rPr>
          <w:rFonts w:ascii="Arial" w:eastAsia="Times New Roman" w:hAnsi="Arial" w:cs="Arial"/>
          <w:sz w:val="20"/>
          <w:szCs w:val="20"/>
          <w:lang w:val="ro-RO"/>
        </w:rPr>
        <w:t xml:space="preserve">caracterul contradictoriu al dezbaterilor. Avocatul apără interesele clientului său cu onoare şi fără temeri, fără a ţine cont de propriile interese </w:t>
      </w:r>
      <w:r w:rsidR="00B14C88">
        <w:rPr>
          <w:rFonts w:ascii="Arial" w:eastAsia="Times New Roman" w:hAnsi="Arial" w:cs="Arial"/>
          <w:sz w:val="20"/>
          <w:szCs w:val="20"/>
          <w:lang w:val="ro-RO"/>
        </w:rPr>
        <w:t>sau</w:t>
      </w:r>
      <w:r w:rsidR="00E37AFC">
        <w:rPr>
          <w:rFonts w:ascii="Arial" w:eastAsia="Times New Roman" w:hAnsi="Arial" w:cs="Arial"/>
          <w:sz w:val="20"/>
          <w:szCs w:val="20"/>
          <w:lang w:val="ro-RO"/>
        </w:rPr>
        <w:t xml:space="preserve"> de orice alte repercusiuni faţă de el sau orice altă persoană, dând dovadă de respect şi loialitate faţă de funcţia de judecător. În niciun moment, un avocat nu trebuie să ofere cu ştiinţă unui judecător o informaţie falsă ori de natură să inducă în eroare.</w:t>
      </w:r>
    </w:p>
    <w:p w:rsidR="00E37AFC" w:rsidRDefault="00E37AFC" w:rsidP="00B14C88">
      <w:pPr>
        <w:pStyle w:val="ListParagraph"/>
        <w:numPr>
          <w:ilvl w:val="0"/>
          <w:numId w:val="1"/>
        </w:numPr>
        <w:ind w:left="360"/>
        <w:jc w:val="both"/>
        <w:rPr>
          <w:rFonts w:ascii="Arial" w:eastAsia="Times New Roman" w:hAnsi="Arial" w:cs="Arial"/>
          <w:sz w:val="20"/>
          <w:szCs w:val="20"/>
          <w:lang w:val="ro-RO"/>
        </w:rPr>
      </w:pPr>
      <w:r w:rsidRPr="00E37AFC">
        <w:rPr>
          <w:rFonts w:ascii="Arial" w:eastAsia="Times New Roman" w:hAnsi="Arial" w:cs="Arial"/>
          <w:sz w:val="20"/>
          <w:szCs w:val="20"/>
          <w:lang w:val="ro-RO"/>
        </w:rPr>
        <w:t xml:space="preserve">CCJE </w:t>
      </w:r>
      <w:r w:rsidR="00F431B6" w:rsidRPr="00E37AFC">
        <w:rPr>
          <w:rFonts w:ascii="Arial" w:eastAsia="Times New Roman" w:hAnsi="Arial" w:cs="Arial"/>
          <w:sz w:val="20"/>
          <w:szCs w:val="20"/>
          <w:lang w:val="ro-RO"/>
        </w:rPr>
        <w:t>consideră că relaţiile dintre judecători şi avocaţi trebuie să se bazeze pe</w:t>
      </w:r>
      <w:r w:rsidRPr="00E37AFC">
        <w:rPr>
          <w:rFonts w:ascii="Arial" w:eastAsia="Times New Roman" w:hAnsi="Arial" w:cs="Arial"/>
          <w:sz w:val="20"/>
          <w:szCs w:val="20"/>
          <w:lang w:val="ro-RO"/>
        </w:rPr>
        <w:t xml:space="preserve"> </w:t>
      </w:r>
      <w:r w:rsidR="00F431B6" w:rsidRPr="00E37AFC">
        <w:rPr>
          <w:rFonts w:ascii="Arial" w:eastAsia="Times New Roman" w:hAnsi="Arial" w:cs="Arial"/>
          <w:sz w:val="20"/>
          <w:szCs w:val="20"/>
          <w:lang w:val="ro-RO"/>
        </w:rPr>
        <w:t>înţelegere reciprocă</w:t>
      </w:r>
      <w:r>
        <w:rPr>
          <w:rFonts w:ascii="Arial" w:eastAsia="Times New Roman" w:hAnsi="Arial" w:cs="Arial"/>
          <w:sz w:val="20"/>
          <w:szCs w:val="20"/>
          <w:lang w:val="ro-RO"/>
        </w:rPr>
        <w:t xml:space="preserve"> cu privire la rolul fiecăruia</w:t>
      </w:r>
      <w:r w:rsidR="00F431B6" w:rsidRPr="00E37AFC">
        <w:rPr>
          <w:rFonts w:ascii="Arial" w:eastAsia="Times New Roman" w:hAnsi="Arial" w:cs="Arial"/>
          <w:sz w:val="20"/>
          <w:szCs w:val="20"/>
          <w:lang w:val="ro-RO"/>
        </w:rPr>
        <w:t>, pe respect</w:t>
      </w:r>
      <w:r>
        <w:rPr>
          <w:rFonts w:ascii="Arial" w:eastAsia="Times New Roman" w:hAnsi="Arial" w:cs="Arial"/>
          <w:sz w:val="20"/>
          <w:szCs w:val="20"/>
          <w:lang w:val="ro-RO"/>
        </w:rPr>
        <w:t xml:space="preserve"> reciproc </w:t>
      </w:r>
      <w:r w:rsidR="00F431B6" w:rsidRPr="00E37AFC">
        <w:rPr>
          <w:rFonts w:ascii="Arial" w:eastAsia="Times New Roman" w:hAnsi="Arial" w:cs="Arial"/>
          <w:sz w:val="20"/>
          <w:szCs w:val="20"/>
          <w:lang w:val="ro-RO"/>
        </w:rPr>
        <w:t xml:space="preserve">şi </w:t>
      </w:r>
      <w:r>
        <w:rPr>
          <w:rFonts w:ascii="Arial" w:eastAsia="Times New Roman" w:hAnsi="Arial" w:cs="Arial"/>
          <w:sz w:val="20"/>
          <w:szCs w:val="20"/>
          <w:lang w:val="ro-RO"/>
        </w:rPr>
        <w:t xml:space="preserve">pe </w:t>
      </w:r>
      <w:r w:rsidR="00F431B6" w:rsidRPr="00E37AFC">
        <w:rPr>
          <w:rFonts w:ascii="Arial" w:eastAsia="Times New Roman" w:hAnsi="Arial" w:cs="Arial"/>
          <w:sz w:val="20"/>
          <w:szCs w:val="20"/>
          <w:lang w:val="ro-RO"/>
        </w:rPr>
        <w:t>independenţ</w:t>
      </w:r>
      <w:r>
        <w:rPr>
          <w:rFonts w:ascii="Arial" w:eastAsia="Times New Roman" w:hAnsi="Arial" w:cs="Arial"/>
          <w:sz w:val="20"/>
          <w:szCs w:val="20"/>
          <w:lang w:val="ro-RO"/>
        </w:rPr>
        <w:t>a</w:t>
      </w:r>
      <w:r w:rsidR="00F431B6" w:rsidRPr="00E37AFC">
        <w:rPr>
          <w:rFonts w:ascii="Arial" w:eastAsia="Times New Roman" w:hAnsi="Arial" w:cs="Arial"/>
          <w:sz w:val="20"/>
          <w:szCs w:val="20"/>
          <w:lang w:val="ro-RO"/>
        </w:rPr>
        <w:t xml:space="preserve"> un</w:t>
      </w:r>
      <w:r>
        <w:rPr>
          <w:rFonts w:ascii="Arial" w:eastAsia="Times New Roman" w:hAnsi="Arial" w:cs="Arial"/>
          <w:sz w:val="20"/>
          <w:szCs w:val="20"/>
          <w:lang w:val="ro-RO"/>
        </w:rPr>
        <w:t>ora</w:t>
      </w:r>
      <w:r w:rsidR="00F431B6" w:rsidRPr="00E37AFC">
        <w:rPr>
          <w:rFonts w:ascii="Arial" w:eastAsia="Times New Roman" w:hAnsi="Arial" w:cs="Arial"/>
          <w:sz w:val="20"/>
          <w:szCs w:val="20"/>
          <w:lang w:val="ro-RO"/>
        </w:rPr>
        <w:t xml:space="preserve"> faţă de ceilalţi.</w:t>
      </w:r>
    </w:p>
    <w:p w:rsidR="007F6128" w:rsidRDefault="00F431B6" w:rsidP="00B14C88">
      <w:pPr>
        <w:pStyle w:val="ListParagraph"/>
        <w:ind w:left="360"/>
        <w:jc w:val="both"/>
        <w:rPr>
          <w:rFonts w:ascii="Arial" w:eastAsia="Times New Roman" w:hAnsi="Arial" w:cs="Arial"/>
          <w:sz w:val="20"/>
          <w:szCs w:val="20"/>
          <w:lang w:val="ro-RO"/>
        </w:rPr>
      </w:pPr>
      <w:r w:rsidRPr="00E37AFC">
        <w:rPr>
          <w:rFonts w:ascii="Arial" w:eastAsia="Times New Roman" w:hAnsi="Arial" w:cs="Arial"/>
          <w:sz w:val="20"/>
          <w:szCs w:val="20"/>
          <w:lang w:val="ro-RO"/>
        </w:rPr>
        <w:t>CCJE consideră, în consecinţă, că este necesar</w:t>
      </w:r>
      <w:r w:rsidR="00E37AFC">
        <w:rPr>
          <w:rFonts w:ascii="Arial" w:eastAsia="Times New Roman" w:hAnsi="Arial" w:cs="Arial"/>
          <w:sz w:val="20"/>
          <w:szCs w:val="20"/>
          <w:lang w:val="ro-RO"/>
        </w:rPr>
        <w:t>ă dezvoltarea unui</w:t>
      </w:r>
      <w:r w:rsidRPr="00E37AFC">
        <w:rPr>
          <w:rFonts w:ascii="Arial" w:eastAsia="Times New Roman" w:hAnsi="Arial" w:cs="Arial"/>
          <w:sz w:val="20"/>
          <w:szCs w:val="20"/>
          <w:lang w:val="ro-RO"/>
        </w:rPr>
        <w:t xml:space="preserve"> dialog şi</w:t>
      </w:r>
      <w:r w:rsidR="00E37AFC">
        <w:rPr>
          <w:rFonts w:ascii="Arial" w:eastAsia="Times New Roman" w:hAnsi="Arial" w:cs="Arial"/>
          <w:sz w:val="20"/>
          <w:szCs w:val="20"/>
          <w:lang w:val="ro-RO"/>
        </w:rPr>
        <w:t xml:space="preserve"> a unor</w:t>
      </w:r>
      <w:r w:rsidRPr="00E37AFC">
        <w:rPr>
          <w:rFonts w:ascii="Arial" w:eastAsia="Times New Roman" w:hAnsi="Arial" w:cs="Arial"/>
          <w:sz w:val="20"/>
          <w:szCs w:val="20"/>
          <w:lang w:val="ro-RO"/>
        </w:rPr>
        <w:t xml:space="preserve"> schimburi între</w:t>
      </w:r>
      <w:r w:rsidR="00E37AFC">
        <w:rPr>
          <w:rFonts w:ascii="Arial" w:eastAsia="Times New Roman" w:hAnsi="Arial" w:cs="Arial"/>
          <w:sz w:val="20"/>
          <w:szCs w:val="20"/>
          <w:lang w:val="ro-RO"/>
        </w:rPr>
        <w:t xml:space="preserve"> </w:t>
      </w:r>
      <w:r w:rsidRPr="00B54B67">
        <w:rPr>
          <w:rFonts w:ascii="Arial" w:eastAsia="Times New Roman" w:hAnsi="Arial" w:cs="Arial"/>
          <w:sz w:val="20"/>
          <w:szCs w:val="20"/>
          <w:lang w:val="ro-RO"/>
        </w:rPr>
        <w:t>judecători şi avocaţi la un nivel instituţional naţional şi european cu privire la problema</w:t>
      </w:r>
      <w:r w:rsidR="00E37AFC">
        <w:rPr>
          <w:rFonts w:ascii="Arial" w:eastAsia="Times New Roman" w:hAnsi="Arial" w:cs="Arial"/>
          <w:sz w:val="20"/>
          <w:szCs w:val="20"/>
          <w:lang w:val="ro-RO"/>
        </w:rPr>
        <w:t xml:space="preserve"> </w:t>
      </w:r>
      <w:r w:rsidRPr="00B54B67">
        <w:rPr>
          <w:rFonts w:ascii="Arial" w:eastAsia="Times New Roman" w:hAnsi="Arial" w:cs="Arial"/>
          <w:sz w:val="20"/>
          <w:szCs w:val="20"/>
          <w:lang w:val="ro-RO"/>
        </w:rPr>
        <w:t xml:space="preserve">relaţiilor reciproce. </w:t>
      </w:r>
      <w:r w:rsidR="00E37AFC">
        <w:rPr>
          <w:rFonts w:ascii="Arial" w:eastAsia="Times New Roman" w:hAnsi="Arial" w:cs="Arial"/>
          <w:sz w:val="20"/>
          <w:szCs w:val="20"/>
          <w:lang w:val="ro-RO"/>
        </w:rPr>
        <w:t>Atât principiile etice ale judecătorilor cât şi cele ale avocaţilor ar</w:t>
      </w:r>
      <w:r w:rsidRPr="00B54B67">
        <w:rPr>
          <w:rFonts w:ascii="Arial" w:eastAsia="Times New Roman" w:hAnsi="Arial" w:cs="Arial"/>
          <w:sz w:val="20"/>
          <w:szCs w:val="20"/>
          <w:lang w:val="ro-RO"/>
        </w:rPr>
        <w:t xml:space="preserve"> trebui </w:t>
      </w:r>
      <w:r w:rsidR="007F6128">
        <w:rPr>
          <w:rFonts w:ascii="Arial" w:eastAsia="Times New Roman" w:hAnsi="Arial" w:cs="Arial"/>
          <w:sz w:val="20"/>
          <w:szCs w:val="20"/>
          <w:lang w:val="ro-RO"/>
        </w:rPr>
        <w:t>avute în vedere</w:t>
      </w:r>
      <w:r w:rsidRPr="00B54B67">
        <w:rPr>
          <w:rFonts w:ascii="Arial" w:eastAsia="Times New Roman" w:hAnsi="Arial" w:cs="Arial"/>
          <w:sz w:val="20"/>
          <w:szCs w:val="20"/>
          <w:lang w:val="ro-RO"/>
        </w:rPr>
        <w:t xml:space="preserve">. În </w:t>
      </w:r>
      <w:r w:rsidR="007F6128">
        <w:rPr>
          <w:rFonts w:ascii="Arial" w:eastAsia="Times New Roman" w:hAnsi="Arial" w:cs="Arial"/>
          <w:sz w:val="20"/>
          <w:szCs w:val="20"/>
          <w:lang w:val="ro-RO"/>
        </w:rPr>
        <w:t>această privinţă</w:t>
      </w:r>
      <w:r w:rsidRPr="00B54B67">
        <w:rPr>
          <w:rFonts w:ascii="Arial" w:eastAsia="Times New Roman" w:hAnsi="Arial" w:cs="Arial"/>
          <w:sz w:val="20"/>
          <w:szCs w:val="20"/>
          <w:lang w:val="ro-RO"/>
        </w:rPr>
        <w:t>, CCJE încurajează identificarea unor principii etice comune,</w:t>
      </w:r>
      <w:r w:rsidR="007F6128">
        <w:rPr>
          <w:rFonts w:ascii="Arial" w:eastAsia="Times New Roman" w:hAnsi="Arial" w:cs="Arial"/>
          <w:sz w:val="20"/>
          <w:szCs w:val="20"/>
          <w:lang w:val="ro-RO"/>
        </w:rPr>
        <w:t xml:space="preserve"> precum </w:t>
      </w:r>
      <w:r w:rsidRPr="00B54B67">
        <w:rPr>
          <w:rFonts w:ascii="Arial" w:eastAsia="Times New Roman" w:hAnsi="Arial" w:cs="Arial"/>
          <w:sz w:val="20"/>
          <w:szCs w:val="20"/>
          <w:lang w:val="ro-RO"/>
        </w:rPr>
        <w:t xml:space="preserve">obligaţia de </w:t>
      </w:r>
      <w:r w:rsidRPr="00B54B67">
        <w:rPr>
          <w:rFonts w:ascii="Arial" w:eastAsia="Times New Roman" w:hAnsi="Arial" w:cs="Arial"/>
          <w:sz w:val="20"/>
          <w:szCs w:val="20"/>
          <w:lang w:val="ro-RO"/>
        </w:rPr>
        <w:lastRenderedPageBreak/>
        <w:t xml:space="preserve">independenţă, </w:t>
      </w:r>
      <w:r w:rsidR="007F6128">
        <w:rPr>
          <w:rFonts w:ascii="Arial" w:eastAsia="Times New Roman" w:hAnsi="Arial" w:cs="Arial"/>
          <w:sz w:val="20"/>
          <w:szCs w:val="20"/>
          <w:lang w:val="ro-RO"/>
        </w:rPr>
        <w:t xml:space="preserve">obligaţia de menţinere a supremaţiei legii în orice moment, </w:t>
      </w:r>
      <w:r w:rsidRPr="00B54B67">
        <w:rPr>
          <w:rFonts w:ascii="Arial" w:eastAsia="Times New Roman" w:hAnsi="Arial" w:cs="Arial"/>
          <w:sz w:val="20"/>
          <w:szCs w:val="20"/>
          <w:lang w:val="ro-RO"/>
        </w:rPr>
        <w:t>cooperare</w:t>
      </w:r>
      <w:r w:rsidR="007F6128">
        <w:rPr>
          <w:rFonts w:ascii="Arial" w:eastAsia="Times New Roman" w:hAnsi="Arial" w:cs="Arial"/>
          <w:sz w:val="20"/>
          <w:szCs w:val="20"/>
          <w:lang w:val="ro-RO"/>
        </w:rPr>
        <w:t>a</w:t>
      </w:r>
      <w:r w:rsidRPr="00B54B67">
        <w:rPr>
          <w:rFonts w:ascii="Arial" w:eastAsia="Times New Roman" w:hAnsi="Arial" w:cs="Arial"/>
          <w:sz w:val="20"/>
          <w:szCs w:val="20"/>
          <w:lang w:val="ro-RO"/>
        </w:rPr>
        <w:t xml:space="preserve"> pentru </w:t>
      </w:r>
      <w:r w:rsidR="007F6128">
        <w:rPr>
          <w:rFonts w:ascii="Arial" w:eastAsia="Times New Roman" w:hAnsi="Arial" w:cs="Arial"/>
          <w:sz w:val="20"/>
          <w:szCs w:val="20"/>
          <w:lang w:val="ro-RO"/>
        </w:rPr>
        <w:t xml:space="preserve">o derulare echitabilă şi rapidă a procedurilor şi formare profesională permanentă. </w:t>
      </w:r>
      <w:r w:rsidRPr="00B54B67">
        <w:rPr>
          <w:rFonts w:ascii="Arial" w:eastAsia="Times New Roman" w:hAnsi="Arial" w:cs="Arial"/>
          <w:sz w:val="20"/>
          <w:szCs w:val="20"/>
          <w:lang w:val="ro-RO"/>
        </w:rPr>
        <w:t>Asociaţiile</w:t>
      </w:r>
      <w:r w:rsidR="007F6128">
        <w:rPr>
          <w:rFonts w:ascii="Arial" w:eastAsia="Times New Roman" w:hAnsi="Arial" w:cs="Arial"/>
          <w:sz w:val="20"/>
          <w:szCs w:val="20"/>
          <w:lang w:val="ro-RO"/>
        </w:rPr>
        <w:t xml:space="preserve"> </w:t>
      </w:r>
      <w:r w:rsidRPr="00B54B67">
        <w:rPr>
          <w:rFonts w:ascii="Arial" w:eastAsia="Times New Roman" w:hAnsi="Arial" w:cs="Arial"/>
          <w:sz w:val="20"/>
          <w:szCs w:val="20"/>
          <w:lang w:val="ro-RO"/>
        </w:rPr>
        <w:t>profesionale şi organ</w:t>
      </w:r>
      <w:r w:rsidR="007F6128">
        <w:rPr>
          <w:rFonts w:ascii="Arial" w:eastAsia="Times New Roman" w:hAnsi="Arial" w:cs="Arial"/>
          <w:sz w:val="20"/>
          <w:szCs w:val="20"/>
          <w:lang w:val="ro-RO"/>
        </w:rPr>
        <w:t>ele</w:t>
      </w:r>
      <w:r w:rsidRPr="00B54B67">
        <w:rPr>
          <w:rFonts w:ascii="Arial" w:eastAsia="Times New Roman" w:hAnsi="Arial" w:cs="Arial"/>
          <w:sz w:val="20"/>
          <w:szCs w:val="20"/>
          <w:lang w:val="ro-RO"/>
        </w:rPr>
        <w:t xml:space="preserve"> independente </w:t>
      </w:r>
      <w:r w:rsidR="007F6128">
        <w:rPr>
          <w:rFonts w:ascii="Arial" w:eastAsia="Times New Roman" w:hAnsi="Arial" w:cs="Arial"/>
          <w:sz w:val="20"/>
          <w:szCs w:val="20"/>
          <w:lang w:val="ro-RO"/>
        </w:rPr>
        <w:t xml:space="preserve">însărcinate cu administrarea profesiilor de judecător şi avocat ar trebui să fie </w:t>
      </w:r>
      <w:r w:rsidRPr="00B54B67">
        <w:rPr>
          <w:rFonts w:ascii="Arial" w:eastAsia="Times New Roman" w:hAnsi="Arial" w:cs="Arial"/>
          <w:sz w:val="20"/>
          <w:szCs w:val="20"/>
          <w:lang w:val="ro-RO"/>
        </w:rPr>
        <w:t xml:space="preserve">răspunzătoare </w:t>
      </w:r>
      <w:r w:rsidR="007F6128">
        <w:rPr>
          <w:rFonts w:ascii="Arial" w:eastAsia="Times New Roman" w:hAnsi="Arial" w:cs="Arial"/>
          <w:sz w:val="20"/>
          <w:szCs w:val="20"/>
          <w:lang w:val="ro-RO"/>
        </w:rPr>
        <w:t>de</w:t>
      </w:r>
      <w:r w:rsidRPr="00B54B67">
        <w:rPr>
          <w:rFonts w:ascii="Arial" w:eastAsia="Times New Roman" w:hAnsi="Arial" w:cs="Arial"/>
          <w:sz w:val="20"/>
          <w:szCs w:val="20"/>
          <w:lang w:val="ro-RO"/>
        </w:rPr>
        <w:t xml:space="preserve"> acest proces.</w:t>
      </w:r>
    </w:p>
    <w:p w:rsidR="00F431B6" w:rsidRDefault="00F431B6" w:rsidP="00B14C88">
      <w:pPr>
        <w:pStyle w:val="ListParagraph"/>
        <w:numPr>
          <w:ilvl w:val="0"/>
          <w:numId w:val="1"/>
        </w:numPr>
        <w:ind w:left="360"/>
        <w:jc w:val="both"/>
        <w:rPr>
          <w:rFonts w:ascii="Arial" w:eastAsia="Times New Roman" w:hAnsi="Arial" w:cs="Arial"/>
          <w:sz w:val="20"/>
          <w:szCs w:val="20"/>
          <w:lang w:val="ro-RO"/>
        </w:rPr>
      </w:pPr>
      <w:r w:rsidRPr="007F6128">
        <w:rPr>
          <w:rFonts w:ascii="Arial" w:eastAsia="Times New Roman" w:hAnsi="Arial" w:cs="Arial"/>
          <w:sz w:val="20"/>
          <w:szCs w:val="20"/>
          <w:lang w:val="ro-RO"/>
        </w:rPr>
        <w:t>Conferinţe</w:t>
      </w:r>
      <w:r w:rsidR="007F6128" w:rsidRPr="007F6128">
        <w:rPr>
          <w:rFonts w:ascii="Arial" w:eastAsia="Times New Roman" w:hAnsi="Arial" w:cs="Arial"/>
          <w:sz w:val="20"/>
          <w:szCs w:val="20"/>
          <w:lang w:val="ro-RO"/>
        </w:rPr>
        <w:t xml:space="preserve">le destinate </w:t>
      </w:r>
      <w:r w:rsidRPr="007F6128">
        <w:rPr>
          <w:rFonts w:ascii="Arial" w:eastAsia="Times New Roman" w:hAnsi="Arial" w:cs="Arial"/>
          <w:sz w:val="20"/>
          <w:szCs w:val="20"/>
          <w:lang w:val="ro-RO"/>
        </w:rPr>
        <w:t>judecători</w:t>
      </w:r>
      <w:r w:rsidR="007F6128" w:rsidRPr="007F6128">
        <w:rPr>
          <w:rFonts w:ascii="Arial" w:eastAsia="Times New Roman" w:hAnsi="Arial" w:cs="Arial"/>
          <w:sz w:val="20"/>
          <w:szCs w:val="20"/>
          <w:lang w:val="ro-RO"/>
        </w:rPr>
        <w:t>lor</w:t>
      </w:r>
      <w:r w:rsidRPr="007F6128">
        <w:rPr>
          <w:rFonts w:ascii="Arial" w:eastAsia="Times New Roman" w:hAnsi="Arial" w:cs="Arial"/>
          <w:sz w:val="20"/>
          <w:szCs w:val="20"/>
          <w:lang w:val="ro-RO"/>
        </w:rPr>
        <w:t xml:space="preserve"> şi avocaţi</w:t>
      </w:r>
      <w:r w:rsidR="007F6128" w:rsidRPr="007F6128">
        <w:rPr>
          <w:rFonts w:ascii="Arial" w:eastAsia="Times New Roman" w:hAnsi="Arial" w:cs="Arial"/>
          <w:sz w:val="20"/>
          <w:szCs w:val="20"/>
          <w:lang w:val="ro-RO"/>
        </w:rPr>
        <w:t>lor</w:t>
      </w:r>
      <w:r w:rsidRPr="007F6128">
        <w:rPr>
          <w:rFonts w:ascii="Arial" w:eastAsia="Times New Roman" w:hAnsi="Arial" w:cs="Arial"/>
          <w:sz w:val="20"/>
          <w:szCs w:val="20"/>
          <w:lang w:val="ro-RO"/>
        </w:rPr>
        <w:t xml:space="preserve"> ar trebui să </w:t>
      </w:r>
      <w:r w:rsidR="007F6128" w:rsidRPr="007F6128">
        <w:rPr>
          <w:rFonts w:ascii="Arial" w:eastAsia="Times New Roman" w:hAnsi="Arial" w:cs="Arial"/>
          <w:sz w:val="20"/>
          <w:szCs w:val="20"/>
          <w:lang w:val="ro-RO"/>
        </w:rPr>
        <w:t>aibă în vedere rolul fiecăruia şi relaţiil</w:t>
      </w:r>
      <w:r w:rsidR="00B14C88">
        <w:rPr>
          <w:rFonts w:ascii="Arial" w:eastAsia="Times New Roman" w:hAnsi="Arial" w:cs="Arial"/>
          <w:sz w:val="20"/>
          <w:szCs w:val="20"/>
          <w:lang w:val="ro-RO"/>
        </w:rPr>
        <w:t>e</w:t>
      </w:r>
      <w:r w:rsidR="007F6128" w:rsidRPr="007F6128">
        <w:rPr>
          <w:rFonts w:ascii="Arial" w:eastAsia="Times New Roman" w:hAnsi="Arial" w:cs="Arial"/>
          <w:sz w:val="20"/>
          <w:szCs w:val="20"/>
          <w:lang w:val="ro-RO"/>
        </w:rPr>
        <w:t xml:space="preserve"> lor, având ca obiectiv general promovarea soluţionări</w:t>
      </w:r>
      <w:r w:rsidR="00B14C88">
        <w:rPr>
          <w:rFonts w:ascii="Arial" w:eastAsia="Times New Roman" w:hAnsi="Arial" w:cs="Arial"/>
          <w:sz w:val="20"/>
          <w:szCs w:val="20"/>
          <w:lang w:val="ro-RO"/>
        </w:rPr>
        <w:t>i</w:t>
      </w:r>
      <w:r w:rsidR="007F6128" w:rsidRPr="007F6128">
        <w:rPr>
          <w:rFonts w:ascii="Arial" w:eastAsia="Times New Roman" w:hAnsi="Arial" w:cs="Arial"/>
          <w:sz w:val="20"/>
          <w:szCs w:val="20"/>
          <w:lang w:val="ro-RO"/>
        </w:rPr>
        <w:t xml:space="preserve"> echitabil</w:t>
      </w:r>
      <w:r w:rsidR="00B14C88">
        <w:rPr>
          <w:rFonts w:ascii="Arial" w:eastAsia="Times New Roman" w:hAnsi="Arial" w:cs="Arial"/>
          <w:sz w:val="20"/>
          <w:szCs w:val="20"/>
          <w:lang w:val="ro-RO"/>
        </w:rPr>
        <w:t>e</w:t>
      </w:r>
      <w:r w:rsidR="007F6128" w:rsidRPr="007F6128">
        <w:rPr>
          <w:rFonts w:ascii="Arial" w:eastAsia="Times New Roman" w:hAnsi="Arial" w:cs="Arial"/>
          <w:sz w:val="20"/>
          <w:szCs w:val="20"/>
          <w:lang w:val="ro-RO"/>
        </w:rPr>
        <w:t xml:space="preserve"> şi </w:t>
      </w:r>
      <w:r w:rsidRPr="007F6128">
        <w:rPr>
          <w:rFonts w:ascii="Arial" w:eastAsia="Times New Roman" w:hAnsi="Arial" w:cs="Arial"/>
          <w:sz w:val="20"/>
          <w:szCs w:val="20"/>
          <w:lang w:val="ro-RO"/>
        </w:rPr>
        <w:t>eficient</w:t>
      </w:r>
      <w:r w:rsidR="00B14C88">
        <w:rPr>
          <w:rFonts w:ascii="Arial" w:eastAsia="Times New Roman" w:hAnsi="Arial" w:cs="Arial"/>
          <w:sz w:val="20"/>
          <w:szCs w:val="20"/>
          <w:lang w:val="ro-RO"/>
        </w:rPr>
        <w:t>e</w:t>
      </w:r>
      <w:r w:rsidRPr="007F6128">
        <w:rPr>
          <w:rFonts w:ascii="Arial" w:eastAsia="Times New Roman" w:hAnsi="Arial" w:cs="Arial"/>
          <w:sz w:val="20"/>
          <w:szCs w:val="20"/>
          <w:lang w:val="ro-RO"/>
        </w:rPr>
        <w:t xml:space="preserve"> a litigiilor, respectând independenţa </w:t>
      </w:r>
      <w:r w:rsidR="007F6128" w:rsidRPr="007F6128">
        <w:rPr>
          <w:rFonts w:ascii="Arial" w:eastAsia="Times New Roman" w:hAnsi="Arial" w:cs="Arial"/>
          <w:sz w:val="20"/>
          <w:szCs w:val="20"/>
          <w:lang w:val="ro-RO"/>
        </w:rPr>
        <w:t xml:space="preserve">acestora. </w:t>
      </w:r>
      <w:r w:rsidRPr="007F6128">
        <w:rPr>
          <w:rFonts w:ascii="Arial" w:eastAsia="Times New Roman" w:hAnsi="Arial" w:cs="Arial"/>
          <w:sz w:val="20"/>
          <w:szCs w:val="20"/>
          <w:lang w:val="ro-RO"/>
        </w:rPr>
        <w:t xml:space="preserve">CCJE face trimitere la </w:t>
      </w:r>
      <w:r w:rsidR="007F6128" w:rsidRPr="007F6128">
        <w:rPr>
          <w:rFonts w:ascii="Arial" w:eastAsia="Times New Roman" w:hAnsi="Arial" w:cs="Arial"/>
          <w:sz w:val="20"/>
          <w:szCs w:val="20"/>
          <w:lang w:val="ro-RO"/>
        </w:rPr>
        <w:t>paragraful</w:t>
      </w:r>
      <w:r w:rsidRPr="007F6128">
        <w:rPr>
          <w:rFonts w:ascii="Arial" w:eastAsia="Times New Roman" w:hAnsi="Arial" w:cs="Arial"/>
          <w:sz w:val="20"/>
          <w:szCs w:val="20"/>
          <w:lang w:val="ro-RO"/>
        </w:rPr>
        <w:t xml:space="preserve"> 10 din Avizul nr. (</w:t>
      </w:r>
      <w:r w:rsidR="007F6128" w:rsidRPr="007F6128">
        <w:rPr>
          <w:rFonts w:ascii="Arial" w:eastAsia="Times New Roman" w:hAnsi="Arial" w:cs="Arial"/>
          <w:sz w:val="20"/>
          <w:szCs w:val="20"/>
          <w:lang w:val="ro-RO"/>
        </w:rPr>
        <w:t>2009) 12, în care a apreciat</w:t>
      </w:r>
      <w:r w:rsidRPr="007F6128">
        <w:rPr>
          <w:rFonts w:ascii="Arial" w:eastAsia="Times New Roman" w:hAnsi="Arial" w:cs="Arial"/>
          <w:sz w:val="20"/>
          <w:szCs w:val="20"/>
          <w:lang w:val="ro-RO"/>
        </w:rPr>
        <w:t xml:space="preserve"> că, </w:t>
      </w:r>
      <w:r w:rsidR="007F6128" w:rsidRPr="007F6128">
        <w:rPr>
          <w:rFonts w:ascii="Arial" w:eastAsia="Times New Roman" w:hAnsi="Arial" w:cs="Arial"/>
          <w:sz w:val="20"/>
          <w:szCs w:val="20"/>
          <w:lang w:val="ro-RO"/>
        </w:rPr>
        <w:t>atunci când se consideră oportun</w:t>
      </w:r>
      <w:r w:rsidRPr="007F6128">
        <w:rPr>
          <w:rFonts w:ascii="Arial" w:eastAsia="Times New Roman" w:hAnsi="Arial" w:cs="Arial"/>
          <w:sz w:val="20"/>
          <w:szCs w:val="20"/>
          <w:lang w:val="ro-RO"/>
        </w:rPr>
        <w:t xml:space="preserve">, pregătirea profesională comună </w:t>
      </w:r>
      <w:r w:rsidR="007F6128" w:rsidRPr="007F6128">
        <w:rPr>
          <w:rFonts w:ascii="Arial" w:eastAsia="Times New Roman" w:hAnsi="Arial" w:cs="Arial"/>
          <w:sz w:val="20"/>
          <w:szCs w:val="20"/>
          <w:lang w:val="ro-RO"/>
        </w:rPr>
        <w:t>a</w:t>
      </w:r>
      <w:r w:rsidRPr="007F6128">
        <w:rPr>
          <w:rFonts w:ascii="Arial" w:eastAsia="Times New Roman" w:hAnsi="Arial" w:cs="Arial"/>
          <w:sz w:val="20"/>
          <w:szCs w:val="20"/>
          <w:lang w:val="ro-RO"/>
        </w:rPr>
        <w:t xml:space="preserve"> judecători</w:t>
      </w:r>
      <w:r w:rsidR="007F6128" w:rsidRPr="007F6128">
        <w:rPr>
          <w:rFonts w:ascii="Arial" w:eastAsia="Times New Roman" w:hAnsi="Arial" w:cs="Arial"/>
          <w:sz w:val="20"/>
          <w:szCs w:val="20"/>
          <w:lang w:val="ro-RO"/>
        </w:rPr>
        <w:t>lor</w:t>
      </w:r>
      <w:r w:rsidRPr="007F6128">
        <w:rPr>
          <w:rFonts w:ascii="Arial" w:eastAsia="Times New Roman" w:hAnsi="Arial" w:cs="Arial"/>
          <w:sz w:val="20"/>
          <w:szCs w:val="20"/>
          <w:lang w:val="ro-RO"/>
        </w:rPr>
        <w:t>, procurori</w:t>
      </w:r>
      <w:r w:rsidR="007F6128" w:rsidRPr="007F6128">
        <w:rPr>
          <w:rFonts w:ascii="Arial" w:eastAsia="Times New Roman" w:hAnsi="Arial" w:cs="Arial"/>
          <w:sz w:val="20"/>
          <w:szCs w:val="20"/>
          <w:lang w:val="ro-RO"/>
        </w:rPr>
        <w:t>lor</w:t>
      </w:r>
      <w:r w:rsidRPr="007F6128">
        <w:rPr>
          <w:rFonts w:ascii="Arial" w:eastAsia="Times New Roman" w:hAnsi="Arial" w:cs="Arial"/>
          <w:sz w:val="20"/>
          <w:szCs w:val="20"/>
          <w:lang w:val="ro-RO"/>
        </w:rPr>
        <w:t xml:space="preserve"> şi </w:t>
      </w:r>
      <w:r w:rsidR="007F6128" w:rsidRPr="007F6128">
        <w:rPr>
          <w:rFonts w:ascii="Arial" w:eastAsia="Times New Roman" w:hAnsi="Arial" w:cs="Arial"/>
          <w:sz w:val="20"/>
          <w:szCs w:val="20"/>
          <w:lang w:val="ro-RO"/>
        </w:rPr>
        <w:t xml:space="preserve">a </w:t>
      </w:r>
      <w:r w:rsidRPr="007F6128">
        <w:rPr>
          <w:rFonts w:ascii="Arial" w:eastAsia="Times New Roman" w:hAnsi="Arial" w:cs="Arial"/>
          <w:sz w:val="20"/>
          <w:szCs w:val="20"/>
          <w:lang w:val="ro-RO"/>
        </w:rPr>
        <w:t>avocaţi</w:t>
      </w:r>
      <w:r w:rsidR="007F6128" w:rsidRPr="007F6128">
        <w:rPr>
          <w:rFonts w:ascii="Arial" w:eastAsia="Times New Roman" w:hAnsi="Arial" w:cs="Arial"/>
          <w:sz w:val="20"/>
          <w:szCs w:val="20"/>
          <w:lang w:val="ro-RO"/>
        </w:rPr>
        <w:t>lor</w:t>
      </w:r>
      <w:r w:rsidRPr="007F6128">
        <w:rPr>
          <w:rFonts w:ascii="Arial" w:eastAsia="Times New Roman" w:hAnsi="Arial" w:cs="Arial"/>
          <w:sz w:val="20"/>
          <w:szCs w:val="20"/>
          <w:lang w:val="ro-RO"/>
        </w:rPr>
        <w:t xml:space="preserve"> pe</w:t>
      </w:r>
      <w:r w:rsidR="007F6128" w:rsidRPr="007F6128">
        <w:rPr>
          <w:rFonts w:ascii="Arial" w:eastAsia="Times New Roman" w:hAnsi="Arial" w:cs="Arial"/>
          <w:sz w:val="20"/>
          <w:szCs w:val="20"/>
          <w:lang w:val="ro-RO"/>
        </w:rPr>
        <w:t xml:space="preserve"> </w:t>
      </w:r>
      <w:r w:rsidRPr="007F6128">
        <w:rPr>
          <w:rFonts w:ascii="Arial" w:eastAsia="Times New Roman" w:hAnsi="Arial" w:cs="Arial"/>
          <w:sz w:val="20"/>
          <w:szCs w:val="20"/>
          <w:lang w:val="ro-RO"/>
        </w:rPr>
        <w:t>teme de interes comun ar putea contribui la realizarea unei justiţii de cea mai înaltă</w:t>
      </w:r>
      <w:r w:rsidR="007F6128">
        <w:rPr>
          <w:rFonts w:ascii="Arial" w:eastAsia="Times New Roman" w:hAnsi="Arial" w:cs="Arial"/>
          <w:sz w:val="20"/>
          <w:szCs w:val="20"/>
          <w:lang w:val="ro-RO"/>
        </w:rPr>
        <w:t xml:space="preserve"> calitate</w:t>
      </w:r>
      <w:r w:rsidRPr="007F6128">
        <w:rPr>
          <w:rFonts w:ascii="Arial" w:eastAsia="Times New Roman" w:hAnsi="Arial" w:cs="Arial"/>
          <w:sz w:val="20"/>
          <w:szCs w:val="20"/>
          <w:lang w:val="ro-RO"/>
        </w:rPr>
        <w:t>.</w:t>
      </w:r>
    </w:p>
    <w:p w:rsidR="00F431B6" w:rsidRDefault="007F6128" w:rsidP="00B14C88">
      <w:pPr>
        <w:pStyle w:val="ListParagraph"/>
        <w:numPr>
          <w:ilvl w:val="0"/>
          <w:numId w:val="1"/>
        </w:numPr>
        <w:ind w:left="360"/>
        <w:jc w:val="both"/>
        <w:rPr>
          <w:rFonts w:ascii="Arial" w:eastAsia="Times New Roman" w:hAnsi="Arial" w:cs="Arial"/>
          <w:sz w:val="20"/>
          <w:szCs w:val="20"/>
          <w:lang w:val="ro-RO"/>
        </w:rPr>
      </w:pPr>
      <w:r w:rsidRPr="0060512C">
        <w:rPr>
          <w:rFonts w:ascii="Arial" w:eastAsia="Times New Roman" w:hAnsi="Arial" w:cs="Arial"/>
          <w:sz w:val="20"/>
          <w:szCs w:val="20"/>
          <w:lang w:val="ro-RO"/>
        </w:rPr>
        <w:t>În statele</w:t>
      </w:r>
      <w:r w:rsidR="00F431B6" w:rsidRPr="0060512C">
        <w:rPr>
          <w:rFonts w:ascii="Arial" w:eastAsia="Times New Roman" w:hAnsi="Arial" w:cs="Arial"/>
          <w:sz w:val="20"/>
          <w:szCs w:val="20"/>
          <w:lang w:val="ro-RO"/>
        </w:rPr>
        <w:t xml:space="preserve"> membre ale Consiliului Europei,</w:t>
      </w:r>
      <w:r w:rsidRPr="0060512C">
        <w:rPr>
          <w:rFonts w:ascii="Arial" w:eastAsia="Times New Roman" w:hAnsi="Arial" w:cs="Arial"/>
          <w:sz w:val="20"/>
          <w:szCs w:val="20"/>
          <w:lang w:val="ro-RO"/>
        </w:rPr>
        <w:t xml:space="preserve"> există o marie varietate de modele de recrutare a judecătorilor</w:t>
      </w:r>
      <w:r w:rsidR="00F431B6" w:rsidRPr="0060512C">
        <w:rPr>
          <w:rFonts w:ascii="Arial" w:eastAsia="Times New Roman" w:hAnsi="Arial" w:cs="Arial"/>
          <w:sz w:val="20"/>
          <w:szCs w:val="20"/>
          <w:lang w:val="ro-RO"/>
        </w:rPr>
        <w:t xml:space="preserve">. CCJE se referă la raportul </w:t>
      </w:r>
      <w:r w:rsidRPr="0060512C">
        <w:rPr>
          <w:rFonts w:ascii="Arial" w:eastAsia="Times New Roman" w:hAnsi="Arial" w:cs="Arial"/>
          <w:sz w:val="20"/>
          <w:szCs w:val="20"/>
          <w:lang w:val="ro-RO"/>
        </w:rPr>
        <w:t>CEPEJ „</w:t>
      </w:r>
      <w:r w:rsidR="00F431B6" w:rsidRPr="0060512C">
        <w:rPr>
          <w:rFonts w:ascii="Arial" w:eastAsia="Times New Roman" w:hAnsi="Arial" w:cs="Arial"/>
          <w:sz w:val="20"/>
          <w:szCs w:val="20"/>
          <w:lang w:val="ro-RO"/>
        </w:rPr>
        <w:t>Evaluarea sistemelor judiciare europene</w:t>
      </w:r>
      <w:r w:rsidRPr="0060512C">
        <w:rPr>
          <w:rFonts w:ascii="Arial" w:eastAsia="Times New Roman" w:hAnsi="Arial" w:cs="Arial"/>
          <w:sz w:val="20"/>
          <w:szCs w:val="20"/>
          <w:lang w:val="ro-RO"/>
        </w:rPr>
        <w:t xml:space="preserve"> – Ediţia 2012</w:t>
      </w:r>
      <w:r w:rsidR="00F431B6" w:rsidRPr="0060512C">
        <w:rPr>
          <w:rFonts w:ascii="Arial" w:eastAsia="Times New Roman" w:hAnsi="Arial" w:cs="Arial"/>
          <w:sz w:val="20"/>
          <w:szCs w:val="20"/>
          <w:lang w:val="ro-RO"/>
        </w:rPr>
        <w:t xml:space="preserve">", </w:t>
      </w:r>
      <w:r w:rsidRPr="0060512C">
        <w:rPr>
          <w:rFonts w:ascii="Arial" w:eastAsia="Times New Roman" w:hAnsi="Arial" w:cs="Arial"/>
          <w:sz w:val="20"/>
          <w:szCs w:val="20"/>
          <w:lang w:val="ro-RO"/>
        </w:rPr>
        <w:t>C</w:t>
      </w:r>
      <w:r w:rsidR="00F431B6" w:rsidRPr="0060512C">
        <w:rPr>
          <w:rFonts w:ascii="Arial" w:eastAsia="Times New Roman" w:hAnsi="Arial" w:cs="Arial"/>
          <w:sz w:val="20"/>
          <w:szCs w:val="20"/>
          <w:lang w:val="ro-RO"/>
        </w:rPr>
        <w:t xml:space="preserve">apitolul 11.1. În unele ţări, judecătorii sunt recrutaţi </w:t>
      </w:r>
      <w:r w:rsidRPr="0060512C">
        <w:rPr>
          <w:rFonts w:ascii="Arial" w:eastAsia="Times New Roman" w:hAnsi="Arial" w:cs="Arial"/>
          <w:sz w:val="20"/>
          <w:szCs w:val="20"/>
          <w:lang w:val="ro-RO"/>
        </w:rPr>
        <w:t xml:space="preserve">în principal </w:t>
      </w:r>
      <w:r w:rsidR="00F431B6" w:rsidRPr="0060512C">
        <w:rPr>
          <w:rFonts w:ascii="Arial" w:eastAsia="Times New Roman" w:hAnsi="Arial" w:cs="Arial"/>
          <w:sz w:val="20"/>
          <w:szCs w:val="20"/>
          <w:lang w:val="ro-RO"/>
        </w:rPr>
        <w:t xml:space="preserve">din rândul </w:t>
      </w:r>
      <w:r w:rsidRPr="0060512C">
        <w:rPr>
          <w:rFonts w:ascii="Arial" w:eastAsia="Times New Roman" w:hAnsi="Arial" w:cs="Arial"/>
          <w:sz w:val="20"/>
          <w:szCs w:val="20"/>
          <w:lang w:val="ro-RO"/>
        </w:rPr>
        <w:t xml:space="preserve">juriştilor cu </w:t>
      </w:r>
      <w:r w:rsidR="00F431B6" w:rsidRPr="0060512C">
        <w:rPr>
          <w:rFonts w:ascii="Arial" w:eastAsia="Times New Roman" w:hAnsi="Arial" w:cs="Arial"/>
          <w:sz w:val="20"/>
          <w:szCs w:val="20"/>
          <w:lang w:val="ro-RO"/>
        </w:rPr>
        <w:t>experienţă. În alte ţări, judecătorii şi avocaţii nu au o carieră comună. În aceste ţări,</w:t>
      </w:r>
      <w:r w:rsidRPr="0060512C">
        <w:rPr>
          <w:rFonts w:ascii="Arial" w:eastAsia="Times New Roman" w:hAnsi="Arial" w:cs="Arial"/>
          <w:sz w:val="20"/>
          <w:szCs w:val="20"/>
          <w:lang w:val="ro-RO"/>
        </w:rPr>
        <w:t xml:space="preserve"> </w:t>
      </w:r>
      <w:r w:rsidR="00F431B6" w:rsidRPr="0060512C">
        <w:rPr>
          <w:rFonts w:ascii="Arial" w:eastAsia="Times New Roman" w:hAnsi="Arial" w:cs="Arial"/>
          <w:sz w:val="20"/>
          <w:szCs w:val="20"/>
          <w:lang w:val="ro-RO"/>
        </w:rPr>
        <w:t xml:space="preserve">dezvoltarea înţelegerii reciproce între cele două profesii este deosebit de </w:t>
      </w:r>
      <w:r w:rsidR="0060512C" w:rsidRPr="0060512C">
        <w:rPr>
          <w:rFonts w:ascii="Arial" w:eastAsia="Times New Roman" w:hAnsi="Arial" w:cs="Arial"/>
          <w:sz w:val="20"/>
          <w:szCs w:val="20"/>
          <w:lang w:val="ro-RO"/>
        </w:rPr>
        <w:t>importantă</w:t>
      </w:r>
      <w:r w:rsidR="00F431B6" w:rsidRPr="0060512C">
        <w:rPr>
          <w:rFonts w:ascii="Arial" w:eastAsia="Times New Roman" w:hAnsi="Arial" w:cs="Arial"/>
          <w:sz w:val="20"/>
          <w:szCs w:val="20"/>
          <w:lang w:val="ro-RO"/>
        </w:rPr>
        <w:t>. Una</w:t>
      </w:r>
      <w:r w:rsidR="0060512C" w:rsidRPr="0060512C">
        <w:rPr>
          <w:rFonts w:ascii="Arial" w:eastAsia="Times New Roman" w:hAnsi="Arial" w:cs="Arial"/>
          <w:sz w:val="20"/>
          <w:szCs w:val="20"/>
          <w:lang w:val="ro-RO"/>
        </w:rPr>
        <w:t xml:space="preserve"> </w:t>
      </w:r>
      <w:r w:rsidR="00F431B6" w:rsidRPr="0060512C">
        <w:rPr>
          <w:rFonts w:ascii="Arial" w:eastAsia="Times New Roman" w:hAnsi="Arial" w:cs="Arial"/>
          <w:sz w:val="20"/>
          <w:szCs w:val="20"/>
          <w:lang w:val="ro-RO"/>
        </w:rPr>
        <w:t xml:space="preserve">din posibilităţile pentru </w:t>
      </w:r>
      <w:r w:rsidR="0060512C" w:rsidRPr="0060512C">
        <w:rPr>
          <w:rFonts w:ascii="Arial" w:eastAsia="Times New Roman" w:hAnsi="Arial" w:cs="Arial"/>
          <w:sz w:val="20"/>
          <w:szCs w:val="20"/>
          <w:lang w:val="ro-RO"/>
        </w:rPr>
        <w:t>încurajarea unei astfel de înţelegeri</w:t>
      </w:r>
      <w:r w:rsidR="00F431B6" w:rsidRPr="0060512C">
        <w:rPr>
          <w:rFonts w:ascii="Arial" w:eastAsia="Times New Roman" w:hAnsi="Arial" w:cs="Arial"/>
          <w:sz w:val="20"/>
          <w:szCs w:val="20"/>
          <w:lang w:val="ro-RO"/>
        </w:rPr>
        <w:t xml:space="preserve"> este </w:t>
      </w:r>
      <w:r w:rsidR="0060512C" w:rsidRPr="0060512C">
        <w:rPr>
          <w:rFonts w:ascii="Arial" w:eastAsia="Times New Roman" w:hAnsi="Arial" w:cs="Arial"/>
          <w:sz w:val="20"/>
          <w:szCs w:val="20"/>
          <w:lang w:val="ro-RO"/>
        </w:rPr>
        <w:t>dezvoltarea unor stagii pentru judecători pe lângă cabinetele de avocaţi şi pentru avocaţi în cadrul instanţelor de judecată. În acest caz</w:t>
      </w:r>
      <w:r w:rsidR="00F431B6" w:rsidRPr="0060512C">
        <w:rPr>
          <w:rFonts w:ascii="Arial" w:eastAsia="Times New Roman" w:hAnsi="Arial" w:cs="Arial"/>
          <w:sz w:val="20"/>
          <w:szCs w:val="20"/>
          <w:lang w:val="ro-RO"/>
        </w:rPr>
        <w:t>, este esenţial ca cerinţele de independenţă</w:t>
      </w:r>
      <w:r w:rsidR="0060512C" w:rsidRPr="0060512C">
        <w:rPr>
          <w:rFonts w:ascii="Arial" w:eastAsia="Times New Roman" w:hAnsi="Arial" w:cs="Arial"/>
          <w:sz w:val="20"/>
          <w:szCs w:val="20"/>
          <w:lang w:val="ro-RO"/>
        </w:rPr>
        <w:t xml:space="preserve"> </w:t>
      </w:r>
      <w:r w:rsidR="00F431B6" w:rsidRPr="0060512C">
        <w:rPr>
          <w:rFonts w:ascii="Arial" w:eastAsia="Times New Roman" w:hAnsi="Arial" w:cs="Arial"/>
          <w:sz w:val="20"/>
          <w:szCs w:val="20"/>
          <w:lang w:val="ro-RO"/>
        </w:rPr>
        <w:t xml:space="preserve">şi imparţialitate ale sistemului judiciar să fie garantate şi ca stagiile să fie organizate </w:t>
      </w:r>
      <w:r w:rsidR="0060512C" w:rsidRPr="0060512C">
        <w:rPr>
          <w:rFonts w:ascii="Arial" w:eastAsia="Times New Roman" w:hAnsi="Arial" w:cs="Arial"/>
          <w:sz w:val="20"/>
          <w:szCs w:val="20"/>
          <w:lang w:val="ro-RO"/>
        </w:rPr>
        <w:t xml:space="preserve">într-un </w:t>
      </w:r>
      <w:r w:rsidR="00F431B6" w:rsidRPr="0060512C">
        <w:rPr>
          <w:rFonts w:ascii="Arial" w:eastAsia="Times New Roman" w:hAnsi="Arial" w:cs="Arial"/>
          <w:sz w:val="20"/>
          <w:szCs w:val="20"/>
          <w:lang w:val="ro-RO"/>
        </w:rPr>
        <w:t>mod transparent.</w:t>
      </w:r>
    </w:p>
    <w:p w:rsidR="00F431B6" w:rsidRDefault="0060512C" w:rsidP="00B14C88">
      <w:pPr>
        <w:pStyle w:val="ListParagraph"/>
        <w:numPr>
          <w:ilvl w:val="0"/>
          <w:numId w:val="1"/>
        </w:numPr>
        <w:ind w:left="360"/>
        <w:jc w:val="both"/>
        <w:rPr>
          <w:rFonts w:ascii="Arial" w:eastAsia="Times New Roman" w:hAnsi="Arial" w:cs="Arial"/>
          <w:sz w:val="20"/>
          <w:szCs w:val="20"/>
          <w:lang w:val="ro-RO"/>
        </w:rPr>
      </w:pPr>
      <w:r w:rsidRPr="0060512C">
        <w:rPr>
          <w:rFonts w:ascii="Arial" w:eastAsia="Times New Roman" w:hAnsi="Arial" w:cs="Arial"/>
          <w:sz w:val="20"/>
          <w:szCs w:val="20"/>
          <w:lang w:val="ro-RO"/>
        </w:rPr>
        <w:t>R</w:t>
      </w:r>
      <w:r w:rsidR="00F431B6" w:rsidRPr="0060512C">
        <w:rPr>
          <w:rFonts w:ascii="Arial" w:eastAsia="Times New Roman" w:hAnsi="Arial" w:cs="Arial"/>
          <w:sz w:val="20"/>
          <w:szCs w:val="20"/>
          <w:lang w:val="ro-RO"/>
        </w:rPr>
        <w:t>elaţiile dintre judecători</w:t>
      </w:r>
      <w:r w:rsidRPr="0060512C">
        <w:rPr>
          <w:rFonts w:ascii="Arial" w:eastAsia="Times New Roman" w:hAnsi="Arial" w:cs="Arial"/>
          <w:sz w:val="20"/>
          <w:szCs w:val="20"/>
          <w:lang w:val="ro-RO"/>
        </w:rPr>
        <w:t xml:space="preserve"> şi avocaţi</w:t>
      </w:r>
      <w:r w:rsidR="00F431B6" w:rsidRPr="0060512C">
        <w:rPr>
          <w:rFonts w:ascii="Arial" w:eastAsia="Times New Roman" w:hAnsi="Arial" w:cs="Arial"/>
          <w:sz w:val="20"/>
          <w:szCs w:val="20"/>
          <w:lang w:val="ro-RO"/>
        </w:rPr>
        <w:t xml:space="preserve"> trebuie să păstreze întotdeauna imparţialitatea</w:t>
      </w:r>
      <w:r w:rsidRPr="0060512C">
        <w:rPr>
          <w:rFonts w:ascii="Arial" w:eastAsia="Times New Roman" w:hAnsi="Arial" w:cs="Arial"/>
          <w:sz w:val="20"/>
          <w:szCs w:val="20"/>
          <w:lang w:val="ro-RO"/>
        </w:rPr>
        <w:t xml:space="preserve"> </w:t>
      </w:r>
      <w:r>
        <w:rPr>
          <w:rFonts w:ascii="Arial" w:eastAsia="Times New Roman" w:hAnsi="Arial" w:cs="Arial"/>
          <w:sz w:val="20"/>
          <w:szCs w:val="20"/>
          <w:lang w:val="ro-RO"/>
        </w:rPr>
        <w:t>şi aparenţa de imparţialitate a instanţei</w:t>
      </w:r>
      <w:r w:rsidR="00F431B6" w:rsidRPr="0060512C">
        <w:rPr>
          <w:rFonts w:ascii="Arial" w:eastAsia="Times New Roman" w:hAnsi="Arial" w:cs="Arial"/>
          <w:sz w:val="20"/>
          <w:szCs w:val="20"/>
          <w:lang w:val="ro-RO"/>
        </w:rPr>
        <w:t>. Judecătorii şi avocaţii ar trebui să fie pe deplin conştienţi</w:t>
      </w:r>
      <w:r w:rsidR="00B14C88">
        <w:rPr>
          <w:rFonts w:ascii="Arial" w:eastAsia="Times New Roman" w:hAnsi="Arial" w:cs="Arial"/>
          <w:sz w:val="20"/>
          <w:szCs w:val="20"/>
          <w:lang w:val="ro-RO"/>
        </w:rPr>
        <w:t xml:space="preserve"> cu privire la acest aspect, iar a</w:t>
      </w:r>
      <w:r>
        <w:rPr>
          <w:rFonts w:ascii="Arial" w:eastAsia="Times New Roman" w:hAnsi="Arial" w:cs="Arial"/>
          <w:sz w:val="20"/>
          <w:szCs w:val="20"/>
          <w:lang w:val="ro-RO"/>
        </w:rPr>
        <w:t xml:space="preserve">ceastă imparţialitate ar trebui </w:t>
      </w:r>
      <w:r w:rsidR="00B14C88">
        <w:rPr>
          <w:rFonts w:ascii="Arial" w:eastAsia="Times New Roman" w:hAnsi="Arial" w:cs="Arial"/>
          <w:sz w:val="20"/>
          <w:szCs w:val="20"/>
          <w:lang w:val="ro-RO"/>
        </w:rPr>
        <w:t>ocrotită</w:t>
      </w:r>
      <w:r>
        <w:rPr>
          <w:rFonts w:ascii="Arial" w:eastAsia="Times New Roman" w:hAnsi="Arial" w:cs="Arial"/>
          <w:sz w:val="20"/>
          <w:szCs w:val="20"/>
          <w:lang w:val="ro-RO"/>
        </w:rPr>
        <w:t xml:space="preserve"> prin reguli procedurale şi deontologice.</w:t>
      </w:r>
    </w:p>
    <w:p w:rsidR="00F431B6" w:rsidRDefault="0060512C" w:rsidP="00B14C88">
      <w:pPr>
        <w:pStyle w:val="ListParagraph"/>
        <w:numPr>
          <w:ilvl w:val="0"/>
          <w:numId w:val="1"/>
        </w:numPr>
        <w:ind w:left="360"/>
        <w:jc w:val="both"/>
        <w:rPr>
          <w:rFonts w:ascii="Arial" w:eastAsia="Times New Roman" w:hAnsi="Arial" w:cs="Arial"/>
          <w:sz w:val="20"/>
          <w:szCs w:val="20"/>
          <w:lang w:val="ro-RO"/>
        </w:rPr>
      </w:pPr>
      <w:r w:rsidRPr="0060512C">
        <w:rPr>
          <w:rFonts w:ascii="Arial" w:eastAsia="Times New Roman" w:hAnsi="Arial" w:cs="Arial"/>
          <w:sz w:val="20"/>
          <w:szCs w:val="20"/>
          <w:lang w:val="ro-RO"/>
        </w:rPr>
        <w:t xml:space="preserve">Atât judecătorii şi cât şi </w:t>
      </w:r>
      <w:r w:rsidR="00B14C88">
        <w:rPr>
          <w:rFonts w:ascii="Arial" w:eastAsia="Times New Roman" w:hAnsi="Arial" w:cs="Arial"/>
          <w:sz w:val="20"/>
          <w:szCs w:val="20"/>
          <w:lang w:val="ro-RO"/>
        </w:rPr>
        <w:t>avocaţii se bucură de libertate</w:t>
      </w:r>
      <w:r w:rsidR="00F431B6" w:rsidRPr="0060512C">
        <w:rPr>
          <w:rFonts w:ascii="Arial" w:eastAsia="Times New Roman" w:hAnsi="Arial" w:cs="Arial"/>
          <w:sz w:val="20"/>
          <w:szCs w:val="20"/>
          <w:lang w:val="ro-RO"/>
        </w:rPr>
        <w:t xml:space="preserve"> de exprimare, în conformitate cu</w:t>
      </w:r>
      <w:r w:rsidRPr="0060512C">
        <w:rPr>
          <w:rFonts w:ascii="Arial" w:eastAsia="Times New Roman" w:hAnsi="Arial" w:cs="Arial"/>
          <w:sz w:val="20"/>
          <w:szCs w:val="20"/>
          <w:lang w:val="ro-RO"/>
        </w:rPr>
        <w:t xml:space="preserve"> </w:t>
      </w:r>
      <w:r w:rsidR="00F431B6" w:rsidRPr="0060512C">
        <w:rPr>
          <w:rFonts w:ascii="Arial" w:eastAsia="Times New Roman" w:hAnsi="Arial" w:cs="Arial"/>
          <w:sz w:val="20"/>
          <w:szCs w:val="20"/>
          <w:lang w:val="ro-RO"/>
        </w:rPr>
        <w:t>articolul 10 din Convenţie.</w:t>
      </w:r>
    </w:p>
    <w:p w:rsidR="0060512C" w:rsidRDefault="0060512C" w:rsidP="00B14C88">
      <w:pPr>
        <w:pStyle w:val="ListParagraph"/>
        <w:ind w:left="360"/>
        <w:jc w:val="both"/>
        <w:rPr>
          <w:rFonts w:ascii="Arial" w:eastAsia="Times New Roman" w:hAnsi="Arial" w:cs="Arial"/>
          <w:sz w:val="20"/>
          <w:szCs w:val="20"/>
          <w:lang w:val="ro-RO"/>
        </w:rPr>
      </w:pPr>
      <w:r>
        <w:rPr>
          <w:rFonts w:ascii="Arial" w:eastAsia="Times New Roman" w:hAnsi="Arial" w:cs="Arial"/>
          <w:sz w:val="20"/>
          <w:szCs w:val="20"/>
          <w:lang w:val="ro-RO"/>
        </w:rPr>
        <w:t xml:space="preserve">Judecătorii sunt totuşi ţinuţi să păstreze secretul </w:t>
      </w:r>
      <w:r w:rsidR="00F431B6" w:rsidRPr="00B54B67">
        <w:rPr>
          <w:rFonts w:ascii="Arial" w:eastAsia="Times New Roman" w:hAnsi="Arial" w:cs="Arial"/>
          <w:sz w:val="20"/>
          <w:szCs w:val="20"/>
          <w:lang w:val="ro-RO"/>
        </w:rPr>
        <w:t xml:space="preserve">deliberărilor </w:t>
      </w:r>
      <w:r>
        <w:rPr>
          <w:rFonts w:ascii="Arial" w:eastAsia="Times New Roman" w:hAnsi="Arial" w:cs="Arial"/>
          <w:sz w:val="20"/>
          <w:szCs w:val="20"/>
          <w:lang w:val="ro-RO"/>
        </w:rPr>
        <w:t xml:space="preserve">şi </w:t>
      </w:r>
      <w:r w:rsidR="00F431B6" w:rsidRPr="00B54B67">
        <w:rPr>
          <w:rFonts w:ascii="Arial" w:eastAsia="Times New Roman" w:hAnsi="Arial" w:cs="Arial"/>
          <w:sz w:val="20"/>
          <w:szCs w:val="20"/>
          <w:lang w:val="ro-RO"/>
        </w:rPr>
        <w:t>imparţialitatea</w:t>
      </w:r>
      <w:r>
        <w:rPr>
          <w:rFonts w:ascii="Arial" w:eastAsia="Times New Roman" w:hAnsi="Arial" w:cs="Arial"/>
          <w:sz w:val="20"/>
          <w:szCs w:val="20"/>
          <w:lang w:val="ro-RO"/>
        </w:rPr>
        <w:t>, ceea</w:t>
      </w:r>
      <w:r w:rsidR="00F431B6" w:rsidRPr="00B54B67">
        <w:rPr>
          <w:rFonts w:ascii="Arial" w:eastAsia="Times New Roman" w:hAnsi="Arial" w:cs="Arial"/>
          <w:sz w:val="20"/>
          <w:szCs w:val="20"/>
          <w:lang w:val="ro-RO"/>
        </w:rPr>
        <w:t xml:space="preserve"> ce implică, </w:t>
      </w:r>
      <w:r>
        <w:rPr>
          <w:rFonts w:ascii="Arial" w:eastAsia="Times New Roman" w:hAnsi="Arial" w:cs="Arial"/>
          <w:sz w:val="20"/>
          <w:szCs w:val="20"/>
          <w:lang w:val="ro-RO"/>
        </w:rPr>
        <w:t>în special</w:t>
      </w:r>
      <w:r w:rsidR="00F431B6" w:rsidRPr="00B54B67">
        <w:rPr>
          <w:rFonts w:ascii="Arial" w:eastAsia="Times New Roman" w:hAnsi="Arial" w:cs="Arial"/>
          <w:sz w:val="20"/>
          <w:szCs w:val="20"/>
          <w:lang w:val="ro-RO"/>
        </w:rPr>
        <w:t>,</w:t>
      </w:r>
      <w:r>
        <w:rPr>
          <w:rFonts w:ascii="Arial" w:eastAsia="Times New Roman" w:hAnsi="Arial" w:cs="Arial"/>
          <w:sz w:val="20"/>
          <w:szCs w:val="20"/>
          <w:lang w:val="ro-RO"/>
        </w:rPr>
        <w:t xml:space="preserve"> faptul</w:t>
      </w:r>
      <w:r w:rsidR="00F431B6" w:rsidRPr="00B54B67">
        <w:rPr>
          <w:rFonts w:ascii="Arial" w:eastAsia="Times New Roman" w:hAnsi="Arial" w:cs="Arial"/>
          <w:sz w:val="20"/>
          <w:szCs w:val="20"/>
          <w:lang w:val="ro-RO"/>
        </w:rPr>
        <w:t xml:space="preserve"> că trebuie să se abţină de la comentarii privind</w:t>
      </w:r>
      <w:r>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procedurile</w:t>
      </w:r>
      <w:r>
        <w:rPr>
          <w:rFonts w:ascii="Arial" w:eastAsia="Times New Roman" w:hAnsi="Arial" w:cs="Arial"/>
          <w:sz w:val="20"/>
          <w:szCs w:val="20"/>
          <w:lang w:val="ro-RO"/>
        </w:rPr>
        <w:t xml:space="preserve"> ori activitatea avocaţilor</w:t>
      </w:r>
      <w:r w:rsidR="00F431B6" w:rsidRPr="00B54B67">
        <w:rPr>
          <w:rFonts w:ascii="Arial" w:eastAsia="Times New Roman" w:hAnsi="Arial" w:cs="Arial"/>
          <w:sz w:val="20"/>
          <w:szCs w:val="20"/>
          <w:lang w:val="ro-RO"/>
        </w:rPr>
        <w:t>.</w:t>
      </w:r>
    </w:p>
    <w:p w:rsidR="00F431B6" w:rsidRPr="00B54B67" w:rsidRDefault="0060512C" w:rsidP="00B14C88">
      <w:pPr>
        <w:pStyle w:val="ListParagraph"/>
        <w:ind w:left="360"/>
        <w:jc w:val="both"/>
        <w:rPr>
          <w:rFonts w:ascii="Arial" w:eastAsia="Times New Roman" w:hAnsi="Arial" w:cs="Arial"/>
          <w:sz w:val="20"/>
          <w:szCs w:val="20"/>
          <w:lang w:val="ro-RO"/>
        </w:rPr>
      </w:pPr>
      <w:r>
        <w:rPr>
          <w:rFonts w:ascii="Arial" w:eastAsia="Times New Roman" w:hAnsi="Arial" w:cs="Arial"/>
          <w:sz w:val="20"/>
          <w:szCs w:val="20"/>
          <w:lang w:val="ro-RO"/>
        </w:rPr>
        <w:t>Libert</w:t>
      </w:r>
      <w:r w:rsidR="00F431B6" w:rsidRPr="00B54B67">
        <w:rPr>
          <w:rFonts w:ascii="Arial" w:eastAsia="Times New Roman" w:hAnsi="Arial" w:cs="Arial"/>
          <w:sz w:val="20"/>
          <w:szCs w:val="20"/>
          <w:lang w:val="ro-RO"/>
        </w:rPr>
        <w:t xml:space="preserve">atea de exprimare a avocaţilor </w:t>
      </w:r>
      <w:r>
        <w:rPr>
          <w:rFonts w:ascii="Arial" w:eastAsia="Times New Roman" w:hAnsi="Arial" w:cs="Arial"/>
          <w:sz w:val="20"/>
          <w:szCs w:val="20"/>
          <w:lang w:val="ro-RO"/>
        </w:rPr>
        <w:t>are, de asemenea, limitele sale</w:t>
      </w:r>
      <w:r w:rsidR="00F431B6" w:rsidRPr="00B54B67">
        <w:rPr>
          <w:rFonts w:ascii="Arial" w:eastAsia="Times New Roman" w:hAnsi="Arial" w:cs="Arial"/>
          <w:sz w:val="20"/>
          <w:szCs w:val="20"/>
          <w:lang w:val="ro-RO"/>
        </w:rPr>
        <w:t xml:space="preserve"> </w:t>
      </w:r>
      <w:r>
        <w:rPr>
          <w:rFonts w:ascii="Arial" w:eastAsia="Times New Roman" w:hAnsi="Arial" w:cs="Arial"/>
          <w:sz w:val="20"/>
          <w:szCs w:val="20"/>
          <w:lang w:val="ro-RO"/>
        </w:rPr>
        <w:t>pentru</w:t>
      </w:r>
      <w:r w:rsidR="00F431B6" w:rsidRPr="00B54B67">
        <w:rPr>
          <w:rFonts w:ascii="Arial" w:eastAsia="Times New Roman" w:hAnsi="Arial" w:cs="Arial"/>
          <w:sz w:val="20"/>
          <w:szCs w:val="20"/>
          <w:lang w:val="ro-RO"/>
        </w:rPr>
        <w:t xml:space="preserve"> a</w:t>
      </w:r>
      <w:r>
        <w:rPr>
          <w:rFonts w:ascii="Arial" w:eastAsia="Times New Roman" w:hAnsi="Arial" w:cs="Arial"/>
          <w:sz w:val="20"/>
          <w:szCs w:val="20"/>
          <w:lang w:val="ro-RO"/>
        </w:rPr>
        <w:t xml:space="preserve"> menţine, în conformitate cu</w:t>
      </w:r>
      <w:r w:rsidR="00F431B6" w:rsidRPr="00B54B67">
        <w:rPr>
          <w:rFonts w:ascii="Arial" w:eastAsia="Times New Roman" w:hAnsi="Arial" w:cs="Arial"/>
          <w:sz w:val="20"/>
          <w:szCs w:val="20"/>
          <w:lang w:val="ro-RO"/>
        </w:rPr>
        <w:t xml:space="preserve"> articolul 10, paragraful 2 </w:t>
      </w:r>
      <w:r>
        <w:rPr>
          <w:rFonts w:ascii="Arial" w:eastAsia="Times New Roman" w:hAnsi="Arial" w:cs="Arial"/>
          <w:sz w:val="20"/>
          <w:szCs w:val="20"/>
          <w:lang w:val="ro-RO"/>
        </w:rPr>
        <w:t>din</w:t>
      </w:r>
      <w:r w:rsidR="00F431B6" w:rsidRPr="00B54B67">
        <w:rPr>
          <w:rFonts w:ascii="Arial" w:eastAsia="Times New Roman" w:hAnsi="Arial" w:cs="Arial"/>
          <w:sz w:val="20"/>
          <w:szCs w:val="20"/>
          <w:lang w:val="ro-RO"/>
        </w:rPr>
        <w:t xml:space="preserve"> Convenţie, autoritatea şi</w:t>
      </w:r>
      <w:r>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imparţialitatea puterii judecătoreşti</w:t>
      </w:r>
      <w:r>
        <w:rPr>
          <w:rStyle w:val="FootnoteReference"/>
          <w:rFonts w:ascii="Arial" w:eastAsia="Times New Roman" w:hAnsi="Arial" w:cs="Arial"/>
          <w:sz w:val="20"/>
          <w:szCs w:val="20"/>
          <w:lang w:val="ro-RO"/>
        </w:rPr>
        <w:footnoteReference w:id="2"/>
      </w:r>
      <w:r w:rsidR="00F431B6" w:rsidRPr="00B54B67">
        <w:rPr>
          <w:rFonts w:ascii="Arial" w:eastAsia="Times New Roman" w:hAnsi="Arial" w:cs="Arial"/>
          <w:sz w:val="20"/>
          <w:szCs w:val="20"/>
          <w:lang w:val="ro-RO"/>
        </w:rPr>
        <w:t xml:space="preserve">. </w:t>
      </w:r>
      <w:r w:rsidR="00583E22">
        <w:rPr>
          <w:rFonts w:ascii="Arial" w:eastAsia="Times New Roman" w:hAnsi="Arial" w:cs="Arial"/>
          <w:sz w:val="20"/>
          <w:szCs w:val="20"/>
          <w:lang w:val="ro-RO"/>
        </w:rPr>
        <w:t>R</w:t>
      </w:r>
      <w:r w:rsidR="00F431B6" w:rsidRPr="00B54B67">
        <w:rPr>
          <w:rFonts w:ascii="Arial" w:eastAsia="Times New Roman" w:hAnsi="Arial" w:cs="Arial"/>
          <w:sz w:val="20"/>
          <w:szCs w:val="20"/>
          <w:lang w:val="ro-RO"/>
        </w:rPr>
        <w:t xml:space="preserve">espectul faţă de colegii de </w:t>
      </w:r>
      <w:r w:rsidR="00583E22">
        <w:rPr>
          <w:rFonts w:ascii="Arial" w:eastAsia="Times New Roman" w:hAnsi="Arial" w:cs="Arial"/>
          <w:sz w:val="20"/>
          <w:szCs w:val="20"/>
          <w:lang w:val="ro-RO"/>
        </w:rPr>
        <w:t xml:space="preserve">breaslă şi </w:t>
      </w:r>
      <w:r w:rsidR="00F431B6" w:rsidRPr="00B54B67">
        <w:rPr>
          <w:rFonts w:ascii="Arial" w:eastAsia="Times New Roman" w:hAnsi="Arial" w:cs="Arial"/>
          <w:sz w:val="20"/>
          <w:szCs w:val="20"/>
          <w:lang w:val="ro-RO"/>
        </w:rPr>
        <w:t>respectul pentru statul de drept</w:t>
      </w:r>
      <w:r w:rsidR="00583E22">
        <w:rPr>
          <w:rFonts w:ascii="Arial" w:eastAsia="Times New Roman" w:hAnsi="Arial" w:cs="Arial"/>
          <w:sz w:val="20"/>
          <w:szCs w:val="20"/>
          <w:lang w:val="ro-RO"/>
        </w:rPr>
        <w:t xml:space="preserve"> precum</w:t>
      </w:r>
      <w:r w:rsidR="00F431B6" w:rsidRPr="00B54B67">
        <w:rPr>
          <w:rFonts w:ascii="Arial" w:eastAsia="Times New Roman" w:hAnsi="Arial" w:cs="Arial"/>
          <w:sz w:val="20"/>
          <w:szCs w:val="20"/>
          <w:lang w:val="ro-RO"/>
        </w:rPr>
        <w:t xml:space="preserve"> şi</w:t>
      </w:r>
      <w:r w:rsidR="00583E22">
        <w:rPr>
          <w:rFonts w:ascii="Arial" w:eastAsia="Times New Roman" w:hAnsi="Arial" w:cs="Arial"/>
          <w:sz w:val="20"/>
          <w:szCs w:val="20"/>
          <w:lang w:val="ro-RO"/>
        </w:rPr>
        <w:t xml:space="preserve"> contribuţia pentru o bună</w:t>
      </w:r>
      <w:r w:rsidR="00F431B6" w:rsidRPr="00B54B67">
        <w:rPr>
          <w:rFonts w:ascii="Arial" w:eastAsia="Times New Roman" w:hAnsi="Arial" w:cs="Arial"/>
          <w:sz w:val="20"/>
          <w:szCs w:val="20"/>
          <w:lang w:val="ro-RO"/>
        </w:rPr>
        <w:t xml:space="preserve"> administrare</w:t>
      </w:r>
      <w:r w:rsidR="00583E22">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a justiţiei - principiile (h) şi (i)</w:t>
      </w:r>
      <w:r w:rsidR="00583E22">
        <w:rPr>
          <w:rFonts w:ascii="Arial" w:eastAsia="Times New Roman" w:hAnsi="Arial" w:cs="Arial"/>
          <w:sz w:val="20"/>
          <w:szCs w:val="20"/>
          <w:lang w:val="ro-RO"/>
        </w:rPr>
        <w:t xml:space="preserve"> </w:t>
      </w:r>
      <w:r w:rsidR="00F431B6" w:rsidRPr="00B54B67">
        <w:rPr>
          <w:rFonts w:ascii="Arial" w:eastAsia="Times New Roman" w:hAnsi="Arial" w:cs="Arial"/>
          <w:sz w:val="20"/>
          <w:szCs w:val="20"/>
          <w:lang w:val="ro-RO"/>
        </w:rPr>
        <w:t xml:space="preserve">din Carta principiilor </w:t>
      </w:r>
      <w:r w:rsidR="00583E22">
        <w:rPr>
          <w:rFonts w:ascii="Arial" w:eastAsia="Times New Roman" w:hAnsi="Arial" w:cs="Arial"/>
          <w:sz w:val="20"/>
          <w:szCs w:val="20"/>
          <w:lang w:val="ro-RO"/>
        </w:rPr>
        <w:t>esenţiale</w:t>
      </w:r>
      <w:r w:rsidR="00F431B6" w:rsidRPr="00B54B67">
        <w:rPr>
          <w:rFonts w:ascii="Arial" w:eastAsia="Times New Roman" w:hAnsi="Arial" w:cs="Arial"/>
          <w:sz w:val="20"/>
          <w:szCs w:val="20"/>
          <w:lang w:val="ro-RO"/>
        </w:rPr>
        <w:t xml:space="preserve"> ale </w:t>
      </w:r>
      <w:r w:rsidR="00583E22">
        <w:rPr>
          <w:rFonts w:ascii="Arial" w:eastAsia="Times New Roman" w:hAnsi="Arial" w:cs="Arial"/>
          <w:sz w:val="20"/>
          <w:szCs w:val="20"/>
          <w:lang w:val="ro-RO"/>
        </w:rPr>
        <w:t>avocatului european</w:t>
      </w:r>
      <w:r w:rsidR="00F431B6" w:rsidRPr="00B54B67">
        <w:rPr>
          <w:rFonts w:ascii="Arial" w:eastAsia="Times New Roman" w:hAnsi="Arial" w:cs="Arial"/>
          <w:sz w:val="20"/>
          <w:szCs w:val="20"/>
          <w:lang w:val="ro-RO"/>
        </w:rPr>
        <w:t xml:space="preserve"> a CCBE </w:t>
      </w:r>
      <w:r w:rsidR="00583E22">
        <w:rPr>
          <w:rFonts w:ascii="Arial" w:eastAsia="Times New Roman" w:hAnsi="Arial" w:cs="Arial"/>
          <w:sz w:val="20"/>
          <w:szCs w:val="20"/>
          <w:lang w:val="ro-RO"/>
        </w:rPr>
        <w:t>–</w:t>
      </w:r>
      <w:r w:rsidR="00F431B6" w:rsidRPr="00B54B67">
        <w:rPr>
          <w:rFonts w:ascii="Arial" w:eastAsia="Times New Roman" w:hAnsi="Arial" w:cs="Arial"/>
          <w:sz w:val="20"/>
          <w:szCs w:val="20"/>
          <w:lang w:val="ro-RO"/>
        </w:rPr>
        <w:t xml:space="preserve"> </w:t>
      </w:r>
      <w:r w:rsidR="00583E22">
        <w:rPr>
          <w:rFonts w:ascii="Arial" w:eastAsia="Times New Roman" w:hAnsi="Arial" w:cs="Arial"/>
          <w:sz w:val="20"/>
          <w:szCs w:val="20"/>
          <w:lang w:val="ro-RO"/>
        </w:rPr>
        <w:t xml:space="preserve">impun </w:t>
      </w:r>
      <w:r w:rsidR="00F431B6" w:rsidRPr="00B54B67">
        <w:rPr>
          <w:rFonts w:ascii="Arial" w:eastAsia="Times New Roman" w:hAnsi="Arial" w:cs="Arial"/>
          <w:sz w:val="20"/>
          <w:szCs w:val="20"/>
          <w:lang w:val="ro-RO"/>
        </w:rPr>
        <w:t>abţinere</w:t>
      </w:r>
      <w:r w:rsidR="00583E22">
        <w:rPr>
          <w:rFonts w:ascii="Arial" w:eastAsia="Times New Roman" w:hAnsi="Arial" w:cs="Arial"/>
          <w:sz w:val="20"/>
          <w:szCs w:val="20"/>
          <w:lang w:val="ro-RO"/>
        </w:rPr>
        <w:t>a</w:t>
      </w:r>
      <w:r w:rsidR="00F431B6" w:rsidRPr="00B54B67">
        <w:rPr>
          <w:rFonts w:ascii="Arial" w:eastAsia="Times New Roman" w:hAnsi="Arial" w:cs="Arial"/>
          <w:sz w:val="20"/>
          <w:szCs w:val="20"/>
          <w:lang w:val="ro-RO"/>
        </w:rPr>
        <w:t xml:space="preserve"> de la critic</w:t>
      </w:r>
      <w:r w:rsidR="00583E22">
        <w:rPr>
          <w:rFonts w:ascii="Arial" w:eastAsia="Times New Roman" w:hAnsi="Arial" w:cs="Arial"/>
          <w:sz w:val="20"/>
          <w:szCs w:val="20"/>
          <w:lang w:val="ro-RO"/>
        </w:rPr>
        <w:t>i</w:t>
      </w:r>
      <w:r w:rsidR="00F431B6" w:rsidRPr="00B54B67">
        <w:rPr>
          <w:rFonts w:ascii="Arial" w:eastAsia="Times New Roman" w:hAnsi="Arial" w:cs="Arial"/>
          <w:sz w:val="20"/>
          <w:szCs w:val="20"/>
          <w:lang w:val="ro-RO"/>
        </w:rPr>
        <w:t xml:space="preserve"> abuziv</w:t>
      </w:r>
      <w:r w:rsidR="00583E22">
        <w:rPr>
          <w:rFonts w:ascii="Arial" w:eastAsia="Times New Roman" w:hAnsi="Arial" w:cs="Arial"/>
          <w:sz w:val="20"/>
          <w:szCs w:val="20"/>
          <w:lang w:val="ro-RO"/>
        </w:rPr>
        <w:t>e faţă de colegi</w:t>
      </w:r>
      <w:r w:rsidR="00F431B6" w:rsidRPr="00B54B67">
        <w:rPr>
          <w:rFonts w:ascii="Arial" w:eastAsia="Times New Roman" w:hAnsi="Arial" w:cs="Arial"/>
          <w:sz w:val="20"/>
          <w:szCs w:val="20"/>
          <w:lang w:val="ro-RO"/>
        </w:rPr>
        <w:t>, a judecătorilor individuali şi a</w:t>
      </w:r>
      <w:r w:rsidR="00B01CB9">
        <w:rPr>
          <w:rFonts w:ascii="Arial" w:eastAsia="Times New Roman" w:hAnsi="Arial" w:cs="Arial"/>
          <w:sz w:val="20"/>
          <w:szCs w:val="20"/>
          <w:lang w:val="ro-RO"/>
        </w:rPr>
        <w:t xml:space="preserve"> procedurilor</w:t>
      </w:r>
      <w:r w:rsidR="00F431B6" w:rsidRPr="00B54B67">
        <w:rPr>
          <w:rFonts w:ascii="Arial" w:eastAsia="Times New Roman" w:hAnsi="Arial" w:cs="Arial"/>
          <w:sz w:val="20"/>
          <w:szCs w:val="20"/>
          <w:lang w:val="ro-RO"/>
        </w:rPr>
        <w:t xml:space="preserve"> şi </w:t>
      </w:r>
      <w:r w:rsidR="00B01CB9">
        <w:rPr>
          <w:rFonts w:ascii="Arial" w:eastAsia="Times New Roman" w:hAnsi="Arial" w:cs="Arial"/>
          <w:sz w:val="20"/>
          <w:szCs w:val="20"/>
          <w:lang w:val="ro-RO"/>
        </w:rPr>
        <w:t xml:space="preserve">hotărârilor </w:t>
      </w:r>
      <w:r w:rsidR="00F431B6" w:rsidRPr="00B54B67">
        <w:rPr>
          <w:rFonts w:ascii="Arial" w:eastAsia="Times New Roman" w:hAnsi="Arial" w:cs="Arial"/>
          <w:sz w:val="20"/>
          <w:szCs w:val="20"/>
          <w:lang w:val="ro-RO"/>
        </w:rPr>
        <w:t>judecătoreşti.</w:t>
      </w:r>
    </w:p>
    <w:p w:rsidR="00B01CB9" w:rsidRDefault="00B01CB9" w:rsidP="00B01CB9">
      <w:pPr>
        <w:jc w:val="both"/>
        <w:rPr>
          <w:rFonts w:ascii="Arial" w:eastAsia="Times New Roman" w:hAnsi="Arial" w:cs="Arial"/>
          <w:b/>
          <w:sz w:val="20"/>
          <w:szCs w:val="20"/>
          <w:lang w:val="ro-RO"/>
        </w:rPr>
      </w:pPr>
      <w:r>
        <w:rPr>
          <w:rFonts w:ascii="Arial" w:eastAsia="Times New Roman" w:hAnsi="Arial" w:cs="Arial"/>
          <w:b/>
          <w:sz w:val="20"/>
          <w:szCs w:val="20"/>
          <w:lang w:val="ro-RO"/>
        </w:rPr>
        <w:t>V. RECOMANDĂRI</w:t>
      </w:r>
    </w:p>
    <w:p w:rsidR="00F431B6" w:rsidRPr="00B01CB9" w:rsidRDefault="00B01CB9" w:rsidP="00B01CB9">
      <w:pPr>
        <w:jc w:val="both"/>
        <w:rPr>
          <w:rFonts w:ascii="Arial" w:eastAsia="Times New Roman" w:hAnsi="Arial" w:cs="Arial"/>
          <w:b/>
          <w:sz w:val="20"/>
          <w:szCs w:val="20"/>
          <w:lang w:val="ro-RO"/>
        </w:rPr>
      </w:pPr>
      <w:r>
        <w:rPr>
          <w:rFonts w:ascii="Arial" w:eastAsia="Times New Roman" w:hAnsi="Arial" w:cs="Arial"/>
          <w:sz w:val="20"/>
          <w:szCs w:val="20"/>
          <w:lang w:val="ro-RO"/>
        </w:rPr>
        <w:t>CCJE reafirmă că „</w:t>
      </w:r>
      <w:r w:rsidRPr="00B01CB9">
        <w:rPr>
          <w:rFonts w:ascii="Arial" w:eastAsia="Times New Roman" w:hAnsi="Arial" w:cs="Arial"/>
          <w:i/>
          <w:sz w:val="20"/>
          <w:szCs w:val="20"/>
          <w:lang w:val="ro-RO"/>
        </w:rPr>
        <w:t>împărtășirea</w:t>
      </w:r>
      <w:r>
        <w:rPr>
          <w:rFonts w:ascii="Arial" w:eastAsia="Times New Roman" w:hAnsi="Arial" w:cs="Arial"/>
          <w:i/>
          <w:sz w:val="20"/>
          <w:szCs w:val="20"/>
          <w:lang w:val="ro-RO"/>
        </w:rPr>
        <w:t xml:space="preserve"> principiilor juridice</w:t>
      </w:r>
      <w:r w:rsidR="00F431B6" w:rsidRPr="00B01CB9">
        <w:rPr>
          <w:rFonts w:ascii="Arial" w:eastAsia="Times New Roman" w:hAnsi="Arial" w:cs="Arial"/>
          <w:i/>
          <w:sz w:val="20"/>
          <w:szCs w:val="20"/>
          <w:lang w:val="ro-RO"/>
        </w:rPr>
        <w:t xml:space="preserve"> şi</w:t>
      </w:r>
      <w:r>
        <w:rPr>
          <w:rFonts w:ascii="Arial" w:eastAsia="Times New Roman" w:hAnsi="Arial" w:cs="Arial"/>
          <w:i/>
          <w:sz w:val="20"/>
          <w:szCs w:val="20"/>
          <w:lang w:val="ro-RO"/>
        </w:rPr>
        <w:t xml:space="preserve"> a</w:t>
      </w:r>
      <w:r w:rsidR="00F431B6" w:rsidRPr="00B01CB9">
        <w:rPr>
          <w:rFonts w:ascii="Arial" w:eastAsia="Times New Roman" w:hAnsi="Arial" w:cs="Arial"/>
          <w:i/>
          <w:sz w:val="20"/>
          <w:szCs w:val="20"/>
          <w:lang w:val="ro-RO"/>
        </w:rPr>
        <w:t xml:space="preserve"> valorilor etice </w:t>
      </w:r>
      <w:r>
        <w:rPr>
          <w:rFonts w:ascii="Arial" w:eastAsia="Times New Roman" w:hAnsi="Arial" w:cs="Arial"/>
          <w:i/>
          <w:sz w:val="20"/>
          <w:szCs w:val="20"/>
          <w:lang w:val="ro-RO"/>
        </w:rPr>
        <w:t xml:space="preserve">comune </w:t>
      </w:r>
      <w:r w:rsidR="00F431B6" w:rsidRPr="00B01CB9">
        <w:rPr>
          <w:rFonts w:ascii="Arial" w:eastAsia="Times New Roman" w:hAnsi="Arial" w:cs="Arial"/>
          <w:i/>
          <w:sz w:val="20"/>
          <w:szCs w:val="20"/>
          <w:lang w:val="ro-RO"/>
        </w:rPr>
        <w:t>de către toţi</w:t>
      </w:r>
      <w:r w:rsidRPr="00B01CB9">
        <w:rPr>
          <w:rFonts w:ascii="Arial" w:eastAsia="Times New Roman" w:hAnsi="Arial" w:cs="Arial"/>
          <w:i/>
          <w:sz w:val="20"/>
          <w:szCs w:val="20"/>
          <w:lang w:val="ro-RO"/>
        </w:rPr>
        <w:t xml:space="preserve"> </w:t>
      </w:r>
      <w:r w:rsidR="00F431B6" w:rsidRPr="00B01CB9">
        <w:rPr>
          <w:rFonts w:ascii="Arial" w:eastAsia="Times New Roman" w:hAnsi="Arial" w:cs="Arial"/>
          <w:i/>
          <w:sz w:val="20"/>
          <w:szCs w:val="20"/>
          <w:lang w:val="ro-RO"/>
        </w:rPr>
        <w:t xml:space="preserve">profesioniştii implicaţi în procesul </w:t>
      </w:r>
      <w:r>
        <w:rPr>
          <w:rFonts w:ascii="Arial" w:eastAsia="Times New Roman" w:hAnsi="Arial" w:cs="Arial"/>
          <w:i/>
          <w:sz w:val="20"/>
          <w:szCs w:val="20"/>
          <w:lang w:val="ro-RO"/>
        </w:rPr>
        <w:t>judiciar</w:t>
      </w:r>
      <w:r w:rsidR="00F431B6" w:rsidRPr="00B01CB9">
        <w:rPr>
          <w:rFonts w:ascii="Arial" w:eastAsia="Times New Roman" w:hAnsi="Arial" w:cs="Arial"/>
          <w:i/>
          <w:sz w:val="20"/>
          <w:szCs w:val="20"/>
          <w:lang w:val="ro-RO"/>
        </w:rPr>
        <w:t xml:space="preserve"> este esenţială pentru </w:t>
      </w:r>
      <w:r>
        <w:rPr>
          <w:rFonts w:ascii="Arial" w:eastAsia="Times New Roman" w:hAnsi="Arial" w:cs="Arial"/>
          <w:i/>
          <w:sz w:val="20"/>
          <w:szCs w:val="20"/>
          <w:lang w:val="ro-RO"/>
        </w:rPr>
        <w:t xml:space="preserve">o </w:t>
      </w:r>
      <w:r w:rsidR="00F431B6" w:rsidRPr="00B01CB9">
        <w:rPr>
          <w:rFonts w:ascii="Arial" w:eastAsia="Times New Roman" w:hAnsi="Arial" w:cs="Arial"/>
          <w:i/>
          <w:sz w:val="20"/>
          <w:szCs w:val="20"/>
          <w:lang w:val="ro-RO"/>
        </w:rPr>
        <w:t>bun</w:t>
      </w:r>
      <w:r>
        <w:rPr>
          <w:rFonts w:ascii="Arial" w:eastAsia="Times New Roman" w:hAnsi="Arial" w:cs="Arial"/>
          <w:i/>
          <w:sz w:val="20"/>
          <w:szCs w:val="20"/>
          <w:lang w:val="ro-RO"/>
        </w:rPr>
        <w:t>ă</w:t>
      </w:r>
      <w:r w:rsidR="00F431B6" w:rsidRPr="00B01CB9">
        <w:rPr>
          <w:rFonts w:ascii="Arial" w:eastAsia="Times New Roman" w:hAnsi="Arial" w:cs="Arial"/>
          <w:i/>
          <w:sz w:val="20"/>
          <w:szCs w:val="20"/>
          <w:lang w:val="ro-RO"/>
        </w:rPr>
        <w:t xml:space="preserve"> administrare a</w:t>
      </w:r>
      <w:r w:rsidRPr="00B01CB9">
        <w:rPr>
          <w:rFonts w:ascii="Arial" w:eastAsia="Times New Roman" w:hAnsi="Arial" w:cs="Arial"/>
          <w:i/>
          <w:sz w:val="20"/>
          <w:szCs w:val="20"/>
          <w:lang w:val="ro-RO"/>
        </w:rPr>
        <w:t xml:space="preserve"> </w:t>
      </w:r>
      <w:r w:rsidR="00F431B6" w:rsidRPr="00B01CB9">
        <w:rPr>
          <w:rFonts w:ascii="Arial" w:eastAsia="Times New Roman" w:hAnsi="Arial" w:cs="Arial"/>
          <w:i/>
          <w:sz w:val="20"/>
          <w:szCs w:val="20"/>
          <w:lang w:val="ro-RO"/>
        </w:rPr>
        <w:t>justiţiei</w:t>
      </w:r>
      <w:r w:rsidR="00F431B6" w:rsidRPr="00B54B67">
        <w:rPr>
          <w:rFonts w:ascii="Arial" w:eastAsia="Times New Roman" w:hAnsi="Arial" w:cs="Arial"/>
          <w:sz w:val="20"/>
          <w:szCs w:val="20"/>
          <w:lang w:val="ro-RO"/>
        </w:rPr>
        <w:t xml:space="preserve">" şi </w:t>
      </w:r>
      <w:r>
        <w:rPr>
          <w:rFonts w:ascii="Arial" w:eastAsia="Times New Roman" w:hAnsi="Arial" w:cs="Arial"/>
          <w:sz w:val="20"/>
          <w:szCs w:val="20"/>
          <w:lang w:val="ro-RO"/>
        </w:rPr>
        <w:t>formulează</w:t>
      </w:r>
      <w:r w:rsidR="00F431B6" w:rsidRPr="00B54B67">
        <w:rPr>
          <w:rFonts w:ascii="Arial" w:eastAsia="Times New Roman" w:hAnsi="Arial" w:cs="Arial"/>
          <w:sz w:val="20"/>
          <w:szCs w:val="20"/>
          <w:lang w:val="ro-RO"/>
        </w:rPr>
        <w:t xml:space="preserve"> următoarele recomandări:</w:t>
      </w:r>
    </w:p>
    <w:p w:rsidR="00F431B6" w:rsidRDefault="00F431B6" w:rsidP="004E07EC">
      <w:pPr>
        <w:pStyle w:val="ListParagraph"/>
        <w:numPr>
          <w:ilvl w:val="0"/>
          <w:numId w:val="4"/>
        </w:numPr>
        <w:jc w:val="both"/>
        <w:rPr>
          <w:rFonts w:ascii="Arial" w:eastAsia="Times New Roman" w:hAnsi="Arial" w:cs="Arial"/>
          <w:sz w:val="20"/>
          <w:szCs w:val="20"/>
          <w:lang w:val="ro-RO"/>
        </w:rPr>
      </w:pPr>
      <w:r w:rsidRPr="004936EC">
        <w:rPr>
          <w:rFonts w:ascii="Arial" w:eastAsia="Times New Roman" w:hAnsi="Arial" w:cs="Arial"/>
          <w:sz w:val="20"/>
          <w:szCs w:val="20"/>
          <w:lang w:val="ro-RO"/>
        </w:rPr>
        <w:t xml:space="preserve">CCJE recomandă ca statele să </w:t>
      </w:r>
      <w:r w:rsidR="004936EC" w:rsidRPr="004936EC">
        <w:rPr>
          <w:rFonts w:ascii="Arial" w:eastAsia="Times New Roman" w:hAnsi="Arial" w:cs="Arial"/>
          <w:sz w:val="20"/>
          <w:szCs w:val="20"/>
          <w:lang w:val="ro-RO"/>
        </w:rPr>
        <w:t>pun</w:t>
      </w:r>
      <w:r w:rsidR="00A34B4A">
        <w:rPr>
          <w:rFonts w:ascii="Arial" w:eastAsia="Times New Roman" w:hAnsi="Arial" w:cs="Arial"/>
          <w:sz w:val="20"/>
          <w:szCs w:val="20"/>
          <w:lang w:val="ro-RO"/>
        </w:rPr>
        <w:t>ă</w:t>
      </w:r>
      <w:r w:rsidR="004936EC" w:rsidRPr="004936EC">
        <w:rPr>
          <w:rFonts w:ascii="Arial" w:eastAsia="Times New Roman" w:hAnsi="Arial" w:cs="Arial"/>
          <w:sz w:val="20"/>
          <w:szCs w:val="20"/>
          <w:lang w:val="ro-RO"/>
        </w:rPr>
        <w:t xml:space="preserve"> în aplicare</w:t>
      </w:r>
      <w:r w:rsidRPr="004936EC">
        <w:rPr>
          <w:rFonts w:ascii="Arial" w:eastAsia="Times New Roman" w:hAnsi="Arial" w:cs="Arial"/>
          <w:sz w:val="20"/>
          <w:szCs w:val="20"/>
          <w:lang w:val="ro-RO"/>
        </w:rPr>
        <w:t xml:space="preserve"> </w:t>
      </w:r>
      <w:r w:rsidR="00B01CB9" w:rsidRPr="004936EC">
        <w:rPr>
          <w:rFonts w:ascii="Arial" w:eastAsia="Times New Roman" w:hAnsi="Arial" w:cs="Arial"/>
          <w:sz w:val="20"/>
          <w:szCs w:val="20"/>
          <w:lang w:val="ro-RO"/>
        </w:rPr>
        <w:t>dispoziţii</w:t>
      </w:r>
      <w:r w:rsidRPr="004936EC">
        <w:rPr>
          <w:rFonts w:ascii="Arial" w:eastAsia="Times New Roman" w:hAnsi="Arial" w:cs="Arial"/>
          <w:sz w:val="20"/>
          <w:szCs w:val="20"/>
          <w:lang w:val="ro-RO"/>
        </w:rPr>
        <w:t xml:space="preserve"> </w:t>
      </w:r>
      <w:r w:rsidR="004C7616" w:rsidRPr="004936EC">
        <w:rPr>
          <w:rFonts w:ascii="Arial" w:eastAsia="Times New Roman" w:hAnsi="Arial" w:cs="Arial"/>
          <w:sz w:val="20"/>
          <w:szCs w:val="20"/>
          <w:lang w:val="ro-RO"/>
        </w:rPr>
        <w:t xml:space="preserve">procedurale adecvate care să definească activităţile judecătorilor şi avocaţilor şi care </w:t>
      </w:r>
      <w:r w:rsidR="00A34B4A">
        <w:rPr>
          <w:rFonts w:ascii="Arial" w:eastAsia="Times New Roman" w:hAnsi="Arial" w:cs="Arial"/>
          <w:sz w:val="20"/>
          <w:szCs w:val="20"/>
          <w:lang w:val="ro-RO"/>
        </w:rPr>
        <w:t xml:space="preserve">să </w:t>
      </w:r>
      <w:r w:rsidR="004936EC" w:rsidRPr="004936EC">
        <w:rPr>
          <w:rFonts w:ascii="Arial" w:eastAsia="Times New Roman" w:hAnsi="Arial" w:cs="Arial"/>
          <w:sz w:val="20"/>
          <w:szCs w:val="20"/>
          <w:lang w:val="ro-RO"/>
        </w:rPr>
        <w:t>ofer</w:t>
      </w:r>
      <w:r w:rsidR="00A34B4A">
        <w:rPr>
          <w:rFonts w:ascii="Arial" w:eastAsia="Times New Roman" w:hAnsi="Arial" w:cs="Arial"/>
          <w:sz w:val="20"/>
          <w:szCs w:val="20"/>
          <w:lang w:val="ro-RO"/>
        </w:rPr>
        <w:t>e</w:t>
      </w:r>
      <w:r w:rsidR="004C7616" w:rsidRPr="004936EC">
        <w:rPr>
          <w:rFonts w:ascii="Arial" w:eastAsia="Times New Roman" w:hAnsi="Arial" w:cs="Arial"/>
          <w:sz w:val="20"/>
          <w:szCs w:val="20"/>
          <w:lang w:val="ro-RO"/>
        </w:rPr>
        <w:t xml:space="preserve"> judecătorului </w:t>
      </w:r>
      <w:r w:rsidR="004936EC" w:rsidRPr="004936EC">
        <w:rPr>
          <w:rFonts w:ascii="Arial" w:eastAsia="Times New Roman" w:hAnsi="Arial" w:cs="Arial"/>
          <w:sz w:val="20"/>
          <w:szCs w:val="20"/>
          <w:lang w:val="ro-RO"/>
        </w:rPr>
        <w:t>puteri</w:t>
      </w:r>
      <w:r w:rsidR="004C7616" w:rsidRPr="004936EC">
        <w:rPr>
          <w:rFonts w:ascii="Arial" w:eastAsia="Times New Roman" w:hAnsi="Arial" w:cs="Arial"/>
          <w:sz w:val="20"/>
          <w:szCs w:val="20"/>
          <w:lang w:val="ro-RO"/>
        </w:rPr>
        <w:t xml:space="preserve"> </w:t>
      </w:r>
      <w:r w:rsidR="004C7616" w:rsidRPr="004936EC">
        <w:rPr>
          <w:rFonts w:ascii="Arial" w:eastAsia="Times New Roman" w:hAnsi="Arial" w:cs="Arial"/>
          <w:sz w:val="20"/>
          <w:szCs w:val="20"/>
          <w:lang w:val="ro-RO"/>
        </w:rPr>
        <w:t xml:space="preserve">pentru a pune în practică în mod efectiv principiile </w:t>
      </w:r>
      <w:r w:rsidR="004C7616" w:rsidRPr="004936EC">
        <w:rPr>
          <w:rFonts w:ascii="Arial" w:eastAsia="Times New Roman" w:hAnsi="Arial" w:cs="Arial"/>
          <w:sz w:val="20"/>
          <w:szCs w:val="20"/>
          <w:lang w:val="ro-RO"/>
        </w:rPr>
        <w:t>procesului echitabil</w:t>
      </w:r>
      <w:r w:rsidR="004C7616" w:rsidRPr="004936EC">
        <w:rPr>
          <w:rFonts w:ascii="Arial" w:eastAsia="Times New Roman" w:hAnsi="Arial" w:cs="Arial"/>
          <w:sz w:val="20"/>
          <w:szCs w:val="20"/>
          <w:lang w:val="ro-RO"/>
        </w:rPr>
        <w:t xml:space="preserve"> şi să</w:t>
      </w:r>
      <w:r w:rsidR="004C7616" w:rsidRPr="004936EC">
        <w:rPr>
          <w:rFonts w:ascii="Arial" w:eastAsia="Times New Roman" w:hAnsi="Arial" w:cs="Arial"/>
          <w:sz w:val="20"/>
          <w:szCs w:val="20"/>
          <w:lang w:val="ro-RO"/>
        </w:rPr>
        <w:t xml:space="preserve"> împiedice manevrele </w:t>
      </w:r>
      <w:r w:rsidR="00A34B4A" w:rsidRPr="004936EC">
        <w:rPr>
          <w:rFonts w:ascii="Arial" w:eastAsia="Times New Roman" w:hAnsi="Arial" w:cs="Arial"/>
          <w:sz w:val="20"/>
          <w:szCs w:val="20"/>
          <w:lang w:val="ro-RO"/>
        </w:rPr>
        <w:t xml:space="preserve">nelegale </w:t>
      </w:r>
      <w:r w:rsidR="004C7616" w:rsidRPr="004936EC">
        <w:rPr>
          <w:rFonts w:ascii="Arial" w:eastAsia="Times New Roman" w:hAnsi="Arial" w:cs="Arial"/>
          <w:sz w:val="20"/>
          <w:szCs w:val="20"/>
          <w:lang w:val="ro-RO"/>
        </w:rPr>
        <w:t xml:space="preserve">de tergiversare </w:t>
      </w:r>
      <w:r w:rsidR="004C7616" w:rsidRPr="004936EC">
        <w:rPr>
          <w:rFonts w:ascii="Arial" w:eastAsia="Times New Roman" w:hAnsi="Arial" w:cs="Arial"/>
          <w:sz w:val="20"/>
          <w:szCs w:val="20"/>
          <w:lang w:val="ro-RO"/>
        </w:rPr>
        <w:t>ale părţilor</w:t>
      </w:r>
      <w:r w:rsidR="004C7616" w:rsidRPr="004936EC">
        <w:rPr>
          <w:rFonts w:ascii="Arial" w:eastAsia="Times New Roman" w:hAnsi="Arial" w:cs="Arial"/>
          <w:sz w:val="20"/>
          <w:szCs w:val="20"/>
          <w:lang w:val="ro-RO"/>
        </w:rPr>
        <w:t xml:space="preserve">. </w:t>
      </w:r>
      <w:r w:rsidR="004936EC" w:rsidRPr="004936EC">
        <w:rPr>
          <w:rFonts w:ascii="Arial" w:eastAsia="Times New Roman" w:hAnsi="Arial" w:cs="Arial"/>
          <w:sz w:val="20"/>
          <w:szCs w:val="20"/>
          <w:lang w:val="ro-RO"/>
        </w:rPr>
        <w:t xml:space="preserve"> De asemenea, recomandă ca </w:t>
      </w:r>
      <w:r w:rsidRPr="004936EC">
        <w:rPr>
          <w:rFonts w:ascii="Arial" w:eastAsia="Times New Roman" w:hAnsi="Arial" w:cs="Arial"/>
          <w:sz w:val="20"/>
          <w:szCs w:val="20"/>
          <w:lang w:val="ro-RO"/>
        </w:rPr>
        <w:t xml:space="preserve">judecătorii, avocaţii şi </w:t>
      </w:r>
      <w:r w:rsidR="004936EC" w:rsidRPr="004936EC">
        <w:rPr>
          <w:rFonts w:ascii="Arial" w:eastAsia="Times New Roman" w:hAnsi="Arial" w:cs="Arial"/>
          <w:sz w:val="20"/>
          <w:szCs w:val="20"/>
          <w:lang w:val="ro-RO"/>
        </w:rPr>
        <w:t>justiţiabilii</w:t>
      </w:r>
      <w:r w:rsidRPr="004936EC">
        <w:rPr>
          <w:rFonts w:ascii="Arial" w:eastAsia="Times New Roman" w:hAnsi="Arial" w:cs="Arial"/>
          <w:sz w:val="20"/>
          <w:szCs w:val="20"/>
          <w:lang w:val="ro-RO"/>
        </w:rPr>
        <w:t xml:space="preserve"> să fie</w:t>
      </w:r>
      <w:r w:rsidR="004936EC" w:rsidRPr="004936EC">
        <w:rPr>
          <w:rFonts w:ascii="Arial" w:eastAsia="Times New Roman" w:hAnsi="Arial" w:cs="Arial"/>
          <w:sz w:val="20"/>
          <w:szCs w:val="20"/>
          <w:lang w:val="ro-RO"/>
        </w:rPr>
        <w:t xml:space="preserve"> </w:t>
      </w:r>
      <w:r w:rsidRPr="004936EC">
        <w:rPr>
          <w:rFonts w:ascii="Arial" w:eastAsia="Times New Roman" w:hAnsi="Arial" w:cs="Arial"/>
          <w:sz w:val="20"/>
          <w:szCs w:val="20"/>
          <w:lang w:val="ro-RO"/>
        </w:rPr>
        <w:t xml:space="preserve">consultaţi în procesul de </w:t>
      </w:r>
      <w:r w:rsidR="004936EC" w:rsidRPr="004936EC">
        <w:rPr>
          <w:rFonts w:ascii="Arial" w:eastAsia="Times New Roman" w:hAnsi="Arial" w:cs="Arial"/>
          <w:sz w:val="20"/>
          <w:szCs w:val="20"/>
          <w:lang w:val="ro-RO"/>
        </w:rPr>
        <w:t>redactare a acestor dispoziţii</w:t>
      </w:r>
      <w:r w:rsidRPr="004936EC">
        <w:rPr>
          <w:rFonts w:ascii="Arial" w:eastAsia="Times New Roman" w:hAnsi="Arial" w:cs="Arial"/>
          <w:sz w:val="20"/>
          <w:szCs w:val="20"/>
          <w:lang w:val="ro-RO"/>
        </w:rPr>
        <w:t xml:space="preserve"> iar </w:t>
      </w:r>
      <w:r w:rsidR="004936EC" w:rsidRPr="004936EC">
        <w:rPr>
          <w:rFonts w:ascii="Arial" w:eastAsia="Times New Roman" w:hAnsi="Arial" w:cs="Arial"/>
          <w:sz w:val="20"/>
          <w:szCs w:val="20"/>
          <w:lang w:val="ro-RO"/>
        </w:rPr>
        <w:t xml:space="preserve">regulile procedurale </w:t>
      </w:r>
      <w:r w:rsidRPr="004936EC">
        <w:rPr>
          <w:rFonts w:ascii="Arial" w:eastAsia="Times New Roman" w:hAnsi="Arial" w:cs="Arial"/>
          <w:sz w:val="20"/>
          <w:szCs w:val="20"/>
          <w:lang w:val="ro-RO"/>
        </w:rPr>
        <w:t>să fie evaluate în mod</w:t>
      </w:r>
      <w:r w:rsidR="004936EC">
        <w:rPr>
          <w:rFonts w:ascii="Arial" w:eastAsia="Times New Roman" w:hAnsi="Arial" w:cs="Arial"/>
          <w:sz w:val="20"/>
          <w:szCs w:val="20"/>
          <w:lang w:val="ro-RO"/>
        </w:rPr>
        <w:t xml:space="preserve"> periodic</w:t>
      </w:r>
      <w:r w:rsidRPr="004936EC">
        <w:rPr>
          <w:rFonts w:ascii="Arial" w:eastAsia="Times New Roman" w:hAnsi="Arial" w:cs="Arial"/>
          <w:sz w:val="20"/>
          <w:szCs w:val="20"/>
          <w:lang w:val="ro-RO"/>
        </w:rPr>
        <w:t>.</w:t>
      </w:r>
      <w:r w:rsidR="00A34B4A">
        <w:rPr>
          <w:rFonts w:ascii="Arial" w:eastAsia="Times New Roman" w:hAnsi="Arial" w:cs="Arial"/>
          <w:sz w:val="20"/>
          <w:szCs w:val="20"/>
          <w:lang w:val="ro-RO"/>
        </w:rPr>
        <w:t xml:space="preserve"> </w:t>
      </w:r>
    </w:p>
    <w:p w:rsidR="00F431B6" w:rsidRDefault="004936EC" w:rsidP="004E07EC">
      <w:pPr>
        <w:pStyle w:val="ListParagraph"/>
        <w:numPr>
          <w:ilvl w:val="0"/>
          <w:numId w:val="4"/>
        </w:numPr>
        <w:jc w:val="both"/>
        <w:rPr>
          <w:rFonts w:ascii="Arial" w:eastAsia="Times New Roman" w:hAnsi="Arial" w:cs="Arial"/>
          <w:sz w:val="20"/>
          <w:szCs w:val="20"/>
          <w:lang w:val="ro-RO"/>
        </w:rPr>
      </w:pPr>
      <w:r w:rsidRPr="006D19AC">
        <w:rPr>
          <w:rFonts w:ascii="Arial" w:eastAsia="Times New Roman" w:hAnsi="Arial" w:cs="Arial"/>
          <w:sz w:val="20"/>
          <w:szCs w:val="20"/>
          <w:lang w:val="ro-RO"/>
        </w:rPr>
        <w:lastRenderedPageBreak/>
        <w:t>C</w:t>
      </w:r>
      <w:r w:rsidR="00F431B6" w:rsidRPr="006D19AC">
        <w:rPr>
          <w:rFonts w:ascii="Arial" w:eastAsia="Times New Roman" w:hAnsi="Arial" w:cs="Arial"/>
          <w:sz w:val="20"/>
          <w:szCs w:val="20"/>
          <w:lang w:val="ro-RO"/>
        </w:rPr>
        <w:t xml:space="preserve">CJE sprijină schimbul </w:t>
      </w:r>
      <w:r w:rsidRPr="006D19AC">
        <w:rPr>
          <w:rFonts w:ascii="Arial" w:eastAsia="Times New Roman" w:hAnsi="Arial" w:cs="Arial"/>
          <w:sz w:val="20"/>
          <w:szCs w:val="20"/>
          <w:lang w:val="ro-RO"/>
        </w:rPr>
        <w:t xml:space="preserve">internaţional </w:t>
      </w:r>
      <w:r w:rsidR="00F431B6" w:rsidRPr="006D19AC">
        <w:rPr>
          <w:rFonts w:ascii="Arial" w:eastAsia="Times New Roman" w:hAnsi="Arial" w:cs="Arial"/>
          <w:sz w:val="20"/>
          <w:szCs w:val="20"/>
          <w:lang w:val="ro-RO"/>
        </w:rPr>
        <w:t xml:space="preserve">de experienţă </w:t>
      </w:r>
      <w:r w:rsidRPr="006D19AC">
        <w:rPr>
          <w:rFonts w:ascii="Arial" w:eastAsia="Times New Roman" w:hAnsi="Arial" w:cs="Arial"/>
          <w:sz w:val="20"/>
          <w:szCs w:val="20"/>
          <w:lang w:val="ro-RO"/>
        </w:rPr>
        <w:t>între judecători şi avocaţi în vederea dezvoltării</w:t>
      </w:r>
      <w:r w:rsidR="006D19AC" w:rsidRPr="006D19AC">
        <w:rPr>
          <w:rFonts w:ascii="Arial" w:eastAsia="Times New Roman" w:hAnsi="Arial" w:cs="Arial"/>
          <w:sz w:val="20"/>
          <w:szCs w:val="20"/>
          <w:lang w:val="ro-RO"/>
        </w:rPr>
        <w:t xml:space="preserve"> unor „bune practici” în materie procedurală</w:t>
      </w:r>
      <w:r w:rsidR="00F431B6" w:rsidRPr="006D19AC">
        <w:rPr>
          <w:rFonts w:ascii="Arial" w:eastAsia="Times New Roman" w:hAnsi="Arial" w:cs="Arial"/>
          <w:sz w:val="20"/>
          <w:szCs w:val="20"/>
          <w:lang w:val="ro-RO"/>
        </w:rPr>
        <w:t>, luând în considerare</w:t>
      </w:r>
      <w:r w:rsidR="006D19AC" w:rsidRPr="006D19AC">
        <w:rPr>
          <w:rFonts w:ascii="Arial" w:eastAsia="Times New Roman" w:hAnsi="Arial" w:cs="Arial"/>
          <w:sz w:val="20"/>
          <w:szCs w:val="20"/>
          <w:lang w:val="ro-RO"/>
        </w:rPr>
        <w:t xml:space="preserve"> totuşi</w:t>
      </w:r>
      <w:r w:rsidR="006D19AC">
        <w:rPr>
          <w:rFonts w:ascii="Arial" w:eastAsia="Times New Roman" w:hAnsi="Arial" w:cs="Arial"/>
          <w:sz w:val="20"/>
          <w:szCs w:val="20"/>
          <w:lang w:val="ro-RO"/>
        </w:rPr>
        <w:t xml:space="preserve"> </w:t>
      </w:r>
      <w:r w:rsidR="00F431B6" w:rsidRPr="006D19AC">
        <w:rPr>
          <w:rFonts w:ascii="Arial" w:eastAsia="Times New Roman" w:hAnsi="Arial" w:cs="Arial"/>
          <w:sz w:val="20"/>
          <w:szCs w:val="20"/>
          <w:lang w:val="ro-RO"/>
        </w:rPr>
        <w:t xml:space="preserve">diferitele tradiţii </w:t>
      </w:r>
      <w:r w:rsidR="006D19AC">
        <w:rPr>
          <w:rFonts w:ascii="Arial" w:eastAsia="Times New Roman" w:hAnsi="Arial" w:cs="Arial"/>
          <w:sz w:val="20"/>
          <w:szCs w:val="20"/>
          <w:lang w:val="ro-RO"/>
        </w:rPr>
        <w:t>sociale şi juridice ale ţărilor în cauză.</w:t>
      </w:r>
    </w:p>
    <w:p w:rsidR="00F431B6" w:rsidRDefault="006D19AC" w:rsidP="004E07EC">
      <w:pPr>
        <w:pStyle w:val="ListParagraph"/>
        <w:numPr>
          <w:ilvl w:val="0"/>
          <w:numId w:val="4"/>
        </w:numPr>
        <w:jc w:val="both"/>
        <w:rPr>
          <w:rFonts w:ascii="Arial" w:eastAsia="Times New Roman" w:hAnsi="Arial" w:cs="Arial"/>
          <w:sz w:val="20"/>
          <w:szCs w:val="20"/>
          <w:lang w:val="ro-RO"/>
        </w:rPr>
      </w:pPr>
      <w:r w:rsidRPr="00FA4D90">
        <w:rPr>
          <w:rFonts w:ascii="Arial" w:eastAsia="Times New Roman" w:hAnsi="Arial" w:cs="Arial"/>
          <w:sz w:val="20"/>
          <w:szCs w:val="20"/>
          <w:lang w:val="ro-RO"/>
        </w:rPr>
        <w:t>CC</w:t>
      </w:r>
      <w:r w:rsidR="00F431B6" w:rsidRPr="00FA4D90">
        <w:rPr>
          <w:rFonts w:ascii="Arial" w:eastAsia="Times New Roman" w:hAnsi="Arial" w:cs="Arial"/>
          <w:sz w:val="20"/>
          <w:szCs w:val="20"/>
          <w:lang w:val="ro-RO"/>
        </w:rPr>
        <w:t>JE recomandă ca judecătorii să organizeze</w:t>
      </w:r>
      <w:r w:rsidRPr="00FA4D90">
        <w:rPr>
          <w:rFonts w:ascii="Arial" w:eastAsia="Times New Roman" w:hAnsi="Arial" w:cs="Arial"/>
          <w:sz w:val="20"/>
          <w:szCs w:val="20"/>
          <w:lang w:val="ro-RO"/>
        </w:rPr>
        <w:t xml:space="preserve">, în cadrul unor reguli pertinente de procedură, şedinţe de judecată </w:t>
      </w:r>
      <w:r w:rsidR="00FA4D90">
        <w:rPr>
          <w:rFonts w:ascii="Arial" w:eastAsia="Times New Roman" w:hAnsi="Arial" w:cs="Arial"/>
          <w:sz w:val="20"/>
          <w:szCs w:val="20"/>
          <w:lang w:val="ro-RO"/>
        </w:rPr>
        <w:t>cu privire la managementul de caz</w:t>
      </w:r>
      <w:r w:rsidRPr="00FA4D90">
        <w:rPr>
          <w:rFonts w:ascii="Arial" w:eastAsia="Times New Roman" w:hAnsi="Arial" w:cs="Arial"/>
          <w:sz w:val="20"/>
          <w:szCs w:val="20"/>
          <w:lang w:val="ro-RO"/>
        </w:rPr>
        <w:t xml:space="preserve"> şi să stabilească, cu consultarea părţilor, calendare de procedură, de exemplu care să specifice etapele procedurale, să stabilească termene rezonabile şi adecvate şi</w:t>
      </w:r>
      <w:r w:rsidR="00F431B6" w:rsidRPr="00FA4D90">
        <w:rPr>
          <w:rFonts w:ascii="Arial" w:eastAsia="Times New Roman" w:hAnsi="Arial" w:cs="Arial"/>
          <w:sz w:val="20"/>
          <w:szCs w:val="20"/>
          <w:lang w:val="ro-RO"/>
        </w:rPr>
        <w:t xml:space="preserve"> </w:t>
      </w:r>
      <w:r w:rsidRPr="00FA4D90">
        <w:rPr>
          <w:rFonts w:ascii="Arial" w:eastAsia="Times New Roman" w:hAnsi="Arial" w:cs="Arial"/>
          <w:sz w:val="20"/>
          <w:szCs w:val="20"/>
          <w:lang w:val="ro-RO"/>
        </w:rPr>
        <w:t xml:space="preserve">să </w:t>
      </w:r>
      <w:r w:rsidR="00F431B6" w:rsidRPr="00FA4D90">
        <w:rPr>
          <w:rFonts w:ascii="Arial" w:eastAsia="Times New Roman" w:hAnsi="Arial" w:cs="Arial"/>
          <w:sz w:val="20"/>
          <w:szCs w:val="20"/>
          <w:lang w:val="ro-RO"/>
        </w:rPr>
        <w:t>structur</w:t>
      </w:r>
      <w:r w:rsidRPr="00FA4D90">
        <w:rPr>
          <w:rFonts w:ascii="Arial" w:eastAsia="Times New Roman" w:hAnsi="Arial" w:cs="Arial"/>
          <w:sz w:val="20"/>
          <w:szCs w:val="20"/>
          <w:lang w:val="ro-RO"/>
        </w:rPr>
        <w:t>eze</w:t>
      </w:r>
      <w:r w:rsidR="00F431B6" w:rsidRPr="00FA4D90">
        <w:rPr>
          <w:rFonts w:ascii="Arial" w:eastAsia="Times New Roman" w:hAnsi="Arial" w:cs="Arial"/>
          <w:sz w:val="20"/>
          <w:szCs w:val="20"/>
          <w:lang w:val="ro-RO"/>
        </w:rPr>
        <w:t xml:space="preserve"> </w:t>
      </w:r>
      <w:r w:rsidRPr="00FA4D90">
        <w:rPr>
          <w:rFonts w:ascii="Arial" w:eastAsia="Times New Roman" w:hAnsi="Arial" w:cs="Arial"/>
          <w:sz w:val="20"/>
          <w:szCs w:val="20"/>
          <w:lang w:val="ro-RO"/>
        </w:rPr>
        <w:t xml:space="preserve">modalitatea şi </w:t>
      </w:r>
      <w:r w:rsidR="00FA4D90">
        <w:rPr>
          <w:rFonts w:ascii="Arial" w:eastAsia="Times New Roman" w:hAnsi="Arial" w:cs="Arial"/>
          <w:sz w:val="20"/>
          <w:szCs w:val="20"/>
          <w:lang w:val="ro-RO"/>
        </w:rPr>
        <w:t>calendarul prezentării documentelor, a</w:t>
      </w:r>
      <w:r w:rsidR="00FA4D90" w:rsidRPr="00FA4D90">
        <w:rPr>
          <w:rFonts w:ascii="Arial" w:eastAsia="Times New Roman" w:hAnsi="Arial" w:cs="Arial"/>
          <w:sz w:val="20"/>
          <w:szCs w:val="20"/>
          <w:lang w:val="ro-RO"/>
        </w:rPr>
        <w:t xml:space="preserve"> concluziilor orale </w:t>
      </w:r>
      <w:r w:rsidR="00FA4D90">
        <w:rPr>
          <w:rFonts w:ascii="Arial" w:eastAsia="Times New Roman" w:hAnsi="Arial" w:cs="Arial"/>
          <w:sz w:val="20"/>
          <w:szCs w:val="20"/>
          <w:lang w:val="ro-RO"/>
        </w:rPr>
        <w:t xml:space="preserve">ori a </w:t>
      </w:r>
      <w:r w:rsidR="00F431B6" w:rsidRPr="00FA4D90">
        <w:rPr>
          <w:rFonts w:ascii="Arial" w:eastAsia="Times New Roman" w:hAnsi="Arial" w:cs="Arial"/>
          <w:sz w:val="20"/>
          <w:szCs w:val="20"/>
          <w:lang w:val="ro-RO"/>
        </w:rPr>
        <w:t>administr</w:t>
      </w:r>
      <w:r w:rsidR="00FA4D90">
        <w:rPr>
          <w:rFonts w:ascii="Arial" w:eastAsia="Times New Roman" w:hAnsi="Arial" w:cs="Arial"/>
          <w:sz w:val="20"/>
          <w:szCs w:val="20"/>
          <w:lang w:val="ro-RO"/>
        </w:rPr>
        <w:t>ării</w:t>
      </w:r>
      <w:r w:rsidR="00FA4D90" w:rsidRPr="00FA4D90">
        <w:rPr>
          <w:rFonts w:ascii="Arial" w:eastAsia="Times New Roman" w:hAnsi="Arial" w:cs="Arial"/>
          <w:sz w:val="20"/>
          <w:szCs w:val="20"/>
          <w:lang w:val="ro-RO"/>
        </w:rPr>
        <w:t xml:space="preserve"> </w:t>
      </w:r>
      <w:r w:rsidR="00FA4D90">
        <w:rPr>
          <w:rFonts w:ascii="Arial" w:eastAsia="Times New Roman" w:hAnsi="Arial" w:cs="Arial"/>
          <w:sz w:val="20"/>
          <w:szCs w:val="20"/>
          <w:lang w:val="ro-RO"/>
        </w:rPr>
        <w:t>probelor</w:t>
      </w:r>
      <w:r w:rsidR="00F431B6" w:rsidRPr="00FA4D90">
        <w:rPr>
          <w:rFonts w:ascii="Arial" w:eastAsia="Times New Roman" w:hAnsi="Arial" w:cs="Arial"/>
          <w:sz w:val="20"/>
          <w:szCs w:val="20"/>
          <w:lang w:val="ro-RO"/>
        </w:rPr>
        <w:t>.</w:t>
      </w:r>
    </w:p>
    <w:p w:rsidR="00F431B6" w:rsidRDefault="00FA4D90" w:rsidP="004E07EC">
      <w:pPr>
        <w:pStyle w:val="ListParagraph"/>
        <w:numPr>
          <w:ilvl w:val="0"/>
          <w:numId w:val="4"/>
        </w:numPr>
        <w:jc w:val="both"/>
        <w:rPr>
          <w:rFonts w:ascii="Arial" w:eastAsia="Times New Roman" w:hAnsi="Arial" w:cs="Arial"/>
          <w:sz w:val="20"/>
          <w:szCs w:val="20"/>
          <w:lang w:val="ro-RO"/>
        </w:rPr>
      </w:pPr>
      <w:r w:rsidRPr="00FA4D90">
        <w:rPr>
          <w:rFonts w:ascii="Arial" w:eastAsia="Times New Roman" w:hAnsi="Arial" w:cs="Arial"/>
          <w:sz w:val="20"/>
          <w:szCs w:val="20"/>
          <w:lang w:val="ro-RO"/>
        </w:rPr>
        <w:t>CC</w:t>
      </w:r>
      <w:r w:rsidR="00F431B6" w:rsidRPr="00FA4D90">
        <w:rPr>
          <w:rFonts w:ascii="Arial" w:eastAsia="Times New Roman" w:hAnsi="Arial" w:cs="Arial"/>
          <w:sz w:val="20"/>
          <w:szCs w:val="20"/>
          <w:lang w:val="ro-RO"/>
        </w:rPr>
        <w:t xml:space="preserve">JE recomandă dezvoltarea </w:t>
      </w:r>
      <w:r w:rsidRPr="00FA4D90">
        <w:rPr>
          <w:rFonts w:ascii="Arial" w:eastAsia="Times New Roman" w:hAnsi="Arial" w:cs="Arial"/>
          <w:sz w:val="20"/>
          <w:szCs w:val="20"/>
          <w:lang w:val="ro-RO"/>
        </w:rPr>
        <w:t>unor mijloace</w:t>
      </w:r>
      <w:r w:rsidR="00F431B6" w:rsidRPr="00FA4D90">
        <w:rPr>
          <w:rFonts w:ascii="Arial" w:eastAsia="Times New Roman" w:hAnsi="Arial" w:cs="Arial"/>
          <w:sz w:val="20"/>
          <w:szCs w:val="20"/>
          <w:lang w:val="ro-RO"/>
        </w:rPr>
        <w:t xml:space="preserve"> de comunicare între instanţe şi avocaţi.</w:t>
      </w:r>
      <w:r w:rsidRPr="00FA4D90">
        <w:rPr>
          <w:rFonts w:ascii="Arial" w:eastAsia="Times New Roman" w:hAnsi="Arial" w:cs="Arial"/>
          <w:sz w:val="20"/>
          <w:szCs w:val="20"/>
          <w:lang w:val="ro-RO"/>
        </w:rPr>
        <w:t xml:space="preserve"> </w:t>
      </w:r>
      <w:r w:rsidR="00F431B6" w:rsidRPr="00FA4D90">
        <w:rPr>
          <w:rFonts w:ascii="Arial" w:eastAsia="Times New Roman" w:hAnsi="Arial" w:cs="Arial"/>
          <w:sz w:val="20"/>
          <w:szCs w:val="20"/>
          <w:lang w:val="ro-RO"/>
        </w:rPr>
        <w:t xml:space="preserve">Judecătorii şi avocaţii trebuie să </w:t>
      </w:r>
      <w:r w:rsidRPr="00FA4D90">
        <w:rPr>
          <w:rFonts w:ascii="Arial" w:eastAsia="Times New Roman" w:hAnsi="Arial" w:cs="Arial"/>
          <w:sz w:val="20"/>
          <w:szCs w:val="20"/>
          <w:lang w:val="ro-RO"/>
        </w:rPr>
        <w:t>poată comunica cu privire la toate etapele procedurale</w:t>
      </w:r>
      <w:r w:rsidR="00F431B6" w:rsidRPr="00FA4D90">
        <w:rPr>
          <w:rFonts w:ascii="Arial" w:eastAsia="Times New Roman" w:hAnsi="Arial" w:cs="Arial"/>
          <w:sz w:val="20"/>
          <w:szCs w:val="20"/>
          <w:lang w:val="ro-RO"/>
        </w:rPr>
        <w:t>. CCJE consideră că statele trebuie să</w:t>
      </w:r>
      <w:r w:rsidRPr="00FA4D90">
        <w:rPr>
          <w:rFonts w:ascii="Arial" w:eastAsia="Times New Roman" w:hAnsi="Arial" w:cs="Arial"/>
          <w:sz w:val="20"/>
          <w:szCs w:val="20"/>
          <w:lang w:val="ro-RO"/>
        </w:rPr>
        <w:t xml:space="preserve"> pună în aplicare</w:t>
      </w:r>
      <w:r w:rsidR="00F431B6" w:rsidRPr="00FA4D90">
        <w:rPr>
          <w:rFonts w:ascii="Arial" w:eastAsia="Times New Roman" w:hAnsi="Arial" w:cs="Arial"/>
          <w:sz w:val="20"/>
          <w:szCs w:val="20"/>
          <w:lang w:val="ro-RO"/>
        </w:rPr>
        <w:t xml:space="preserve"> sisteme care </w:t>
      </w:r>
      <w:r w:rsidRPr="00FA4D90">
        <w:rPr>
          <w:rFonts w:ascii="Arial" w:eastAsia="Times New Roman" w:hAnsi="Arial" w:cs="Arial"/>
          <w:sz w:val="20"/>
          <w:szCs w:val="20"/>
          <w:lang w:val="ro-RO"/>
        </w:rPr>
        <w:t xml:space="preserve">să permită o comunicare prin mijloace informatice între </w:t>
      </w:r>
      <w:r w:rsidR="00F431B6" w:rsidRPr="00FA4D90">
        <w:rPr>
          <w:rFonts w:ascii="Arial" w:eastAsia="Times New Roman" w:hAnsi="Arial" w:cs="Arial"/>
          <w:sz w:val="20"/>
          <w:szCs w:val="20"/>
          <w:lang w:val="ro-RO"/>
        </w:rPr>
        <w:t>instanţe şi avocaţi.</w:t>
      </w:r>
    </w:p>
    <w:p w:rsidR="00F431B6" w:rsidRDefault="00FA4D90" w:rsidP="004E07EC">
      <w:pPr>
        <w:pStyle w:val="ListParagraph"/>
        <w:numPr>
          <w:ilvl w:val="0"/>
          <w:numId w:val="4"/>
        </w:numPr>
        <w:jc w:val="both"/>
        <w:rPr>
          <w:rFonts w:ascii="Arial" w:eastAsia="Times New Roman" w:hAnsi="Arial" w:cs="Arial"/>
          <w:sz w:val="20"/>
          <w:szCs w:val="20"/>
          <w:lang w:val="ro-RO"/>
        </w:rPr>
      </w:pPr>
      <w:r w:rsidRPr="00FA4D90">
        <w:rPr>
          <w:rFonts w:ascii="Arial" w:eastAsia="Times New Roman" w:hAnsi="Arial" w:cs="Arial"/>
          <w:sz w:val="20"/>
          <w:szCs w:val="20"/>
          <w:lang w:val="ro-RO"/>
        </w:rPr>
        <w:t>Pentru a răspunde nevoilor părţilor, CCJE</w:t>
      </w:r>
      <w:r w:rsidR="00F431B6" w:rsidRPr="00FA4D90">
        <w:rPr>
          <w:rFonts w:ascii="Arial" w:eastAsia="Times New Roman" w:hAnsi="Arial" w:cs="Arial"/>
          <w:sz w:val="20"/>
          <w:szCs w:val="20"/>
          <w:lang w:val="ro-RO"/>
        </w:rPr>
        <w:t xml:space="preserve"> recomandă elaborarea </w:t>
      </w:r>
      <w:r w:rsidRPr="00FA4D90">
        <w:rPr>
          <w:rFonts w:ascii="Arial" w:eastAsia="Times New Roman" w:hAnsi="Arial" w:cs="Arial"/>
          <w:sz w:val="20"/>
          <w:szCs w:val="20"/>
          <w:lang w:val="ro-RO"/>
        </w:rPr>
        <w:t>unor instrumente</w:t>
      </w:r>
      <w:r w:rsidR="00F431B6" w:rsidRPr="00FA4D90">
        <w:rPr>
          <w:rFonts w:ascii="Arial" w:eastAsia="Times New Roman" w:hAnsi="Arial" w:cs="Arial"/>
          <w:sz w:val="20"/>
          <w:szCs w:val="20"/>
          <w:lang w:val="ro-RO"/>
        </w:rPr>
        <w:t xml:space="preserve"> de soluţ</w:t>
      </w:r>
      <w:r w:rsidRPr="00FA4D90">
        <w:rPr>
          <w:rFonts w:ascii="Arial" w:eastAsia="Times New Roman" w:hAnsi="Arial" w:cs="Arial"/>
          <w:sz w:val="20"/>
          <w:szCs w:val="20"/>
          <w:lang w:val="ro-RO"/>
        </w:rPr>
        <w:t xml:space="preserve">ionare amiabilă a litigiilor. Consideră că înţelegerea rolului judecătorilor, respectiv al </w:t>
      </w:r>
      <w:r w:rsidR="00F431B6" w:rsidRPr="00FA4D90">
        <w:rPr>
          <w:rFonts w:ascii="Arial" w:eastAsia="Times New Roman" w:hAnsi="Arial" w:cs="Arial"/>
          <w:sz w:val="20"/>
          <w:szCs w:val="20"/>
          <w:lang w:val="ro-RO"/>
        </w:rPr>
        <w:t xml:space="preserve">avocaţilor, în cadrul </w:t>
      </w:r>
      <w:r w:rsidRPr="00FA4D90">
        <w:rPr>
          <w:rFonts w:ascii="Arial" w:eastAsia="Times New Roman" w:hAnsi="Arial" w:cs="Arial"/>
          <w:sz w:val="20"/>
          <w:szCs w:val="20"/>
          <w:lang w:val="ro-RO"/>
        </w:rPr>
        <w:t xml:space="preserve">soluţionării amiabile a unui litigiu prin </w:t>
      </w:r>
      <w:r w:rsidR="00F431B6" w:rsidRPr="00FA4D90">
        <w:rPr>
          <w:rFonts w:ascii="Arial" w:eastAsia="Times New Roman" w:hAnsi="Arial" w:cs="Arial"/>
          <w:sz w:val="20"/>
          <w:szCs w:val="20"/>
          <w:lang w:val="ro-RO"/>
        </w:rPr>
        <w:t xml:space="preserve">conciliere sau </w:t>
      </w:r>
      <w:r w:rsidRPr="00FA4D90">
        <w:rPr>
          <w:rFonts w:ascii="Arial" w:eastAsia="Times New Roman" w:hAnsi="Arial" w:cs="Arial"/>
          <w:sz w:val="20"/>
          <w:szCs w:val="20"/>
          <w:lang w:val="ro-RO"/>
        </w:rPr>
        <w:t>mediere constituie un element esenţial</w:t>
      </w:r>
      <w:r w:rsidR="00F431B6" w:rsidRPr="00FA4D90">
        <w:rPr>
          <w:rFonts w:ascii="Arial" w:eastAsia="Times New Roman" w:hAnsi="Arial" w:cs="Arial"/>
          <w:sz w:val="20"/>
          <w:szCs w:val="20"/>
          <w:lang w:val="ro-RO"/>
        </w:rPr>
        <w:t xml:space="preserve"> pentru dezvoltarea acestei abordări şi că,</w:t>
      </w:r>
      <w:r w:rsidRPr="00FA4D90">
        <w:rPr>
          <w:rFonts w:ascii="Arial" w:eastAsia="Times New Roman" w:hAnsi="Arial" w:cs="Arial"/>
          <w:sz w:val="20"/>
          <w:szCs w:val="20"/>
          <w:lang w:val="ro-RO"/>
        </w:rPr>
        <w:t xml:space="preserve"> </w:t>
      </w:r>
      <w:r w:rsidR="00F431B6" w:rsidRPr="00FA4D90">
        <w:rPr>
          <w:rFonts w:ascii="Arial" w:eastAsia="Times New Roman" w:hAnsi="Arial" w:cs="Arial"/>
          <w:sz w:val="20"/>
          <w:szCs w:val="20"/>
          <w:lang w:val="ro-RO"/>
        </w:rPr>
        <w:t>în măsura în care este posibil, ar trebui să fie organizate sesiuni de formare comune cu privire la moduri</w:t>
      </w:r>
      <w:r>
        <w:rPr>
          <w:rFonts w:ascii="Arial" w:eastAsia="Times New Roman" w:hAnsi="Arial" w:cs="Arial"/>
          <w:sz w:val="20"/>
          <w:szCs w:val="20"/>
          <w:lang w:val="ro-RO"/>
        </w:rPr>
        <w:t>le</w:t>
      </w:r>
      <w:r w:rsidR="00F431B6" w:rsidRPr="00FA4D90">
        <w:rPr>
          <w:rFonts w:ascii="Arial" w:eastAsia="Times New Roman" w:hAnsi="Arial" w:cs="Arial"/>
          <w:sz w:val="20"/>
          <w:szCs w:val="20"/>
          <w:lang w:val="ro-RO"/>
        </w:rPr>
        <w:t xml:space="preserve"> de</w:t>
      </w:r>
      <w:r>
        <w:rPr>
          <w:rFonts w:ascii="Arial" w:eastAsia="Times New Roman" w:hAnsi="Arial" w:cs="Arial"/>
          <w:sz w:val="20"/>
          <w:szCs w:val="20"/>
          <w:lang w:val="ro-RO"/>
        </w:rPr>
        <w:t xml:space="preserve"> soluţionare alternativă</w:t>
      </w:r>
      <w:r w:rsidR="00F431B6" w:rsidRPr="00FA4D90">
        <w:rPr>
          <w:rFonts w:ascii="Arial" w:eastAsia="Times New Roman" w:hAnsi="Arial" w:cs="Arial"/>
          <w:sz w:val="20"/>
          <w:szCs w:val="20"/>
          <w:lang w:val="ro-RO"/>
        </w:rPr>
        <w:t>.</w:t>
      </w:r>
    </w:p>
    <w:p w:rsidR="00F431B6" w:rsidRDefault="00FA4D90" w:rsidP="004E07EC">
      <w:pPr>
        <w:pStyle w:val="ListParagraph"/>
        <w:numPr>
          <w:ilvl w:val="0"/>
          <w:numId w:val="4"/>
        </w:numPr>
        <w:jc w:val="both"/>
        <w:rPr>
          <w:rFonts w:ascii="Arial" w:eastAsia="Times New Roman" w:hAnsi="Arial" w:cs="Arial"/>
          <w:sz w:val="20"/>
          <w:szCs w:val="20"/>
          <w:lang w:val="ro-RO"/>
        </w:rPr>
      </w:pPr>
      <w:r w:rsidRPr="006F48E9">
        <w:rPr>
          <w:rFonts w:ascii="Arial" w:eastAsia="Times New Roman" w:hAnsi="Arial" w:cs="Arial"/>
          <w:sz w:val="20"/>
          <w:szCs w:val="20"/>
          <w:lang w:val="ro-RO"/>
        </w:rPr>
        <w:t>CC</w:t>
      </w:r>
      <w:r w:rsidR="00F431B6" w:rsidRPr="006F48E9">
        <w:rPr>
          <w:rFonts w:ascii="Arial" w:eastAsia="Times New Roman" w:hAnsi="Arial" w:cs="Arial"/>
          <w:sz w:val="20"/>
          <w:szCs w:val="20"/>
          <w:lang w:val="ro-RO"/>
        </w:rPr>
        <w:t xml:space="preserve">JE recomandă dezvoltarea </w:t>
      </w:r>
      <w:r w:rsidRPr="006F48E9">
        <w:rPr>
          <w:rFonts w:ascii="Arial" w:eastAsia="Times New Roman" w:hAnsi="Arial" w:cs="Arial"/>
          <w:sz w:val="20"/>
          <w:szCs w:val="20"/>
          <w:lang w:val="ro-RO"/>
        </w:rPr>
        <w:t>unui</w:t>
      </w:r>
      <w:r w:rsidR="00F431B6" w:rsidRPr="006F48E9">
        <w:rPr>
          <w:rFonts w:ascii="Arial" w:eastAsia="Times New Roman" w:hAnsi="Arial" w:cs="Arial"/>
          <w:sz w:val="20"/>
          <w:szCs w:val="20"/>
          <w:lang w:val="ro-RO"/>
        </w:rPr>
        <w:t xml:space="preserve"> dialog şi</w:t>
      </w:r>
      <w:r w:rsidRPr="006F48E9">
        <w:rPr>
          <w:rFonts w:ascii="Arial" w:eastAsia="Times New Roman" w:hAnsi="Arial" w:cs="Arial"/>
          <w:sz w:val="20"/>
          <w:szCs w:val="20"/>
          <w:lang w:val="ro-RO"/>
        </w:rPr>
        <w:t xml:space="preserve"> a unor</w:t>
      </w:r>
      <w:r w:rsidR="00F431B6" w:rsidRPr="006F48E9">
        <w:rPr>
          <w:rFonts w:ascii="Arial" w:eastAsia="Times New Roman" w:hAnsi="Arial" w:cs="Arial"/>
          <w:sz w:val="20"/>
          <w:szCs w:val="20"/>
          <w:lang w:val="ro-RO"/>
        </w:rPr>
        <w:t xml:space="preserve"> schimburi între judecători şi avocaţi, la</w:t>
      </w:r>
      <w:r w:rsidRPr="006F48E9">
        <w:rPr>
          <w:rFonts w:ascii="Arial" w:eastAsia="Times New Roman" w:hAnsi="Arial" w:cs="Arial"/>
          <w:sz w:val="20"/>
          <w:szCs w:val="20"/>
          <w:lang w:val="ro-RO"/>
        </w:rPr>
        <w:t xml:space="preserve"> </w:t>
      </w:r>
      <w:r w:rsidR="00F431B6" w:rsidRPr="006F48E9">
        <w:rPr>
          <w:rFonts w:ascii="Arial" w:eastAsia="Times New Roman" w:hAnsi="Arial" w:cs="Arial"/>
          <w:sz w:val="20"/>
          <w:szCs w:val="20"/>
          <w:lang w:val="ro-RO"/>
        </w:rPr>
        <w:t>un nivel instituţional</w:t>
      </w:r>
      <w:r w:rsidRPr="006F48E9">
        <w:rPr>
          <w:rFonts w:ascii="Arial" w:eastAsia="Times New Roman" w:hAnsi="Arial" w:cs="Arial"/>
          <w:sz w:val="20"/>
          <w:szCs w:val="20"/>
          <w:lang w:val="ro-RO"/>
        </w:rPr>
        <w:t xml:space="preserve"> (atât naţional cât şi internaţional)</w:t>
      </w:r>
      <w:r w:rsidR="00F431B6" w:rsidRPr="006F48E9">
        <w:rPr>
          <w:rFonts w:ascii="Arial" w:eastAsia="Times New Roman" w:hAnsi="Arial" w:cs="Arial"/>
          <w:sz w:val="20"/>
          <w:szCs w:val="20"/>
          <w:lang w:val="ro-RO"/>
        </w:rPr>
        <w:t xml:space="preserve"> cu privire la problema relaţiilor lor reciproce, </w:t>
      </w:r>
      <w:r w:rsidRPr="006F48E9">
        <w:rPr>
          <w:rFonts w:ascii="Arial" w:eastAsia="Times New Roman" w:hAnsi="Arial" w:cs="Arial"/>
          <w:sz w:val="20"/>
          <w:szCs w:val="20"/>
          <w:lang w:val="ro-RO"/>
        </w:rPr>
        <w:t>cu respectarea</w:t>
      </w:r>
      <w:r w:rsidR="006F48E9" w:rsidRPr="006F48E9">
        <w:rPr>
          <w:rFonts w:ascii="Arial" w:eastAsia="Times New Roman" w:hAnsi="Arial" w:cs="Arial"/>
          <w:sz w:val="20"/>
          <w:szCs w:val="20"/>
          <w:lang w:val="ro-RO"/>
        </w:rPr>
        <w:t xml:space="preserve"> în acelaşi timp a principiilor de etică ale avocaţilor şi ale judecătorilor. Acest</w:t>
      </w:r>
      <w:r w:rsidR="00F431B6" w:rsidRPr="006F48E9">
        <w:rPr>
          <w:rFonts w:ascii="Arial" w:eastAsia="Times New Roman" w:hAnsi="Arial" w:cs="Arial"/>
          <w:sz w:val="20"/>
          <w:szCs w:val="20"/>
          <w:lang w:val="ro-RO"/>
        </w:rPr>
        <w:t xml:space="preserve"> dialog ar trebui să</w:t>
      </w:r>
      <w:r w:rsidR="006F48E9" w:rsidRPr="006F48E9">
        <w:rPr>
          <w:rFonts w:ascii="Arial" w:eastAsia="Times New Roman" w:hAnsi="Arial" w:cs="Arial"/>
          <w:sz w:val="20"/>
          <w:szCs w:val="20"/>
          <w:lang w:val="ro-RO"/>
        </w:rPr>
        <w:t xml:space="preserve"> permită o înţelegere şi un respect</w:t>
      </w:r>
      <w:r w:rsidR="00F431B6" w:rsidRPr="006F48E9">
        <w:rPr>
          <w:rFonts w:ascii="Arial" w:eastAsia="Times New Roman" w:hAnsi="Arial" w:cs="Arial"/>
          <w:sz w:val="20"/>
          <w:szCs w:val="20"/>
          <w:lang w:val="ro-RO"/>
        </w:rPr>
        <w:t xml:space="preserve"> reciproc</w:t>
      </w:r>
      <w:r w:rsidR="006F48E9" w:rsidRPr="006F48E9">
        <w:rPr>
          <w:rFonts w:ascii="Arial" w:eastAsia="Times New Roman" w:hAnsi="Arial" w:cs="Arial"/>
          <w:sz w:val="20"/>
          <w:szCs w:val="20"/>
          <w:lang w:val="ro-RO"/>
        </w:rPr>
        <w:t xml:space="preserve"> cu privire la rolul</w:t>
      </w:r>
      <w:r w:rsidR="00F431B6" w:rsidRPr="006F48E9">
        <w:rPr>
          <w:rFonts w:ascii="Arial" w:eastAsia="Times New Roman" w:hAnsi="Arial" w:cs="Arial"/>
          <w:sz w:val="20"/>
          <w:szCs w:val="20"/>
          <w:lang w:val="ro-RO"/>
        </w:rPr>
        <w:t xml:space="preserve"> fiecăruia, cu respectarea</w:t>
      </w:r>
      <w:r w:rsidR="006F48E9" w:rsidRPr="006F48E9">
        <w:rPr>
          <w:rFonts w:ascii="Arial" w:eastAsia="Times New Roman" w:hAnsi="Arial" w:cs="Arial"/>
          <w:sz w:val="20"/>
          <w:szCs w:val="20"/>
          <w:lang w:val="ro-RO"/>
        </w:rPr>
        <w:t xml:space="preserve"> </w:t>
      </w:r>
      <w:r w:rsidR="00F431B6" w:rsidRPr="006F48E9">
        <w:rPr>
          <w:rFonts w:ascii="Arial" w:eastAsia="Times New Roman" w:hAnsi="Arial" w:cs="Arial"/>
          <w:sz w:val="20"/>
          <w:szCs w:val="20"/>
          <w:lang w:val="ro-RO"/>
        </w:rPr>
        <w:t xml:space="preserve">independenţei </w:t>
      </w:r>
      <w:r w:rsidR="006F48E9">
        <w:rPr>
          <w:rFonts w:ascii="Arial" w:eastAsia="Times New Roman" w:hAnsi="Arial" w:cs="Arial"/>
          <w:sz w:val="20"/>
          <w:szCs w:val="20"/>
          <w:lang w:val="ro-RO"/>
        </w:rPr>
        <w:t xml:space="preserve">atât a judecătorilor cât şi a </w:t>
      </w:r>
      <w:r w:rsidR="00F431B6" w:rsidRPr="006F48E9">
        <w:rPr>
          <w:rFonts w:ascii="Arial" w:eastAsia="Times New Roman" w:hAnsi="Arial" w:cs="Arial"/>
          <w:sz w:val="20"/>
          <w:szCs w:val="20"/>
          <w:lang w:val="ro-RO"/>
        </w:rPr>
        <w:t>avocaţilor.</w:t>
      </w:r>
    </w:p>
    <w:p w:rsidR="00F431B6" w:rsidRPr="006F48E9" w:rsidRDefault="006F48E9" w:rsidP="004E07EC">
      <w:pPr>
        <w:pStyle w:val="ListParagraph"/>
        <w:numPr>
          <w:ilvl w:val="0"/>
          <w:numId w:val="4"/>
        </w:numPr>
        <w:jc w:val="both"/>
        <w:rPr>
          <w:rFonts w:ascii="Arial" w:eastAsia="Times New Roman" w:hAnsi="Arial" w:cs="Arial"/>
          <w:sz w:val="20"/>
          <w:szCs w:val="20"/>
          <w:lang w:val="ro-RO"/>
        </w:rPr>
      </w:pPr>
      <w:r w:rsidRPr="006F48E9">
        <w:rPr>
          <w:rFonts w:ascii="Arial" w:eastAsia="Times New Roman" w:hAnsi="Arial" w:cs="Arial"/>
          <w:sz w:val="20"/>
          <w:szCs w:val="20"/>
          <w:lang w:val="ro-RO"/>
        </w:rPr>
        <w:t xml:space="preserve">CCJE </w:t>
      </w:r>
      <w:r w:rsidR="00F431B6" w:rsidRPr="006F48E9">
        <w:rPr>
          <w:rFonts w:ascii="Arial" w:eastAsia="Times New Roman" w:hAnsi="Arial" w:cs="Arial"/>
          <w:sz w:val="20"/>
          <w:szCs w:val="20"/>
          <w:lang w:val="ro-RO"/>
        </w:rPr>
        <w:t>consideră</w:t>
      </w:r>
      <w:r w:rsidR="00A34B4A" w:rsidRPr="00A34B4A">
        <w:rPr>
          <w:rFonts w:ascii="Arial" w:eastAsia="Times New Roman" w:hAnsi="Arial" w:cs="Arial"/>
          <w:sz w:val="20"/>
          <w:szCs w:val="20"/>
          <w:lang w:val="ro-RO"/>
        </w:rPr>
        <w:t xml:space="preserve"> </w:t>
      </w:r>
      <w:r w:rsidR="00A34B4A" w:rsidRPr="006F48E9">
        <w:rPr>
          <w:rFonts w:ascii="Arial" w:eastAsia="Times New Roman" w:hAnsi="Arial" w:cs="Arial"/>
          <w:sz w:val="20"/>
          <w:szCs w:val="20"/>
          <w:lang w:val="ro-RO"/>
        </w:rPr>
        <w:t>că</w:t>
      </w:r>
      <w:r w:rsidR="00F431B6" w:rsidRPr="006F48E9">
        <w:rPr>
          <w:rFonts w:ascii="Arial" w:eastAsia="Times New Roman" w:hAnsi="Arial" w:cs="Arial"/>
          <w:sz w:val="20"/>
          <w:szCs w:val="20"/>
          <w:lang w:val="ro-RO"/>
        </w:rPr>
        <w:t xml:space="preserve">, </w:t>
      </w:r>
      <w:r w:rsidRPr="006F48E9">
        <w:rPr>
          <w:rFonts w:ascii="Arial" w:eastAsia="Times New Roman" w:hAnsi="Arial" w:cs="Arial"/>
          <w:sz w:val="20"/>
          <w:szCs w:val="20"/>
          <w:lang w:val="ro-RO"/>
        </w:rPr>
        <w:t>atunci când este cazul, o formare comună a</w:t>
      </w:r>
      <w:r w:rsidR="00F431B6" w:rsidRPr="006F48E9">
        <w:rPr>
          <w:rFonts w:ascii="Arial" w:eastAsia="Times New Roman" w:hAnsi="Arial" w:cs="Arial"/>
          <w:sz w:val="20"/>
          <w:szCs w:val="20"/>
          <w:lang w:val="ro-RO"/>
        </w:rPr>
        <w:t xml:space="preserve"> judecători</w:t>
      </w:r>
      <w:r w:rsidRPr="006F48E9">
        <w:rPr>
          <w:rFonts w:ascii="Arial" w:eastAsia="Times New Roman" w:hAnsi="Arial" w:cs="Arial"/>
          <w:sz w:val="20"/>
          <w:szCs w:val="20"/>
          <w:lang w:val="ro-RO"/>
        </w:rPr>
        <w:t>lor</w:t>
      </w:r>
      <w:r w:rsidR="00F431B6" w:rsidRPr="006F48E9">
        <w:rPr>
          <w:rFonts w:ascii="Arial" w:eastAsia="Times New Roman" w:hAnsi="Arial" w:cs="Arial"/>
          <w:sz w:val="20"/>
          <w:szCs w:val="20"/>
          <w:lang w:val="ro-RO"/>
        </w:rPr>
        <w:t xml:space="preserve"> şi </w:t>
      </w:r>
      <w:r w:rsidRPr="006F48E9">
        <w:rPr>
          <w:rFonts w:ascii="Arial" w:eastAsia="Times New Roman" w:hAnsi="Arial" w:cs="Arial"/>
          <w:sz w:val="20"/>
          <w:szCs w:val="20"/>
          <w:lang w:val="ro-RO"/>
        </w:rPr>
        <w:t xml:space="preserve">a </w:t>
      </w:r>
      <w:r w:rsidR="00F431B6" w:rsidRPr="006F48E9">
        <w:rPr>
          <w:rFonts w:ascii="Arial" w:eastAsia="Times New Roman" w:hAnsi="Arial" w:cs="Arial"/>
          <w:sz w:val="20"/>
          <w:szCs w:val="20"/>
          <w:lang w:val="ro-RO"/>
        </w:rPr>
        <w:t>avocaţi</w:t>
      </w:r>
      <w:r w:rsidRPr="006F48E9">
        <w:rPr>
          <w:rFonts w:ascii="Arial" w:eastAsia="Times New Roman" w:hAnsi="Arial" w:cs="Arial"/>
          <w:sz w:val="20"/>
          <w:szCs w:val="20"/>
          <w:lang w:val="ro-RO"/>
        </w:rPr>
        <w:t>lor</w:t>
      </w:r>
      <w:r w:rsidR="00F431B6" w:rsidRPr="006F48E9">
        <w:rPr>
          <w:rFonts w:ascii="Arial" w:eastAsia="Times New Roman" w:hAnsi="Arial" w:cs="Arial"/>
          <w:sz w:val="20"/>
          <w:szCs w:val="20"/>
          <w:lang w:val="ro-RO"/>
        </w:rPr>
        <w:t xml:space="preserve"> pe teme</w:t>
      </w:r>
      <w:r w:rsidRPr="006F48E9">
        <w:rPr>
          <w:rFonts w:ascii="Arial" w:eastAsia="Times New Roman" w:hAnsi="Arial" w:cs="Arial"/>
          <w:sz w:val="20"/>
          <w:szCs w:val="20"/>
          <w:lang w:val="ro-RO"/>
        </w:rPr>
        <w:t xml:space="preserve"> </w:t>
      </w:r>
      <w:r>
        <w:rPr>
          <w:rFonts w:ascii="Arial" w:eastAsia="Times New Roman" w:hAnsi="Arial" w:cs="Arial"/>
          <w:sz w:val="20"/>
          <w:szCs w:val="20"/>
          <w:lang w:val="ro-RO"/>
        </w:rPr>
        <w:t>p</w:t>
      </w:r>
      <w:r w:rsidR="00F431B6" w:rsidRPr="006F48E9">
        <w:rPr>
          <w:rFonts w:ascii="Arial" w:eastAsia="Times New Roman" w:hAnsi="Arial" w:cs="Arial"/>
          <w:sz w:val="20"/>
          <w:szCs w:val="20"/>
          <w:lang w:val="ro-RO"/>
        </w:rPr>
        <w:t>e interes comun po</w:t>
      </w:r>
      <w:r w:rsidR="00A34B4A">
        <w:rPr>
          <w:rFonts w:ascii="Arial" w:eastAsia="Times New Roman" w:hAnsi="Arial" w:cs="Arial"/>
          <w:sz w:val="20"/>
          <w:szCs w:val="20"/>
          <w:lang w:val="ro-RO"/>
        </w:rPr>
        <w:t>a</w:t>
      </w:r>
      <w:r w:rsidR="00F431B6" w:rsidRPr="006F48E9">
        <w:rPr>
          <w:rFonts w:ascii="Arial" w:eastAsia="Times New Roman" w:hAnsi="Arial" w:cs="Arial"/>
          <w:sz w:val="20"/>
          <w:szCs w:val="20"/>
          <w:lang w:val="ro-RO"/>
        </w:rPr>
        <w:t>t</w:t>
      </w:r>
      <w:r w:rsidR="00A34B4A">
        <w:rPr>
          <w:rFonts w:ascii="Arial" w:eastAsia="Times New Roman" w:hAnsi="Arial" w:cs="Arial"/>
          <w:sz w:val="20"/>
          <w:szCs w:val="20"/>
          <w:lang w:val="ro-RO"/>
        </w:rPr>
        <w:t>e</w:t>
      </w:r>
      <w:r w:rsidR="00F431B6" w:rsidRPr="006F48E9">
        <w:rPr>
          <w:rFonts w:ascii="Arial" w:eastAsia="Times New Roman" w:hAnsi="Arial" w:cs="Arial"/>
          <w:sz w:val="20"/>
          <w:szCs w:val="20"/>
          <w:lang w:val="ro-RO"/>
        </w:rPr>
        <w:t xml:space="preserve"> îmbunătăţi c</w:t>
      </w:r>
      <w:bookmarkStart w:id="0" w:name="_GoBack"/>
      <w:bookmarkEnd w:id="0"/>
      <w:r w:rsidR="00F431B6" w:rsidRPr="006F48E9">
        <w:rPr>
          <w:rFonts w:ascii="Arial" w:eastAsia="Times New Roman" w:hAnsi="Arial" w:cs="Arial"/>
          <w:sz w:val="20"/>
          <w:szCs w:val="20"/>
          <w:lang w:val="ro-RO"/>
        </w:rPr>
        <w:t>alitatea şi eficienţa procedurilor.</w:t>
      </w:r>
    </w:p>
    <w:sectPr w:rsidR="00F431B6" w:rsidRPr="006F48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E35" w:rsidRDefault="009D7E35" w:rsidP="00EC2275">
      <w:pPr>
        <w:spacing w:after="0" w:line="240" w:lineRule="auto"/>
      </w:pPr>
      <w:r>
        <w:separator/>
      </w:r>
    </w:p>
  </w:endnote>
  <w:endnote w:type="continuationSeparator" w:id="0">
    <w:p w:rsidR="009D7E35" w:rsidRDefault="009D7E35" w:rsidP="00EC2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E35" w:rsidRDefault="009D7E35" w:rsidP="00EC2275">
      <w:pPr>
        <w:spacing w:after="0" w:line="240" w:lineRule="auto"/>
      </w:pPr>
      <w:r>
        <w:separator/>
      </w:r>
    </w:p>
  </w:footnote>
  <w:footnote w:type="continuationSeparator" w:id="0">
    <w:p w:rsidR="009D7E35" w:rsidRDefault="009D7E35" w:rsidP="00EC2275">
      <w:pPr>
        <w:spacing w:after="0" w:line="240" w:lineRule="auto"/>
      </w:pPr>
      <w:r>
        <w:continuationSeparator/>
      </w:r>
    </w:p>
  </w:footnote>
  <w:footnote w:id="1">
    <w:p w:rsidR="00583E22" w:rsidRPr="00EC2275" w:rsidRDefault="00583E22">
      <w:pPr>
        <w:pStyle w:val="FootnoteText"/>
        <w:rPr>
          <w:lang w:val="ro-RO"/>
        </w:rPr>
      </w:pPr>
      <w:r>
        <w:rPr>
          <w:rStyle w:val="FootnoteReference"/>
        </w:rPr>
        <w:footnoteRef/>
      </w:r>
      <w:r w:rsidRPr="00EC2275">
        <w:rPr>
          <w:lang w:val="it-IT"/>
        </w:rPr>
        <w:t xml:space="preserve"> </w:t>
      </w:r>
      <w:r>
        <w:rPr>
          <w:lang w:val="ro-RO"/>
        </w:rPr>
        <w:t xml:space="preserve">A se vedea studiile CEPEJ nr. 16, </w:t>
      </w:r>
      <w:r w:rsidRPr="00EC2275">
        <w:rPr>
          <w:highlight w:val="yellow"/>
          <w:lang w:val="ro-RO"/>
        </w:rPr>
        <w:t>contractualizarea</w:t>
      </w:r>
      <w:r>
        <w:rPr>
          <w:lang w:val="ro-RO"/>
        </w:rPr>
        <w:t xml:space="preserve"> şi procesul judiciar în Europa.</w:t>
      </w:r>
    </w:p>
  </w:footnote>
  <w:footnote w:id="2">
    <w:p w:rsidR="00583E22" w:rsidRPr="0060512C" w:rsidRDefault="00583E22">
      <w:pPr>
        <w:pStyle w:val="FootnoteText"/>
        <w:rPr>
          <w:lang w:val="it-IT"/>
        </w:rPr>
      </w:pPr>
      <w:r>
        <w:rPr>
          <w:rStyle w:val="FootnoteReference"/>
        </w:rPr>
        <w:footnoteRef/>
      </w:r>
      <w:r w:rsidRPr="0060512C">
        <w:rPr>
          <w:lang w:val="it-IT"/>
        </w:rPr>
        <w:t xml:space="preserve"> A se vedea şi CED</w:t>
      </w:r>
      <w:r>
        <w:rPr>
          <w:lang w:val="it-IT"/>
        </w:rPr>
        <w:t>O</w:t>
      </w:r>
      <w:r w:rsidRPr="0060512C">
        <w:rPr>
          <w:lang w:val="it-IT"/>
        </w:rPr>
        <w:t xml:space="preserve"> </w:t>
      </w:r>
      <w:r w:rsidRPr="0060512C">
        <w:rPr>
          <w:i/>
          <w:lang w:val="it-IT"/>
        </w:rPr>
        <w:t xml:space="preserve">Nikula c. </w:t>
      </w:r>
      <w:r>
        <w:rPr>
          <w:i/>
          <w:lang w:val="it-IT"/>
        </w:rPr>
        <w:t>Finlandei</w:t>
      </w:r>
      <w:r>
        <w:rPr>
          <w:lang w:val="it-IT"/>
        </w:rPr>
        <w:t xml:space="preserve">, </w:t>
      </w:r>
      <w:proofErr w:type="gramStart"/>
      <w:r>
        <w:rPr>
          <w:lang w:val="it-IT"/>
        </w:rPr>
        <w:t>21</w:t>
      </w:r>
      <w:proofErr w:type="gramEnd"/>
      <w:r>
        <w:rPr>
          <w:lang w:val="it-IT"/>
        </w:rPr>
        <w:t xml:space="preserve"> martie 2002; CEDO </w:t>
      </w:r>
      <w:r>
        <w:rPr>
          <w:i/>
          <w:lang w:val="it-IT"/>
        </w:rPr>
        <w:t>Amihalachioaie c. Moldova</w:t>
      </w:r>
      <w:r>
        <w:rPr>
          <w:lang w:val="it-IT"/>
        </w:rPr>
        <w:t>, 20 aprilie 2004.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06567"/>
    <w:multiLevelType w:val="hybridMultilevel"/>
    <w:tmpl w:val="17E4F13E"/>
    <w:lvl w:ilvl="0" w:tplc="6258578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9297B"/>
    <w:multiLevelType w:val="hybridMultilevel"/>
    <w:tmpl w:val="045CBB66"/>
    <w:lvl w:ilvl="0" w:tplc="F9D8701C">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CF4610A"/>
    <w:multiLevelType w:val="hybridMultilevel"/>
    <w:tmpl w:val="3596259A"/>
    <w:lvl w:ilvl="0" w:tplc="F9D8701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0B3B7D"/>
    <w:multiLevelType w:val="hybridMultilevel"/>
    <w:tmpl w:val="3596259A"/>
    <w:lvl w:ilvl="0" w:tplc="F9D8701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1B6"/>
    <w:rsid w:val="000112E0"/>
    <w:rsid w:val="000A726D"/>
    <w:rsid w:val="000E6028"/>
    <w:rsid w:val="00123BA9"/>
    <w:rsid w:val="002859A6"/>
    <w:rsid w:val="002C734C"/>
    <w:rsid w:val="00314C19"/>
    <w:rsid w:val="00394F0E"/>
    <w:rsid w:val="003A4341"/>
    <w:rsid w:val="00476796"/>
    <w:rsid w:val="004936EC"/>
    <w:rsid w:val="004C7616"/>
    <w:rsid w:val="004E07EC"/>
    <w:rsid w:val="00583E22"/>
    <w:rsid w:val="0060512C"/>
    <w:rsid w:val="006D19AC"/>
    <w:rsid w:val="006F48E9"/>
    <w:rsid w:val="00713107"/>
    <w:rsid w:val="007E4265"/>
    <w:rsid w:val="007F6128"/>
    <w:rsid w:val="009D7E35"/>
    <w:rsid w:val="00A179B6"/>
    <w:rsid w:val="00A34B4A"/>
    <w:rsid w:val="00A42BFD"/>
    <w:rsid w:val="00A76EC0"/>
    <w:rsid w:val="00B01CB9"/>
    <w:rsid w:val="00B14C88"/>
    <w:rsid w:val="00B54B67"/>
    <w:rsid w:val="00C52B27"/>
    <w:rsid w:val="00D36D9D"/>
    <w:rsid w:val="00DA78E1"/>
    <w:rsid w:val="00DF6BC3"/>
    <w:rsid w:val="00E37AFC"/>
    <w:rsid w:val="00EB3FD4"/>
    <w:rsid w:val="00EC2275"/>
    <w:rsid w:val="00ED696C"/>
    <w:rsid w:val="00F431B6"/>
    <w:rsid w:val="00FA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F0E"/>
    <w:pPr>
      <w:ind w:left="720"/>
      <w:contextualSpacing/>
    </w:pPr>
  </w:style>
  <w:style w:type="paragraph" w:styleId="FootnoteText">
    <w:name w:val="footnote text"/>
    <w:basedOn w:val="Normal"/>
    <w:link w:val="FootnoteTextChar"/>
    <w:uiPriority w:val="99"/>
    <w:semiHidden/>
    <w:unhideWhenUsed/>
    <w:rsid w:val="00EC22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2275"/>
    <w:rPr>
      <w:sz w:val="20"/>
      <w:szCs w:val="20"/>
      <w:lang w:val="en-GB"/>
    </w:rPr>
  </w:style>
  <w:style w:type="character" w:styleId="FootnoteReference">
    <w:name w:val="footnote reference"/>
    <w:basedOn w:val="DefaultParagraphFont"/>
    <w:uiPriority w:val="99"/>
    <w:semiHidden/>
    <w:unhideWhenUsed/>
    <w:rsid w:val="00EC2275"/>
    <w:rPr>
      <w:vertAlign w:val="superscript"/>
    </w:rPr>
  </w:style>
  <w:style w:type="paragraph" w:styleId="Header">
    <w:name w:val="header"/>
    <w:basedOn w:val="Normal"/>
    <w:link w:val="HeaderChar"/>
    <w:uiPriority w:val="99"/>
    <w:unhideWhenUsed/>
    <w:rsid w:val="00EC2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275"/>
    <w:rPr>
      <w:lang w:val="en-GB"/>
    </w:rPr>
  </w:style>
  <w:style w:type="paragraph" w:styleId="Footer">
    <w:name w:val="footer"/>
    <w:basedOn w:val="Normal"/>
    <w:link w:val="FooterChar"/>
    <w:uiPriority w:val="99"/>
    <w:unhideWhenUsed/>
    <w:rsid w:val="00EC2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275"/>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4F0E"/>
    <w:pPr>
      <w:ind w:left="720"/>
      <w:contextualSpacing/>
    </w:pPr>
  </w:style>
  <w:style w:type="paragraph" w:styleId="FootnoteText">
    <w:name w:val="footnote text"/>
    <w:basedOn w:val="Normal"/>
    <w:link w:val="FootnoteTextChar"/>
    <w:uiPriority w:val="99"/>
    <w:semiHidden/>
    <w:unhideWhenUsed/>
    <w:rsid w:val="00EC22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2275"/>
    <w:rPr>
      <w:sz w:val="20"/>
      <w:szCs w:val="20"/>
      <w:lang w:val="en-GB"/>
    </w:rPr>
  </w:style>
  <w:style w:type="character" w:styleId="FootnoteReference">
    <w:name w:val="footnote reference"/>
    <w:basedOn w:val="DefaultParagraphFont"/>
    <w:uiPriority w:val="99"/>
    <w:semiHidden/>
    <w:unhideWhenUsed/>
    <w:rsid w:val="00EC2275"/>
    <w:rPr>
      <w:vertAlign w:val="superscript"/>
    </w:rPr>
  </w:style>
  <w:style w:type="paragraph" w:styleId="Header">
    <w:name w:val="header"/>
    <w:basedOn w:val="Normal"/>
    <w:link w:val="HeaderChar"/>
    <w:uiPriority w:val="99"/>
    <w:unhideWhenUsed/>
    <w:rsid w:val="00EC22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2275"/>
    <w:rPr>
      <w:lang w:val="en-GB"/>
    </w:rPr>
  </w:style>
  <w:style w:type="paragraph" w:styleId="Footer">
    <w:name w:val="footer"/>
    <w:basedOn w:val="Normal"/>
    <w:link w:val="FooterChar"/>
    <w:uiPriority w:val="99"/>
    <w:unhideWhenUsed/>
    <w:rsid w:val="00EC22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227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428</TotalTime>
  <Pages>6</Pages>
  <Words>3250</Words>
  <Characters>18527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POPA Flavian</dc:creator>
  <cp:lastModifiedBy>POPA Flavian</cp:lastModifiedBy>
  <cp:revision>2</cp:revision>
  <dcterms:created xsi:type="dcterms:W3CDTF">2013-12-18T07:17:00Z</dcterms:created>
  <dcterms:modified xsi:type="dcterms:W3CDTF">2013-12-18T16:15:00Z</dcterms:modified>
</cp:coreProperties>
</file>