
<file path=[Content_Types].xml><?xml version="1.0" encoding="utf-8"?>
<Types xmlns="http://schemas.openxmlformats.org/package/2006/content-types">
  <Default Extension="bin" ContentType="application/vnd.ms-word.attachedToolbar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007" w:rsidRDefault="00CB7007" w:rsidP="003B2E88">
      <w:pPr>
        <w:pStyle w:val="Antet"/>
        <w:widowControl w:val="0"/>
        <w:spacing w:before="720" w:after="240" w:line="276" w:lineRule="auto"/>
        <w:jc w:val="center"/>
        <w:rPr>
          <w:rFonts w:ascii="Calibri" w:hAnsi="Calibri" w:cs="Calibri"/>
          <w:b/>
          <w:color w:val="000000"/>
          <w:sz w:val="40"/>
          <w:szCs w:val="40"/>
        </w:rPr>
      </w:pPr>
      <w:bookmarkStart w:id="0" w:name="_Hlk65486701"/>
      <w:r>
        <w:rPr>
          <w:rFonts w:ascii="Calibri" w:hAnsi="Calibri" w:cs="Calibri"/>
          <w:b/>
          <w:color w:val="000000"/>
          <w:sz w:val="40"/>
          <w:szCs w:val="40"/>
        </w:rPr>
        <w:t>PROIECT</w:t>
      </w:r>
    </w:p>
    <w:p w:rsidR="00522583" w:rsidRPr="000C21A7" w:rsidRDefault="00522583" w:rsidP="003B2E88">
      <w:pPr>
        <w:pStyle w:val="Antet"/>
        <w:widowControl w:val="0"/>
        <w:spacing w:before="720" w:after="240" w:line="276" w:lineRule="auto"/>
        <w:jc w:val="center"/>
        <w:rPr>
          <w:rFonts w:ascii="Calibri" w:hAnsi="Calibri" w:cs="Calibri"/>
          <w:b/>
          <w:color w:val="000000"/>
          <w:sz w:val="40"/>
          <w:szCs w:val="40"/>
        </w:rPr>
      </w:pPr>
      <w:r w:rsidRPr="000C21A7">
        <w:rPr>
          <w:rFonts w:ascii="Calibri" w:hAnsi="Calibri" w:cs="Calibri"/>
          <w:b/>
          <w:color w:val="000000"/>
          <w:sz w:val="40"/>
          <w:szCs w:val="40"/>
        </w:rPr>
        <w:t>CONSILIUL SUPERIOR AL MAGISTRATURII</w:t>
      </w:r>
      <w:bookmarkEnd w:id="0"/>
    </w:p>
    <w:p w:rsidR="008345F0" w:rsidRDefault="005F7528" w:rsidP="00375396">
      <w:pPr>
        <w:widowControl w:val="0"/>
        <w:spacing w:after="240" w:line="276" w:lineRule="auto"/>
        <w:jc w:val="center"/>
        <w:rPr>
          <w:rFonts w:ascii="Calibri" w:hAnsi="Calibri" w:cs="Calibri"/>
          <w:b/>
          <w:sz w:val="40"/>
          <w:szCs w:val="40"/>
        </w:rPr>
      </w:pPr>
      <w:r>
        <w:rPr>
          <w:rFonts w:ascii="Calibri" w:hAnsi="Calibri" w:cs="Calibri"/>
          <w:b/>
          <w:sz w:val="40"/>
          <w:szCs w:val="40"/>
        </w:rPr>
        <w:t>SECȚIA PENTRU PROCURORI</w:t>
      </w:r>
    </w:p>
    <w:p w:rsidR="003B2E88" w:rsidRDefault="00F33B1F" w:rsidP="003B2E88">
      <w:pPr>
        <w:widowControl w:val="0"/>
        <w:spacing w:after="240" w:line="276" w:lineRule="auto"/>
        <w:jc w:val="center"/>
        <w:rPr>
          <w:rFonts w:ascii="Calibri" w:hAnsi="Calibri" w:cs="Calibri"/>
          <w:b/>
          <w:bCs/>
          <w:sz w:val="32"/>
          <w:szCs w:val="32"/>
        </w:rPr>
      </w:pPr>
      <w:bookmarkStart w:id="1" w:name="numar_hot"/>
      <w:r w:rsidRPr="000C21A7">
        <w:rPr>
          <w:rFonts w:ascii="Calibri" w:hAnsi="Calibri" w:cs="Calibri"/>
          <w:b/>
          <w:bCs/>
          <w:sz w:val="32"/>
          <w:szCs w:val="32"/>
        </w:rPr>
        <w:t>HOTĂRÂRE</w:t>
      </w:r>
      <w:r w:rsidR="00372EAE" w:rsidRPr="000C21A7">
        <w:rPr>
          <w:rFonts w:ascii="Calibri" w:hAnsi="Calibri" w:cs="Calibri"/>
          <w:b/>
          <w:bCs/>
          <w:sz w:val="32"/>
          <w:szCs w:val="32"/>
        </w:rPr>
        <w:t>A</w:t>
      </w:r>
      <w:r w:rsidRPr="000C21A7">
        <w:rPr>
          <w:rFonts w:ascii="Calibri" w:hAnsi="Calibri" w:cs="Calibri"/>
          <w:b/>
          <w:bCs/>
          <w:sz w:val="32"/>
          <w:szCs w:val="32"/>
        </w:rPr>
        <w:t xml:space="preserve"> nr</w:t>
      </w:r>
      <w:r w:rsidR="00DB4B63" w:rsidRPr="000C21A7">
        <w:rPr>
          <w:rFonts w:ascii="Calibri" w:hAnsi="Calibri" w:cs="Calibri"/>
          <w:b/>
          <w:bCs/>
          <w:sz w:val="32"/>
          <w:szCs w:val="32"/>
        </w:rPr>
        <w:t>.</w:t>
      </w:r>
      <w:bookmarkEnd w:id="1"/>
      <w:r w:rsidR="009112FE">
        <w:rPr>
          <w:rFonts w:ascii="Calibri" w:hAnsi="Calibri" w:cs="Calibri"/>
          <w:b/>
          <w:bCs/>
          <w:sz w:val="32"/>
          <w:szCs w:val="32"/>
        </w:rPr>
        <w:t xml:space="preserve"> </w:t>
      </w:r>
      <w:r w:rsidR="00CB7007">
        <w:rPr>
          <w:rFonts w:ascii="Calibri" w:hAnsi="Calibri" w:cs="Calibri"/>
          <w:b/>
          <w:bCs/>
          <w:sz w:val="32"/>
          <w:szCs w:val="32"/>
        </w:rPr>
        <w:t>......</w:t>
      </w:r>
    </w:p>
    <w:p w:rsidR="008345F0" w:rsidRPr="003B2E88" w:rsidRDefault="00987A0F" w:rsidP="003B2E88">
      <w:pPr>
        <w:widowControl w:val="0"/>
        <w:spacing w:after="240" w:line="276" w:lineRule="auto"/>
        <w:jc w:val="center"/>
        <w:rPr>
          <w:rFonts w:ascii="Calibri" w:hAnsi="Calibri" w:cs="Calibri"/>
          <w:b/>
          <w:bCs/>
          <w:sz w:val="32"/>
          <w:szCs w:val="32"/>
        </w:rPr>
      </w:pPr>
      <w:r w:rsidRPr="000C21A7">
        <w:rPr>
          <w:rFonts w:ascii="Calibri" w:hAnsi="Calibri" w:cs="Calibri"/>
          <w:bCs/>
          <w:sz w:val="32"/>
          <w:szCs w:val="32"/>
        </w:rPr>
        <w:t>d</w:t>
      </w:r>
      <w:r w:rsidR="00DB4B63" w:rsidRPr="000C21A7">
        <w:rPr>
          <w:rFonts w:ascii="Calibri" w:hAnsi="Calibri" w:cs="Calibri"/>
          <w:bCs/>
          <w:sz w:val="32"/>
          <w:szCs w:val="32"/>
        </w:rPr>
        <w:t>in</w:t>
      </w:r>
      <w:r w:rsidR="00170BAA" w:rsidRPr="000C21A7">
        <w:rPr>
          <w:rFonts w:ascii="Calibri" w:hAnsi="Calibri" w:cs="Calibri"/>
          <w:bCs/>
          <w:sz w:val="32"/>
          <w:szCs w:val="32"/>
        </w:rPr>
        <w:t xml:space="preserve"> </w:t>
      </w:r>
      <w:r w:rsidR="00CB7007">
        <w:rPr>
          <w:rFonts w:ascii="Calibri" w:hAnsi="Calibri" w:cs="Calibri"/>
          <w:bCs/>
          <w:sz w:val="32"/>
          <w:szCs w:val="32"/>
        </w:rPr>
        <w:t>.................</w:t>
      </w:r>
    </w:p>
    <w:p w:rsidR="00CB7007" w:rsidRPr="00CB7007" w:rsidRDefault="00CB7007" w:rsidP="00CB7007">
      <w:pPr>
        <w:widowControl w:val="0"/>
        <w:spacing w:line="360" w:lineRule="auto"/>
        <w:ind w:firstLine="873"/>
        <w:jc w:val="both"/>
        <w:rPr>
          <w:rFonts w:ascii="Calibri" w:hAnsi="Calibri" w:cs="Calibri"/>
          <w:bCs/>
          <w:color w:val="000000"/>
          <w:sz w:val="26"/>
          <w:szCs w:val="26"/>
        </w:rPr>
      </w:pPr>
      <w:r w:rsidRPr="00CB7007">
        <w:rPr>
          <w:rFonts w:ascii="Calibri" w:hAnsi="Calibri" w:cs="Calibri"/>
          <w:bCs/>
          <w:color w:val="000000"/>
          <w:sz w:val="26"/>
          <w:szCs w:val="26"/>
        </w:rPr>
        <w:t>În temeiul dispozițiilor art. 133 alin. (5) şi (7) din Constituția României, republicată, şi ale art. 23 alin. (1) din Legea nr. 317/2004 privind Consiliul Superior al Magistraturii, republicată, cu modificările şi completările ulterioare,</w:t>
      </w:r>
    </w:p>
    <w:p w:rsidR="00CB7007" w:rsidRPr="00CB7007" w:rsidRDefault="00CB7007" w:rsidP="00CB7007">
      <w:pPr>
        <w:widowControl w:val="0"/>
        <w:spacing w:line="360" w:lineRule="auto"/>
        <w:ind w:firstLine="873"/>
        <w:jc w:val="both"/>
        <w:rPr>
          <w:rFonts w:ascii="Calibri" w:hAnsi="Calibri" w:cs="Calibri"/>
          <w:bCs/>
          <w:color w:val="000000"/>
          <w:sz w:val="26"/>
          <w:szCs w:val="26"/>
        </w:rPr>
      </w:pPr>
      <w:r w:rsidRPr="00CB7007">
        <w:rPr>
          <w:rFonts w:ascii="Calibri" w:hAnsi="Calibri" w:cs="Calibri"/>
          <w:bCs/>
          <w:color w:val="000000"/>
          <w:sz w:val="26"/>
          <w:szCs w:val="26"/>
        </w:rPr>
        <w:t>având în vedere dispozițiile art. 39 alin. (6) și art. 106 lit. h) din Legea nr. 303/2004 privind statutul judecătorilor şi procurorilor, republicată, cu modificările şi completările ulterioare și cele ale art. 38 alin. (1) din Legea nr. 317/2004, republicată, cu modificările şi completările ulterioare, cu ….. voturilor valabil exprimate (…. …..),</w:t>
      </w:r>
    </w:p>
    <w:p w:rsidR="00CB7007" w:rsidRPr="00CB7007" w:rsidRDefault="00CB7007" w:rsidP="00CB7007">
      <w:pPr>
        <w:widowControl w:val="0"/>
        <w:spacing w:line="360" w:lineRule="auto"/>
        <w:ind w:firstLine="873"/>
        <w:jc w:val="both"/>
        <w:rPr>
          <w:rFonts w:ascii="Calibri" w:hAnsi="Calibri" w:cs="Calibri"/>
          <w:bCs/>
          <w:color w:val="000000"/>
          <w:sz w:val="26"/>
          <w:szCs w:val="26"/>
        </w:rPr>
      </w:pPr>
    </w:p>
    <w:p w:rsidR="003B2E88" w:rsidRDefault="005F7528" w:rsidP="00970E3D">
      <w:pPr>
        <w:widowControl w:val="0"/>
        <w:spacing w:line="360" w:lineRule="auto"/>
        <w:jc w:val="center"/>
        <w:rPr>
          <w:rFonts w:ascii="Calibri" w:hAnsi="Calibri" w:cs="Calibri"/>
          <w:b/>
          <w:sz w:val="32"/>
          <w:szCs w:val="32"/>
        </w:rPr>
      </w:pPr>
      <w:r>
        <w:rPr>
          <w:rFonts w:ascii="Calibri" w:hAnsi="Calibri" w:cs="Calibri"/>
          <w:b/>
          <w:sz w:val="32"/>
          <w:szCs w:val="32"/>
        </w:rPr>
        <w:t>SECȚIA PENTRU PROCURORI</w:t>
      </w:r>
      <w:r w:rsidR="00970E3D">
        <w:rPr>
          <w:rFonts w:ascii="Calibri" w:hAnsi="Calibri" w:cs="Calibri"/>
          <w:b/>
          <w:sz w:val="32"/>
          <w:szCs w:val="32"/>
        </w:rPr>
        <w:t xml:space="preserve"> A</w:t>
      </w:r>
    </w:p>
    <w:p w:rsidR="00970E3D" w:rsidRDefault="00970E3D" w:rsidP="00970E3D">
      <w:pPr>
        <w:widowControl w:val="0"/>
        <w:spacing w:line="360" w:lineRule="auto"/>
        <w:jc w:val="center"/>
        <w:rPr>
          <w:rFonts w:ascii="Calibri" w:hAnsi="Calibri" w:cs="Calibri"/>
          <w:b/>
          <w:sz w:val="32"/>
          <w:szCs w:val="32"/>
        </w:rPr>
      </w:pPr>
      <w:r>
        <w:rPr>
          <w:rFonts w:ascii="Calibri" w:hAnsi="Calibri" w:cs="Calibri"/>
          <w:b/>
          <w:sz w:val="32"/>
          <w:szCs w:val="32"/>
        </w:rPr>
        <w:t>CONSILIULUI SUPERIOR AL MAGISTRATURII</w:t>
      </w:r>
    </w:p>
    <w:p w:rsidR="00DF5D5D" w:rsidRPr="000C21A7" w:rsidRDefault="00DB4B63" w:rsidP="00970E3D">
      <w:pPr>
        <w:widowControl w:val="0"/>
        <w:spacing w:after="120" w:line="360" w:lineRule="auto"/>
        <w:jc w:val="center"/>
        <w:rPr>
          <w:rFonts w:ascii="Calibri" w:hAnsi="Calibri" w:cs="Calibri"/>
          <w:b/>
          <w:bCs/>
          <w:color w:val="000000"/>
          <w:sz w:val="32"/>
          <w:szCs w:val="32"/>
        </w:rPr>
      </w:pPr>
      <w:r w:rsidRPr="000C21A7">
        <w:rPr>
          <w:rFonts w:ascii="Calibri" w:hAnsi="Calibri" w:cs="Calibri"/>
          <w:b/>
          <w:bCs/>
          <w:color w:val="000000"/>
          <w:sz w:val="32"/>
          <w:szCs w:val="32"/>
        </w:rPr>
        <w:t>HOTĂRĂŞTE</w:t>
      </w:r>
    </w:p>
    <w:p w:rsidR="00CB7007" w:rsidRPr="00CB7007" w:rsidRDefault="00CB7007" w:rsidP="00CB7007">
      <w:pPr>
        <w:widowControl w:val="0"/>
        <w:spacing w:line="360" w:lineRule="auto"/>
        <w:ind w:firstLine="873"/>
        <w:jc w:val="both"/>
        <w:rPr>
          <w:rFonts w:ascii="Calibri" w:hAnsi="Calibri" w:cs="Calibri"/>
          <w:bCs/>
          <w:color w:val="000000"/>
          <w:sz w:val="26"/>
          <w:szCs w:val="26"/>
        </w:rPr>
      </w:pPr>
      <w:r w:rsidRPr="00CB7007">
        <w:rPr>
          <w:rFonts w:ascii="Calibri" w:hAnsi="Calibri" w:cs="Calibri"/>
          <w:b/>
          <w:bCs/>
          <w:color w:val="000000"/>
          <w:sz w:val="26"/>
          <w:szCs w:val="26"/>
        </w:rPr>
        <w:t>Art. 1</w:t>
      </w:r>
      <w:r w:rsidRPr="00CB7007">
        <w:rPr>
          <w:rFonts w:ascii="Calibri" w:hAnsi="Calibri" w:cs="Calibri"/>
          <w:bCs/>
          <w:color w:val="000000"/>
          <w:sz w:val="26"/>
          <w:szCs w:val="26"/>
        </w:rPr>
        <w:t xml:space="preserve"> – Se aprobă Regulamentul privind evaluarea activităţii profesionale a </w:t>
      </w:r>
      <w:r>
        <w:rPr>
          <w:rFonts w:ascii="Calibri" w:hAnsi="Calibri" w:cs="Calibri"/>
          <w:bCs/>
          <w:color w:val="000000"/>
          <w:sz w:val="26"/>
          <w:szCs w:val="26"/>
        </w:rPr>
        <w:t>procurorilor</w:t>
      </w:r>
      <w:r w:rsidRPr="00CB7007">
        <w:rPr>
          <w:rFonts w:ascii="Calibri" w:hAnsi="Calibri" w:cs="Calibri"/>
          <w:bCs/>
          <w:color w:val="000000"/>
          <w:sz w:val="26"/>
          <w:szCs w:val="26"/>
        </w:rPr>
        <w:t>, prevăzut în anexa care face parte integrantă din prezenta hotărâre.</w:t>
      </w:r>
    </w:p>
    <w:p w:rsidR="00CB7007" w:rsidRPr="00CB7007" w:rsidRDefault="00CB7007" w:rsidP="00CB7007">
      <w:pPr>
        <w:widowControl w:val="0"/>
        <w:spacing w:line="360" w:lineRule="auto"/>
        <w:ind w:firstLine="873"/>
        <w:jc w:val="both"/>
        <w:rPr>
          <w:rFonts w:ascii="Calibri" w:hAnsi="Calibri" w:cs="Calibri"/>
          <w:bCs/>
          <w:color w:val="000000"/>
          <w:sz w:val="26"/>
          <w:szCs w:val="26"/>
        </w:rPr>
      </w:pPr>
      <w:r w:rsidRPr="00CB7007">
        <w:rPr>
          <w:rFonts w:ascii="Calibri" w:hAnsi="Calibri" w:cs="Calibri"/>
          <w:b/>
          <w:bCs/>
          <w:color w:val="000000"/>
          <w:sz w:val="26"/>
          <w:szCs w:val="26"/>
        </w:rPr>
        <w:t>Art. 2</w:t>
      </w:r>
      <w:r w:rsidRPr="00CB7007">
        <w:rPr>
          <w:rFonts w:ascii="Calibri" w:hAnsi="Calibri" w:cs="Calibri"/>
          <w:bCs/>
          <w:color w:val="000000"/>
          <w:sz w:val="26"/>
          <w:szCs w:val="26"/>
        </w:rPr>
        <w:t xml:space="preserve"> – Prezenta hotărâre intră în vigoare la data de …….</w:t>
      </w:r>
    </w:p>
    <w:p w:rsidR="00CB7007" w:rsidRPr="00CB7007" w:rsidRDefault="00CB7007" w:rsidP="00CB7007">
      <w:pPr>
        <w:widowControl w:val="0"/>
        <w:spacing w:line="360" w:lineRule="auto"/>
        <w:ind w:firstLine="873"/>
        <w:jc w:val="both"/>
        <w:rPr>
          <w:rFonts w:ascii="Calibri" w:hAnsi="Calibri" w:cs="Calibri"/>
          <w:bCs/>
          <w:color w:val="000000"/>
          <w:sz w:val="26"/>
          <w:szCs w:val="26"/>
        </w:rPr>
      </w:pPr>
    </w:p>
    <w:p w:rsidR="00CB7007" w:rsidRPr="00CB7007" w:rsidRDefault="00CB7007" w:rsidP="00CB7007">
      <w:pPr>
        <w:widowControl w:val="0"/>
        <w:spacing w:line="360" w:lineRule="auto"/>
        <w:ind w:firstLine="873"/>
        <w:jc w:val="both"/>
        <w:rPr>
          <w:rFonts w:ascii="Calibri" w:hAnsi="Calibri" w:cs="Calibri"/>
          <w:bCs/>
          <w:color w:val="000000"/>
          <w:sz w:val="26"/>
          <w:szCs w:val="26"/>
        </w:rPr>
      </w:pPr>
      <w:r w:rsidRPr="00CB7007">
        <w:rPr>
          <w:rFonts w:ascii="Calibri" w:hAnsi="Calibri" w:cs="Calibri"/>
          <w:b/>
          <w:bCs/>
          <w:color w:val="000000"/>
          <w:sz w:val="26"/>
          <w:szCs w:val="26"/>
        </w:rPr>
        <w:lastRenderedPageBreak/>
        <w:t>Art. 3</w:t>
      </w:r>
      <w:r w:rsidRPr="00CB7007">
        <w:rPr>
          <w:rFonts w:ascii="Calibri" w:hAnsi="Calibri" w:cs="Calibri"/>
          <w:bCs/>
          <w:color w:val="000000"/>
          <w:sz w:val="26"/>
          <w:szCs w:val="26"/>
        </w:rPr>
        <w:t xml:space="preserve"> – (1) Dacă perioada de evaluare a început înainte de intrarea în vigoare a Legii </w:t>
      </w:r>
      <w:r>
        <w:rPr>
          <w:rFonts w:ascii="Calibri" w:hAnsi="Calibri" w:cs="Calibri"/>
          <w:bCs/>
          <w:color w:val="000000"/>
          <w:sz w:val="26"/>
          <w:szCs w:val="26"/>
        </w:rPr>
        <w:t xml:space="preserve">               </w:t>
      </w:r>
      <w:r w:rsidRPr="00CB7007">
        <w:rPr>
          <w:rFonts w:ascii="Calibri" w:hAnsi="Calibri" w:cs="Calibri"/>
          <w:bCs/>
          <w:color w:val="000000"/>
          <w:sz w:val="26"/>
          <w:szCs w:val="26"/>
        </w:rPr>
        <w:t xml:space="preserve">nr. 242/2018 pentru modificarea şi completarea Legii nr. 303/2004 privind statutul judecătorilor şi procurorilor și se împlinește după această dată, evaluarea </w:t>
      </w:r>
      <w:r>
        <w:rPr>
          <w:rFonts w:ascii="Calibri" w:hAnsi="Calibri" w:cs="Calibri"/>
          <w:bCs/>
          <w:color w:val="000000"/>
          <w:sz w:val="26"/>
          <w:szCs w:val="26"/>
        </w:rPr>
        <w:t>procurorilor</w:t>
      </w:r>
      <w:r w:rsidRPr="00CB7007">
        <w:rPr>
          <w:rFonts w:ascii="Calibri" w:hAnsi="Calibri" w:cs="Calibri"/>
          <w:bCs/>
          <w:color w:val="000000"/>
          <w:sz w:val="26"/>
          <w:szCs w:val="26"/>
        </w:rPr>
        <w:t xml:space="preserve"> se realizează potrivit Regulamentului privind evaluarea activității profesionale a judecătorilor și procurorilor, aprobat prin Hotărârea Plenului Consiliului Superior al Magistraturii nr. 676/2007, cu modificările și completările ulterioare.</w:t>
      </w:r>
    </w:p>
    <w:p w:rsidR="00CB7007" w:rsidRPr="00CB7007" w:rsidRDefault="00CB7007" w:rsidP="00CB7007">
      <w:pPr>
        <w:widowControl w:val="0"/>
        <w:spacing w:line="360" w:lineRule="auto"/>
        <w:ind w:firstLine="873"/>
        <w:jc w:val="both"/>
        <w:rPr>
          <w:rFonts w:ascii="Calibri" w:hAnsi="Calibri" w:cs="Calibri"/>
          <w:bCs/>
          <w:color w:val="000000"/>
          <w:sz w:val="26"/>
          <w:szCs w:val="26"/>
        </w:rPr>
      </w:pPr>
      <w:r w:rsidRPr="00CB7007">
        <w:rPr>
          <w:rFonts w:ascii="Calibri" w:hAnsi="Calibri" w:cs="Calibri"/>
          <w:bCs/>
          <w:color w:val="000000"/>
          <w:sz w:val="26"/>
          <w:szCs w:val="26"/>
        </w:rPr>
        <w:t>(2) Dacă perioada de evaluare a început după intrarea în vigoare a Legii nr. 242/2018 pentru modificarea şi completarea Legii nr. 303/2004 privind statutul judecătorilor şi procurorilor,</w:t>
      </w:r>
      <w:r w:rsidR="00246FD2">
        <w:rPr>
          <w:rFonts w:ascii="Calibri" w:hAnsi="Calibri" w:cs="Calibri"/>
          <w:bCs/>
          <w:color w:val="000000"/>
          <w:sz w:val="26"/>
          <w:szCs w:val="26"/>
        </w:rPr>
        <w:t xml:space="preserve"> evaluarea procurorilor</w:t>
      </w:r>
      <w:r w:rsidRPr="00CB7007">
        <w:rPr>
          <w:rFonts w:ascii="Calibri" w:hAnsi="Calibri" w:cs="Calibri"/>
          <w:bCs/>
          <w:color w:val="000000"/>
          <w:sz w:val="26"/>
          <w:szCs w:val="26"/>
        </w:rPr>
        <w:t xml:space="preserve"> se realizează potrivit regulamentului prevăzut la art. 1, ale cărui dispoziții sunt de imediată aplicare. </w:t>
      </w:r>
    </w:p>
    <w:p w:rsidR="00CB7007" w:rsidRPr="00CB7007" w:rsidRDefault="00CB7007" w:rsidP="00CB7007">
      <w:pPr>
        <w:ind w:firstLine="708"/>
        <w:jc w:val="both"/>
        <w:rPr>
          <w:rFonts w:asciiTheme="minorHAnsi" w:hAnsiTheme="minorHAnsi"/>
          <w:sz w:val="26"/>
          <w:szCs w:val="26"/>
          <w:lang w:eastAsia="en-US"/>
        </w:rPr>
      </w:pPr>
      <w:r w:rsidRPr="00CB7007">
        <w:rPr>
          <w:b/>
          <w:sz w:val="26"/>
          <w:szCs w:val="26"/>
          <w:lang w:eastAsia="en-US"/>
        </w:rPr>
        <w:t>Art. 4</w:t>
      </w:r>
      <w:r w:rsidRPr="00CB7007">
        <w:rPr>
          <w:sz w:val="26"/>
          <w:szCs w:val="26"/>
          <w:lang w:eastAsia="en-US"/>
        </w:rPr>
        <w:t xml:space="preserve"> – </w:t>
      </w:r>
      <w:r w:rsidRPr="00CB7007">
        <w:rPr>
          <w:rFonts w:asciiTheme="minorHAnsi" w:hAnsiTheme="minorHAnsi"/>
          <w:sz w:val="26"/>
          <w:szCs w:val="26"/>
          <w:lang w:eastAsia="en-US"/>
        </w:rPr>
        <w:t>Prezenta hotărâre se publică în Monitorul Oficial al României, Partea I.</w:t>
      </w:r>
    </w:p>
    <w:p w:rsidR="00CB7007" w:rsidRDefault="00CB7007" w:rsidP="003B2E88">
      <w:pPr>
        <w:widowControl w:val="0"/>
        <w:spacing w:line="360" w:lineRule="auto"/>
        <w:ind w:firstLine="873"/>
        <w:jc w:val="center"/>
        <w:rPr>
          <w:rFonts w:ascii="Calibri" w:hAnsi="Calibri" w:cs="Calibri"/>
          <w:bCs/>
          <w:color w:val="000000"/>
          <w:sz w:val="26"/>
          <w:szCs w:val="26"/>
        </w:rPr>
      </w:pPr>
    </w:p>
    <w:p w:rsidR="00CB7007" w:rsidRDefault="00CB7007" w:rsidP="003B2E88">
      <w:pPr>
        <w:widowControl w:val="0"/>
        <w:spacing w:line="360" w:lineRule="auto"/>
        <w:ind w:firstLine="873"/>
        <w:jc w:val="center"/>
        <w:rPr>
          <w:rFonts w:ascii="Calibri" w:hAnsi="Calibri" w:cs="Calibri"/>
          <w:bCs/>
          <w:color w:val="000000"/>
          <w:sz w:val="26"/>
          <w:szCs w:val="26"/>
        </w:rPr>
      </w:pPr>
    </w:p>
    <w:p w:rsidR="008345F0" w:rsidRPr="003B2E88" w:rsidRDefault="00DB4B63" w:rsidP="003B2E88">
      <w:pPr>
        <w:widowControl w:val="0"/>
        <w:spacing w:line="360" w:lineRule="auto"/>
        <w:ind w:firstLine="873"/>
        <w:jc w:val="center"/>
        <w:rPr>
          <w:rFonts w:ascii="Calibri" w:hAnsi="Calibri" w:cs="Calibri"/>
          <w:bCs/>
          <w:color w:val="000000"/>
          <w:sz w:val="26"/>
          <w:szCs w:val="26"/>
        </w:rPr>
      </w:pPr>
      <w:r w:rsidRPr="000C21A7">
        <w:rPr>
          <w:rFonts w:ascii="Calibri" w:hAnsi="Calibri" w:cs="Calibri"/>
          <w:bCs/>
          <w:color w:val="000000"/>
          <w:sz w:val="26"/>
          <w:szCs w:val="26"/>
        </w:rPr>
        <w:t>Dată în Bucureşti</w:t>
      </w:r>
      <w:r w:rsidR="00B77C36" w:rsidRPr="000C21A7">
        <w:rPr>
          <w:rFonts w:ascii="Calibri" w:hAnsi="Calibri" w:cs="Calibri"/>
          <w:bCs/>
          <w:color w:val="000000"/>
          <w:sz w:val="26"/>
          <w:szCs w:val="26"/>
        </w:rPr>
        <w:t>,</w:t>
      </w:r>
      <w:r w:rsidR="0050322F" w:rsidRPr="000C21A7">
        <w:rPr>
          <w:rFonts w:ascii="Calibri" w:hAnsi="Calibri" w:cs="Calibri"/>
          <w:bCs/>
          <w:color w:val="000000"/>
          <w:sz w:val="26"/>
          <w:szCs w:val="26"/>
        </w:rPr>
        <w:t xml:space="preserve"> la data de </w:t>
      </w:r>
      <w:r w:rsidR="00CB7007">
        <w:rPr>
          <w:rFonts w:ascii="Calibri" w:hAnsi="Calibri" w:cs="Calibri"/>
          <w:bCs/>
          <w:sz w:val="26"/>
          <w:szCs w:val="26"/>
        </w:rPr>
        <w:t>...........</w:t>
      </w:r>
      <w:r w:rsidR="005F7528">
        <w:rPr>
          <w:rFonts w:ascii="Calibri" w:hAnsi="Calibri" w:cs="Calibri"/>
          <w:bCs/>
          <w:sz w:val="26"/>
          <w:szCs w:val="26"/>
        </w:rPr>
        <w:t xml:space="preserve"> 2021</w:t>
      </w:r>
    </w:p>
    <w:p w:rsidR="00970E3D" w:rsidRDefault="00970E3D" w:rsidP="00375396">
      <w:pPr>
        <w:shd w:val="clear" w:color="auto" w:fill="FFFFFF"/>
        <w:spacing w:line="360" w:lineRule="auto"/>
        <w:jc w:val="center"/>
        <w:rPr>
          <w:rFonts w:ascii="Calibri" w:hAnsi="Calibri"/>
          <w:b/>
          <w:sz w:val="26"/>
          <w:szCs w:val="26"/>
          <w:lang w:eastAsia="en-US"/>
        </w:rPr>
      </w:pPr>
      <w:bookmarkStart w:id="2" w:name="presedinte"/>
    </w:p>
    <w:p w:rsidR="00CB7007" w:rsidRDefault="00CB7007" w:rsidP="00375396">
      <w:pPr>
        <w:shd w:val="clear" w:color="auto" w:fill="FFFFFF"/>
        <w:spacing w:line="360" w:lineRule="auto"/>
        <w:jc w:val="center"/>
        <w:rPr>
          <w:rFonts w:ascii="Calibri" w:hAnsi="Calibri"/>
          <w:b/>
          <w:sz w:val="26"/>
          <w:szCs w:val="26"/>
          <w:lang w:eastAsia="en-US"/>
        </w:rPr>
      </w:pPr>
    </w:p>
    <w:p w:rsidR="00CB7007" w:rsidRDefault="00CB7007" w:rsidP="00375396">
      <w:pPr>
        <w:shd w:val="clear" w:color="auto" w:fill="FFFFFF"/>
        <w:spacing w:line="360" w:lineRule="auto"/>
        <w:jc w:val="center"/>
        <w:rPr>
          <w:rFonts w:ascii="Calibri" w:hAnsi="Calibri"/>
          <w:b/>
          <w:sz w:val="26"/>
          <w:szCs w:val="26"/>
          <w:lang w:eastAsia="en-US"/>
        </w:rPr>
      </w:pPr>
    </w:p>
    <w:p w:rsidR="008345F0" w:rsidRPr="008345F0" w:rsidRDefault="005F7528" w:rsidP="00375396">
      <w:pPr>
        <w:shd w:val="clear" w:color="auto" w:fill="FFFFFF"/>
        <w:spacing w:line="360" w:lineRule="auto"/>
        <w:jc w:val="center"/>
        <w:rPr>
          <w:b/>
          <w:bCs/>
          <w:sz w:val="26"/>
          <w:szCs w:val="26"/>
          <w:shd w:val="clear" w:color="auto" w:fill="FFFFFF"/>
          <w:lang w:val="en-US" w:eastAsia="en-US"/>
        </w:rPr>
      </w:pPr>
      <w:r>
        <w:rPr>
          <w:rFonts w:ascii="Calibri" w:hAnsi="Calibri"/>
          <w:b/>
          <w:sz w:val="26"/>
          <w:szCs w:val="26"/>
          <w:lang w:eastAsia="en-US"/>
        </w:rPr>
        <w:t>Procuror Florin DEAC</w:t>
      </w:r>
      <w:r w:rsidR="008345F0" w:rsidRPr="008345F0">
        <w:rPr>
          <w:b/>
          <w:bCs/>
          <w:sz w:val="26"/>
          <w:szCs w:val="26"/>
          <w:shd w:val="clear" w:color="auto" w:fill="FFFFFF"/>
          <w:lang w:val="en-US" w:eastAsia="en-US"/>
        </w:rPr>
        <w:t>,</w:t>
      </w:r>
    </w:p>
    <w:p w:rsidR="002F3FAD" w:rsidRDefault="005F7528" w:rsidP="002F3FAD">
      <w:pPr>
        <w:tabs>
          <w:tab w:val="left" w:pos="7153"/>
        </w:tabs>
        <w:spacing w:line="276" w:lineRule="auto"/>
        <w:jc w:val="center"/>
        <w:rPr>
          <w:rFonts w:ascii="Calibri" w:hAnsi="Calibri"/>
          <w:b/>
          <w:bCs/>
          <w:sz w:val="26"/>
          <w:szCs w:val="26"/>
          <w:lang w:eastAsia="en-US"/>
        </w:rPr>
      </w:pPr>
      <w:r w:rsidRPr="005F7528">
        <w:rPr>
          <w:rFonts w:ascii="Calibri" w:hAnsi="Calibri"/>
          <w:b/>
          <w:bCs/>
          <w:sz w:val="26"/>
          <w:szCs w:val="26"/>
          <w:lang w:eastAsia="en-US"/>
        </w:rPr>
        <w:t>Vicepreşedintele  Consiliului Superior al Magistraturii</w:t>
      </w:r>
    </w:p>
    <w:p w:rsidR="002F3FAD" w:rsidRDefault="002F3FAD" w:rsidP="002F3FAD">
      <w:pPr>
        <w:tabs>
          <w:tab w:val="left" w:pos="7153"/>
        </w:tabs>
        <w:spacing w:line="276" w:lineRule="auto"/>
        <w:jc w:val="center"/>
        <w:rPr>
          <w:rFonts w:ascii="Calibri" w:hAnsi="Calibri"/>
          <w:b/>
          <w:bCs/>
          <w:sz w:val="26"/>
          <w:szCs w:val="26"/>
          <w:lang w:eastAsia="en-US"/>
        </w:rPr>
      </w:pPr>
    </w:p>
    <w:p w:rsidR="00375396" w:rsidRDefault="00375396" w:rsidP="002F3FAD">
      <w:pPr>
        <w:tabs>
          <w:tab w:val="left" w:pos="7153"/>
        </w:tabs>
        <w:spacing w:line="276" w:lineRule="auto"/>
        <w:jc w:val="center"/>
        <w:rPr>
          <w:rFonts w:ascii="Calibri" w:hAnsi="Calibri"/>
          <w:b/>
          <w:bCs/>
          <w:sz w:val="26"/>
          <w:szCs w:val="26"/>
          <w:lang w:eastAsia="en-US"/>
        </w:rPr>
      </w:pPr>
    </w:p>
    <w:p w:rsidR="00C05151" w:rsidRDefault="00C05151" w:rsidP="002F3FAD">
      <w:pPr>
        <w:tabs>
          <w:tab w:val="left" w:pos="7153"/>
        </w:tabs>
        <w:spacing w:line="276" w:lineRule="auto"/>
        <w:jc w:val="center"/>
        <w:rPr>
          <w:rFonts w:ascii="Calibri" w:hAnsi="Calibri"/>
          <w:b/>
          <w:sz w:val="26"/>
          <w:szCs w:val="26"/>
        </w:rPr>
      </w:pPr>
    </w:p>
    <w:p w:rsidR="003F1962" w:rsidRPr="00541A20" w:rsidRDefault="003F1962" w:rsidP="00A77AD0">
      <w:pPr>
        <w:widowControl w:val="0"/>
        <w:spacing w:after="360"/>
        <w:jc w:val="center"/>
        <w:rPr>
          <w:rFonts w:ascii="Calibri" w:hAnsi="Calibri" w:cs="Calibri"/>
          <w:bCs/>
          <w:color w:val="000000"/>
          <w:sz w:val="26"/>
          <w:szCs w:val="26"/>
        </w:rPr>
      </w:pPr>
    </w:p>
    <w:bookmarkEnd w:id="2"/>
    <w:p w:rsidR="003F1962" w:rsidRDefault="003F1962" w:rsidP="00A77AD0">
      <w:pPr>
        <w:widowControl w:val="0"/>
        <w:spacing w:after="360"/>
        <w:jc w:val="center"/>
        <w:rPr>
          <w:rFonts w:ascii="Calibri" w:hAnsi="Calibri" w:cs="Calibri"/>
          <w:b/>
          <w:bCs/>
          <w:color w:val="000000"/>
          <w:sz w:val="26"/>
          <w:szCs w:val="26"/>
        </w:rPr>
      </w:pPr>
    </w:p>
    <w:p w:rsidR="00CB7007" w:rsidRDefault="00CB7007" w:rsidP="00A77AD0">
      <w:pPr>
        <w:widowControl w:val="0"/>
        <w:spacing w:after="360"/>
        <w:jc w:val="center"/>
        <w:rPr>
          <w:rFonts w:ascii="Calibri" w:hAnsi="Calibri" w:cs="Calibri"/>
          <w:b/>
          <w:bCs/>
          <w:color w:val="000000"/>
          <w:sz w:val="26"/>
          <w:szCs w:val="26"/>
        </w:rPr>
      </w:pPr>
    </w:p>
    <w:p w:rsidR="00CB7007" w:rsidRDefault="00CB7007" w:rsidP="00A77AD0">
      <w:pPr>
        <w:widowControl w:val="0"/>
        <w:spacing w:after="360"/>
        <w:jc w:val="center"/>
        <w:rPr>
          <w:rFonts w:ascii="Calibri" w:hAnsi="Calibri" w:cs="Calibri"/>
          <w:b/>
          <w:bCs/>
          <w:color w:val="000000"/>
          <w:sz w:val="26"/>
          <w:szCs w:val="26"/>
        </w:rPr>
      </w:pPr>
    </w:p>
    <w:p w:rsidR="00CB7007" w:rsidRPr="00162BB5" w:rsidRDefault="00CB7007" w:rsidP="00735F91">
      <w:pPr>
        <w:pStyle w:val="NormalWeb"/>
        <w:spacing w:before="0" w:beforeAutospacing="0" w:after="0" w:afterAutospacing="0" w:line="276" w:lineRule="auto"/>
        <w:jc w:val="center"/>
        <w:rPr>
          <w:b/>
          <w:lang w:val="ro-RO"/>
        </w:rPr>
      </w:pPr>
      <w:r w:rsidRPr="003F63B0">
        <w:rPr>
          <w:rStyle w:val="rvts4"/>
          <w:b/>
        </w:rPr>
        <w:lastRenderedPageBreak/>
        <w:t>PROIECT</w:t>
      </w:r>
    </w:p>
    <w:p w:rsidR="00CB7007" w:rsidRDefault="00CB7007" w:rsidP="00CB7007">
      <w:pPr>
        <w:pStyle w:val="NormalWeb"/>
        <w:spacing w:before="0" w:beforeAutospacing="0" w:after="0" w:afterAutospacing="0" w:line="276" w:lineRule="auto"/>
        <w:rPr>
          <w:lang w:val="ro-RO"/>
        </w:rPr>
      </w:pPr>
    </w:p>
    <w:p w:rsidR="00CB7007" w:rsidRPr="003F63B0" w:rsidRDefault="00CB7007" w:rsidP="00CB7007">
      <w:pPr>
        <w:pStyle w:val="NormalWeb"/>
        <w:spacing w:before="0" w:beforeAutospacing="0" w:after="0" w:afterAutospacing="0" w:line="276" w:lineRule="auto"/>
        <w:rPr>
          <w:lang w:val="ro-RO"/>
        </w:rPr>
      </w:pPr>
    </w:p>
    <w:p w:rsidR="00CB7007" w:rsidRPr="003F63B0" w:rsidRDefault="00CB7007" w:rsidP="00CB7007">
      <w:pPr>
        <w:pStyle w:val="rvps1"/>
        <w:spacing w:before="0" w:beforeAutospacing="0" w:after="0" w:afterAutospacing="0" w:line="276" w:lineRule="auto"/>
        <w:jc w:val="center"/>
        <w:rPr>
          <w:b/>
          <w:lang w:val="ro-RO"/>
        </w:rPr>
      </w:pPr>
      <w:r w:rsidRPr="003F63B0">
        <w:rPr>
          <w:rStyle w:val="rvts4"/>
          <w:b/>
        </w:rPr>
        <w:t>REGULAMENT</w:t>
      </w:r>
    </w:p>
    <w:p w:rsidR="00CB7007" w:rsidRPr="003F63B0" w:rsidRDefault="00CB7007" w:rsidP="00CB7007">
      <w:pPr>
        <w:pStyle w:val="rvps1"/>
        <w:spacing w:before="0" w:beforeAutospacing="0" w:after="0" w:afterAutospacing="0" w:line="276" w:lineRule="auto"/>
        <w:jc w:val="center"/>
        <w:rPr>
          <w:b/>
          <w:lang w:val="ro-RO"/>
        </w:rPr>
      </w:pPr>
      <w:r w:rsidRPr="003F63B0">
        <w:rPr>
          <w:rStyle w:val="rvts4"/>
          <w:b/>
        </w:rPr>
        <w:t>privind evalua</w:t>
      </w:r>
      <w:r>
        <w:rPr>
          <w:rStyle w:val="rvts4"/>
          <w:b/>
        </w:rPr>
        <w:t>rea activităţii profesionale a procurorilor</w:t>
      </w:r>
      <w:r w:rsidRPr="003F63B0">
        <w:rPr>
          <w:rStyle w:val="rvts4"/>
          <w:b/>
        </w:rPr>
        <w:t xml:space="preserve"> </w:t>
      </w:r>
    </w:p>
    <w:p w:rsidR="00CB7007" w:rsidRPr="001C2B69" w:rsidRDefault="00CB7007" w:rsidP="00CB7007">
      <w:pPr>
        <w:pStyle w:val="NormalWeb"/>
        <w:spacing w:before="0" w:beforeAutospacing="0" w:after="0" w:afterAutospacing="0" w:line="276" w:lineRule="auto"/>
        <w:jc w:val="both"/>
        <w:rPr>
          <w:lang w:val="ro-RO"/>
        </w:rPr>
      </w:pPr>
    </w:p>
    <w:p w:rsidR="00CB7007" w:rsidRPr="001C2B69" w:rsidRDefault="00CB7007" w:rsidP="00CB7007">
      <w:pPr>
        <w:pStyle w:val="NormalWeb"/>
        <w:spacing w:before="0" w:beforeAutospacing="0" w:after="0" w:afterAutospacing="0" w:line="276" w:lineRule="auto"/>
        <w:jc w:val="both"/>
        <w:rPr>
          <w:lang w:val="ro-RO"/>
        </w:rPr>
      </w:pPr>
    </w:p>
    <w:p w:rsidR="00CB7007" w:rsidRPr="001C2B69" w:rsidRDefault="00CB7007" w:rsidP="00CB7007">
      <w:pPr>
        <w:pStyle w:val="NormalWeb"/>
        <w:spacing w:before="0" w:beforeAutospacing="0" w:after="0" w:afterAutospacing="0" w:line="276" w:lineRule="auto"/>
        <w:jc w:val="both"/>
        <w:rPr>
          <w:b/>
          <w:lang w:val="ro-RO"/>
        </w:rPr>
      </w:pPr>
      <w:bookmarkStart w:id="3" w:name="5108656"/>
      <w:bookmarkEnd w:id="3"/>
      <w:r w:rsidRPr="001C2B69">
        <w:rPr>
          <w:rStyle w:val="rvts4"/>
        </w:rPr>
        <w:t xml:space="preserve">    </w:t>
      </w:r>
      <w:r w:rsidRPr="001C2B69">
        <w:rPr>
          <w:rStyle w:val="rvts4"/>
          <w:b/>
        </w:rPr>
        <w:t>Cap. I</w:t>
      </w:r>
    </w:p>
    <w:p w:rsidR="00CB7007" w:rsidRPr="001C2B69" w:rsidRDefault="00CB7007" w:rsidP="00CB7007">
      <w:pPr>
        <w:pStyle w:val="NormalWeb"/>
        <w:spacing w:before="0" w:beforeAutospacing="0" w:after="0" w:afterAutospacing="0" w:line="276" w:lineRule="auto"/>
        <w:jc w:val="both"/>
        <w:rPr>
          <w:b/>
          <w:lang w:val="ro-RO"/>
        </w:rPr>
      </w:pPr>
      <w:r w:rsidRPr="001C2B69">
        <w:rPr>
          <w:rStyle w:val="rvts4"/>
          <w:b/>
        </w:rPr>
        <w:t>    Dispoziţii generale</w:t>
      </w:r>
    </w:p>
    <w:p w:rsidR="00CB7007" w:rsidRPr="001C2B69" w:rsidRDefault="00CB7007" w:rsidP="00CB7007">
      <w:pPr>
        <w:pStyle w:val="NormalWeb"/>
        <w:spacing w:before="0" w:beforeAutospacing="0" w:after="0" w:afterAutospacing="0" w:line="276" w:lineRule="auto"/>
        <w:jc w:val="both"/>
        <w:rPr>
          <w:lang w:val="ro-RO"/>
        </w:rPr>
      </w:pPr>
    </w:p>
    <w:p w:rsidR="00CB7007" w:rsidRPr="001C2B69" w:rsidRDefault="00CB7007" w:rsidP="00CB7007">
      <w:pPr>
        <w:pStyle w:val="NormalWeb"/>
        <w:spacing w:before="0" w:beforeAutospacing="0" w:after="0" w:afterAutospacing="0" w:line="276" w:lineRule="auto"/>
        <w:jc w:val="both"/>
        <w:rPr>
          <w:lang w:val="ro-RO"/>
        </w:rPr>
      </w:pPr>
      <w:bookmarkStart w:id="4" w:name="5108657"/>
      <w:bookmarkEnd w:id="4"/>
      <w:r w:rsidRPr="001C2B69">
        <w:rPr>
          <w:rStyle w:val="rvts4"/>
        </w:rPr>
        <w:t xml:space="preserve">    </w:t>
      </w:r>
      <w:r w:rsidRPr="00487FD3">
        <w:rPr>
          <w:rStyle w:val="rvts4"/>
          <w:b/>
        </w:rPr>
        <w:t>Art. 1</w:t>
      </w:r>
      <w:r w:rsidRPr="001C2B69">
        <w:rPr>
          <w:rStyle w:val="rvts4"/>
        </w:rPr>
        <w:t xml:space="preserve"> - </w:t>
      </w:r>
      <w:r w:rsidRPr="001C2B69">
        <w:rPr>
          <w:rStyle w:val="rvts7"/>
          <w:lang w:val="ro-RO"/>
        </w:rPr>
        <w:t xml:space="preserve">(1) Evaluarea </w:t>
      </w:r>
      <w:r>
        <w:rPr>
          <w:rStyle w:val="rvts7"/>
          <w:lang w:val="ro-RO"/>
        </w:rPr>
        <w:t>procurorilor</w:t>
      </w:r>
      <w:r w:rsidRPr="001C2B69">
        <w:rPr>
          <w:rStyle w:val="rvts7"/>
          <w:lang w:val="ro-RO"/>
        </w:rPr>
        <w:t xml:space="preserve"> are ca obiectiv stabilirea nivelului de competenţă profesională al acestora şi vizează îmbunătăţirea performanţelor profesionale, creşterea eficienţei activităţii </w:t>
      </w:r>
      <w:r>
        <w:rPr>
          <w:rStyle w:val="rvts7"/>
          <w:lang w:val="ro-RO"/>
        </w:rPr>
        <w:t xml:space="preserve">parchetelor </w:t>
      </w:r>
      <w:r w:rsidRPr="001C2B69">
        <w:rPr>
          <w:rStyle w:val="rvts7"/>
          <w:lang w:val="ro-RO"/>
        </w:rPr>
        <w:t>şi a încrederii publice în autoritatea judecătorească, menţinerea şi consolidarea calităţii sistemului judiciar.</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xml:space="preserve">    (2) Procesul de evaluare a </w:t>
      </w:r>
      <w:r>
        <w:rPr>
          <w:rStyle w:val="rvts7"/>
          <w:lang w:val="ro-RO"/>
        </w:rPr>
        <w:t>procurorilor</w:t>
      </w:r>
      <w:r w:rsidRPr="001C2B69">
        <w:rPr>
          <w:rStyle w:val="rvts7"/>
          <w:lang w:val="ro-RO"/>
        </w:rPr>
        <w:t xml:space="preserve"> implică parcurgerea următoarelor etape: analiza documentelor care conţin rezultate ale activităţii profesionale a </w:t>
      </w:r>
      <w:r>
        <w:rPr>
          <w:rStyle w:val="rvts7"/>
          <w:lang w:val="ro-RO"/>
        </w:rPr>
        <w:t xml:space="preserve">procurorului </w:t>
      </w:r>
      <w:r w:rsidRPr="001C2B69">
        <w:rPr>
          <w:rStyle w:val="rvts7"/>
          <w:lang w:val="ro-RO"/>
        </w:rPr>
        <w:t xml:space="preserve">evaluat, autoanaliza şi autoaprecierea şi acordarea calificativului. Procesul de evaluare a </w:t>
      </w:r>
      <w:r>
        <w:rPr>
          <w:rStyle w:val="rvts7"/>
          <w:lang w:val="ro-RO"/>
        </w:rPr>
        <w:t>p</w:t>
      </w:r>
      <w:r w:rsidRPr="001C2B69">
        <w:rPr>
          <w:rStyle w:val="rvts7"/>
          <w:lang w:val="ro-RO"/>
        </w:rPr>
        <w:t>r</w:t>
      </w:r>
      <w:r>
        <w:rPr>
          <w:rStyle w:val="rvts7"/>
          <w:lang w:val="ro-RO"/>
        </w:rPr>
        <w:t>ocurorilor</w:t>
      </w:r>
      <w:r w:rsidRPr="001C2B69">
        <w:rPr>
          <w:rStyle w:val="rvts7"/>
          <w:lang w:val="ro-RO"/>
        </w:rPr>
        <w:t xml:space="preserve"> poate cuprinde şi un interviu de evaluare, precum şi stabilirea de comun acord a unui plan individual de dezvoltare profesională.</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(3) Aspectele relevate în urma autoanalizării şi autoaprecierii vor fi avute în vedere la interviu, în scopul elaborării, de comun acord între evaluator şi evaluat, a planului de dezvoltare profesională.</w:t>
      </w:r>
    </w:p>
    <w:p w:rsidR="00CB7007" w:rsidRPr="001C2B69" w:rsidRDefault="00CB7007" w:rsidP="00CB7007">
      <w:pPr>
        <w:pStyle w:val="NormalWeb"/>
        <w:spacing w:before="0" w:beforeAutospacing="0" w:after="0" w:afterAutospacing="0" w:line="276" w:lineRule="auto"/>
        <w:jc w:val="both"/>
        <w:rPr>
          <w:rStyle w:val="rvts7"/>
          <w:lang w:val="ro-RO"/>
        </w:rPr>
      </w:pPr>
      <w:bookmarkStart w:id="5" w:name="5108658"/>
      <w:bookmarkEnd w:id="5"/>
      <w:r w:rsidRPr="001C2B69">
        <w:rPr>
          <w:rStyle w:val="rvts4"/>
        </w:rPr>
        <w:t xml:space="preserve">    </w:t>
      </w:r>
      <w:r w:rsidRPr="00487FD3">
        <w:rPr>
          <w:rStyle w:val="rvts4"/>
          <w:b/>
        </w:rPr>
        <w:t>Art. 2</w:t>
      </w:r>
      <w:r w:rsidRPr="001C2B69">
        <w:rPr>
          <w:rStyle w:val="rvts4"/>
        </w:rPr>
        <w:t xml:space="preserve"> – (1) </w:t>
      </w:r>
      <w:r w:rsidRPr="001C2B69">
        <w:rPr>
          <w:rStyle w:val="rvts7"/>
          <w:lang w:val="ro-RO"/>
        </w:rPr>
        <w:t xml:space="preserve">Pentru verificarea îndeplinirii criteriilor de competenţă profesională şi de performanţă, </w:t>
      </w:r>
      <w:r>
        <w:rPr>
          <w:rStyle w:val="rvts7"/>
          <w:lang w:val="ro-RO"/>
        </w:rPr>
        <w:t>procurorii</w:t>
      </w:r>
      <w:r w:rsidRPr="001C2B69">
        <w:rPr>
          <w:rStyle w:val="rvts7"/>
          <w:lang w:val="ro-RO"/>
        </w:rPr>
        <w:t xml:space="preserve"> sunt supuşi unei evaluări privind eficienţa, calitatea activităţii şi integritatea, obligaţia de formare profesională continuă şi absolvirea unor cursuri de specializare. În cazul </w:t>
      </w:r>
      <w:r>
        <w:rPr>
          <w:rStyle w:val="rvts7"/>
          <w:lang w:val="ro-RO"/>
        </w:rPr>
        <w:t>procurorilor</w:t>
      </w:r>
      <w:r w:rsidRPr="001C2B69">
        <w:rPr>
          <w:rStyle w:val="rvts7"/>
          <w:lang w:val="ro-RO"/>
        </w:rPr>
        <w:t xml:space="preserve"> numiţi în funcţii de conducere, evaluarea se face şi asupra modului de îndeplinire a atribuţiilor manageriale.</w:t>
      </w:r>
    </w:p>
    <w:p w:rsidR="00CB7007" w:rsidRPr="00883935" w:rsidRDefault="00CB7007" w:rsidP="00CB7007">
      <w:pPr>
        <w:pStyle w:val="NormalWeb"/>
        <w:spacing w:before="0" w:beforeAutospacing="0" w:after="0" w:afterAutospacing="0" w:line="276" w:lineRule="auto"/>
        <w:jc w:val="both"/>
        <w:rPr>
          <w:rStyle w:val="rvts7"/>
          <w:lang w:val="ro-RO"/>
        </w:rPr>
      </w:pPr>
      <w:r w:rsidRPr="001C2B69">
        <w:rPr>
          <w:rStyle w:val="rvts7"/>
          <w:b/>
          <w:lang w:val="ro-RO"/>
        </w:rPr>
        <w:tab/>
      </w:r>
      <w:r w:rsidRPr="00883935">
        <w:rPr>
          <w:rStyle w:val="rvts7"/>
          <w:lang w:val="ro-RO"/>
        </w:rPr>
        <w:t xml:space="preserve">(2) </w:t>
      </w:r>
      <w:r w:rsidRPr="00883935">
        <w:rPr>
          <w:rStyle w:val="rvts8"/>
        </w:rPr>
        <w:t>În raport cu vechimea în funcţia de procuror, evaluarea se realizează după cum urmează:</w:t>
      </w:r>
    </w:p>
    <w:p w:rsidR="00CB7007" w:rsidRPr="00883935" w:rsidRDefault="00CB7007" w:rsidP="00CB7007">
      <w:pPr>
        <w:pStyle w:val="NormalWeb"/>
        <w:numPr>
          <w:ilvl w:val="0"/>
          <w:numId w:val="1"/>
        </w:numPr>
        <w:spacing w:before="0" w:beforeAutospacing="0" w:after="0" w:afterAutospacing="0" w:line="276" w:lineRule="auto"/>
        <w:jc w:val="both"/>
        <w:rPr>
          <w:lang w:val="ro-RO"/>
        </w:rPr>
      </w:pPr>
      <w:r w:rsidRPr="00883935">
        <w:rPr>
          <w:rStyle w:val="rvts9"/>
        </w:rPr>
        <w:t>o dată la 2 ani, pentru procurorii cu o vechime între un an şi 5 ani;</w:t>
      </w:r>
    </w:p>
    <w:p w:rsidR="00CB7007" w:rsidRPr="00883935" w:rsidRDefault="00CB7007" w:rsidP="00CB7007">
      <w:pPr>
        <w:pStyle w:val="NormalWeb"/>
        <w:numPr>
          <w:ilvl w:val="0"/>
          <w:numId w:val="1"/>
        </w:numPr>
        <w:spacing w:before="0" w:beforeAutospacing="0" w:after="0" w:afterAutospacing="0" w:line="276" w:lineRule="auto"/>
        <w:jc w:val="both"/>
        <w:rPr>
          <w:lang w:val="ro-RO"/>
        </w:rPr>
      </w:pPr>
      <w:r w:rsidRPr="00883935">
        <w:rPr>
          <w:rStyle w:val="rvts9"/>
        </w:rPr>
        <w:t>o dată la 3 ani, pentru procurorii cu o vechime între 5 şi 10 ani;</w:t>
      </w:r>
    </w:p>
    <w:p w:rsidR="00CB7007" w:rsidRPr="00883935" w:rsidRDefault="00CB7007" w:rsidP="00CB7007">
      <w:pPr>
        <w:pStyle w:val="NormalWeb"/>
        <w:numPr>
          <w:ilvl w:val="0"/>
          <w:numId w:val="1"/>
        </w:numPr>
        <w:spacing w:before="0" w:beforeAutospacing="0" w:after="0" w:afterAutospacing="0" w:line="276" w:lineRule="auto"/>
        <w:jc w:val="both"/>
        <w:rPr>
          <w:lang w:val="ro-RO"/>
        </w:rPr>
      </w:pPr>
      <w:r w:rsidRPr="00883935">
        <w:rPr>
          <w:rStyle w:val="rvts9"/>
        </w:rPr>
        <w:t>o dată la 4 ani, pentru procurorii cu o vechime între 10 şi 15 ani;</w:t>
      </w:r>
    </w:p>
    <w:p w:rsidR="00CB7007" w:rsidRPr="00883935" w:rsidRDefault="00CB7007" w:rsidP="00CB7007">
      <w:pPr>
        <w:pStyle w:val="NormalWeb"/>
        <w:numPr>
          <w:ilvl w:val="0"/>
          <w:numId w:val="1"/>
        </w:numPr>
        <w:spacing w:before="0" w:beforeAutospacing="0" w:after="0" w:afterAutospacing="0" w:line="276" w:lineRule="auto"/>
        <w:jc w:val="both"/>
        <w:rPr>
          <w:lang w:val="ro-RO"/>
        </w:rPr>
      </w:pPr>
      <w:r w:rsidRPr="00883935">
        <w:rPr>
          <w:rStyle w:val="rvts9"/>
        </w:rPr>
        <w:t>o dată la 5 ani, pentru procurorii cu o vechime mai mare de 15 ani.</w:t>
      </w:r>
    </w:p>
    <w:p w:rsidR="00CB7007" w:rsidRPr="001C2B69" w:rsidRDefault="00CB7007" w:rsidP="00CB7007">
      <w:pPr>
        <w:pStyle w:val="NormalWeb"/>
        <w:spacing w:before="0" w:beforeAutospacing="0" w:after="0" w:afterAutospacing="0" w:line="276" w:lineRule="auto"/>
        <w:jc w:val="both"/>
        <w:rPr>
          <w:lang w:val="ro-RO"/>
        </w:rPr>
      </w:pPr>
      <w:bookmarkStart w:id="6" w:name="5108659"/>
      <w:bookmarkEnd w:id="6"/>
      <w:r w:rsidRPr="001C2B69">
        <w:rPr>
          <w:rStyle w:val="rvts4"/>
        </w:rPr>
        <w:t xml:space="preserve">    </w:t>
      </w:r>
      <w:r w:rsidRPr="00487FD3">
        <w:rPr>
          <w:rStyle w:val="rvts4"/>
          <w:b/>
        </w:rPr>
        <w:t>Art. 3</w:t>
      </w:r>
      <w:r w:rsidRPr="001C2B69">
        <w:rPr>
          <w:rStyle w:val="rvts4"/>
        </w:rPr>
        <w:t xml:space="preserve"> - </w:t>
      </w:r>
      <w:r w:rsidRPr="001C2B69">
        <w:rPr>
          <w:rStyle w:val="rvts7"/>
          <w:lang w:val="ro-RO"/>
        </w:rPr>
        <w:t xml:space="preserve">(1) Indicatorii sunt structuraţi în funcţie de specificul activităţii </w:t>
      </w:r>
      <w:r>
        <w:rPr>
          <w:rStyle w:val="rvts7"/>
          <w:lang w:val="ro-RO"/>
        </w:rPr>
        <w:t>procurorilor</w:t>
      </w:r>
      <w:r w:rsidRPr="001C2B69">
        <w:rPr>
          <w:rStyle w:val="rvts7"/>
          <w:lang w:val="ro-RO"/>
        </w:rPr>
        <w:t>, astfel încât să stimuleze dezvoltarea profesională a acestora şi să le diferenţieze performanţele profesionale, fără a le afecta independenţa.</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xml:space="preserve">    (2) În vederea realizării unei evaluări unitare, modalitatea concretă de apreciere a fiecărui indicator şi criteriu, domeniile din care se culeg datele şi informaţiile necesare evaluării </w:t>
      </w:r>
      <w:r>
        <w:rPr>
          <w:rStyle w:val="rvts7"/>
          <w:lang w:val="ro-RO"/>
        </w:rPr>
        <w:t>procurorilor</w:t>
      </w:r>
      <w:r w:rsidRPr="001C2B69">
        <w:rPr>
          <w:rStyle w:val="rvts7"/>
          <w:lang w:val="ro-RO"/>
        </w:rPr>
        <w:t xml:space="preserve">, activitatea de autoevaluare şi autoapreciere, precum şi desfăşurarea interviului vor fi detaliate în cuprinsul </w:t>
      </w:r>
      <w:r w:rsidRPr="00883935">
        <w:rPr>
          <w:rStyle w:val="rvts7"/>
          <w:lang w:val="ro-RO"/>
        </w:rPr>
        <w:t>Ghidului de evaluare a procurorilor</w:t>
      </w:r>
      <w:r w:rsidRPr="00655609">
        <w:rPr>
          <w:rStyle w:val="rvts7"/>
          <w:lang w:val="ro-RO"/>
        </w:rPr>
        <w:t>,</w:t>
      </w:r>
      <w:r w:rsidRPr="001C2B69">
        <w:rPr>
          <w:rStyle w:val="rvts7"/>
          <w:lang w:val="ro-RO"/>
        </w:rPr>
        <w:t xml:space="preserve"> </w:t>
      </w:r>
      <w:r>
        <w:rPr>
          <w:rStyle w:val="rvts7"/>
          <w:lang w:val="ro-RO"/>
        </w:rPr>
        <w:t>adoptat</w:t>
      </w:r>
      <w:r w:rsidRPr="001C2B69">
        <w:rPr>
          <w:rStyle w:val="rvts7"/>
          <w:lang w:val="ro-RO"/>
        </w:rPr>
        <w:t xml:space="preserve"> de</w:t>
      </w:r>
      <w:r>
        <w:rPr>
          <w:rStyle w:val="rvts7"/>
          <w:lang w:val="ro-RO"/>
        </w:rPr>
        <w:t xml:space="preserve"> Secția pentru procurori a</w:t>
      </w:r>
      <w:r w:rsidRPr="001C2B69">
        <w:rPr>
          <w:rStyle w:val="rvts7"/>
          <w:lang w:val="ro-RO"/>
        </w:rPr>
        <w:t xml:space="preserve"> Consiliul</w:t>
      </w:r>
      <w:r>
        <w:rPr>
          <w:rStyle w:val="rvts7"/>
          <w:lang w:val="ro-RO"/>
        </w:rPr>
        <w:t>ui</w:t>
      </w:r>
      <w:r w:rsidRPr="001C2B69">
        <w:rPr>
          <w:rStyle w:val="rvts7"/>
          <w:lang w:val="ro-RO"/>
        </w:rPr>
        <w:t xml:space="preserve"> Superior al Magistraturii</w:t>
      </w:r>
      <w:r>
        <w:rPr>
          <w:rStyle w:val="rvts7"/>
          <w:lang w:val="ro-RO"/>
        </w:rPr>
        <w:t xml:space="preserve"> – denumită în continuare Secția pentru procurori </w:t>
      </w:r>
      <w:r w:rsidRPr="001C2B69">
        <w:rPr>
          <w:rStyle w:val="rvts7"/>
          <w:lang w:val="ro-RO"/>
        </w:rPr>
        <w:t>.</w:t>
      </w:r>
    </w:p>
    <w:p w:rsidR="00CB7007" w:rsidRDefault="00CB7007" w:rsidP="00CB7007">
      <w:pPr>
        <w:pStyle w:val="NormalWeb"/>
        <w:spacing w:before="0" w:beforeAutospacing="0" w:after="0" w:afterAutospacing="0" w:line="276" w:lineRule="auto"/>
        <w:jc w:val="both"/>
        <w:rPr>
          <w:lang w:val="ro-RO"/>
        </w:rPr>
      </w:pPr>
    </w:p>
    <w:p w:rsidR="00246FD2" w:rsidRDefault="00246FD2" w:rsidP="00CB7007">
      <w:pPr>
        <w:pStyle w:val="NormalWeb"/>
        <w:spacing w:before="0" w:beforeAutospacing="0" w:after="0" w:afterAutospacing="0" w:line="276" w:lineRule="auto"/>
        <w:jc w:val="both"/>
        <w:rPr>
          <w:lang w:val="ro-RO"/>
        </w:rPr>
      </w:pPr>
    </w:p>
    <w:p w:rsidR="00246FD2" w:rsidRDefault="00246FD2" w:rsidP="00CB7007">
      <w:pPr>
        <w:pStyle w:val="NormalWeb"/>
        <w:spacing w:before="0" w:beforeAutospacing="0" w:after="0" w:afterAutospacing="0" w:line="276" w:lineRule="auto"/>
        <w:jc w:val="both"/>
        <w:rPr>
          <w:lang w:val="ro-RO"/>
        </w:rPr>
      </w:pPr>
    </w:p>
    <w:p w:rsidR="00246FD2" w:rsidRPr="001C2B69" w:rsidRDefault="00246FD2" w:rsidP="00CB7007">
      <w:pPr>
        <w:pStyle w:val="NormalWeb"/>
        <w:spacing w:before="0" w:beforeAutospacing="0" w:after="0" w:afterAutospacing="0" w:line="276" w:lineRule="auto"/>
        <w:jc w:val="both"/>
        <w:rPr>
          <w:lang w:val="ro-RO"/>
        </w:rPr>
      </w:pPr>
    </w:p>
    <w:p w:rsidR="00CB7007" w:rsidRPr="001C2B69" w:rsidRDefault="00CB7007" w:rsidP="00CB7007">
      <w:pPr>
        <w:pStyle w:val="NormalWeb"/>
        <w:spacing w:before="0" w:beforeAutospacing="0" w:after="0" w:afterAutospacing="0" w:line="276" w:lineRule="auto"/>
        <w:jc w:val="both"/>
        <w:rPr>
          <w:b/>
          <w:lang w:val="ro-RO"/>
        </w:rPr>
      </w:pPr>
      <w:bookmarkStart w:id="7" w:name="5108660"/>
      <w:bookmarkEnd w:id="7"/>
      <w:r w:rsidRPr="001C2B69">
        <w:rPr>
          <w:rStyle w:val="rvts4"/>
        </w:rPr>
        <w:lastRenderedPageBreak/>
        <w:t xml:space="preserve">    </w:t>
      </w:r>
      <w:r w:rsidRPr="001C2B69">
        <w:rPr>
          <w:rStyle w:val="rvts4"/>
          <w:b/>
        </w:rPr>
        <w:t>Cap. II</w:t>
      </w:r>
    </w:p>
    <w:p w:rsidR="00CB7007" w:rsidRPr="001C2B69" w:rsidRDefault="00CB7007" w:rsidP="00CB7007">
      <w:pPr>
        <w:pStyle w:val="NormalWeb"/>
        <w:spacing w:before="0" w:beforeAutospacing="0" w:after="0" w:afterAutospacing="0" w:line="276" w:lineRule="auto"/>
        <w:jc w:val="both"/>
        <w:rPr>
          <w:b/>
          <w:lang w:val="ro-RO"/>
        </w:rPr>
      </w:pPr>
      <w:r w:rsidRPr="001C2B69">
        <w:rPr>
          <w:rStyle w:val="rvts4"/>
          <w:b/>
        </w:rPr>
        <w:t>    Indicatori de evaluare a performanţelor profesionale</w:t>
      </w:r>
    </w:p>
    <w:p w:rsidR="00CB7007" w:rsidRPr="001C2B69" w:rsidRDefault="00CB7007" w:rsidP="00CB7007">
      <w:pPr>
        <w:pStyle w:val="NormalWeb"/>
        <w:spacing w:before="0" w:beforeAutospacing="0" w:after="0" w:afterAutospacing="0" w:line="276" w:lineRule="auto"/>
        <w:jc w:val="both"/>
        <w:rPr>
          <w:lang w:val="ro-RO"/>
        </w:rPr>
      </w:pPr>
    </w:p>
    <w:p w:rsidR="00CB7007" w:rsidRPr="001C2B69" w:rsidRDefault="00CB7007" w:rsidP="00CB7007">
      <w:pPr>
        <w:pStyle w:val="NormalWeb"/>
        <w:spacing w:before="0" w:beforeAutospacing="0" w:after="0" w:afterAutospacing="0" w:line="276" w:lineRule="auto"/>
        <w:jc w:val="both"/>
        <w:rPr>
          <w:b/>
          <w:lang w:val="ro-RO"/>
        </w:rPr>
      </w:pPr>
      <w:bookmarkStart w:id="8" w:name="5108661"/>
      <w:bookmarkEnd w:id="8"/>
      <w:r w:rsidRPr="001C2B69">
        <w:rPr>
          <w:rStyle w:val="rvts4"/>
          <w:b/>
        </w:rPr>
        <w:t>    Secţiunea 1</w:t>
      </w:r>
    </w:p>
    <w:p w:rsidR="00CB7007" w:rsidRDefault="00CB7007" w:rsidP="00CB7007">
      <w:pPr>
        <w:pStyle w:val="NormalWeb"/>
        <w:spacing w:before="0" w:beforeAutospacing="0" w:after="0" w:afterAutospacing="0" w:line="276" w:lineRule="auto"/>
        <w:jc w:val="both"/>
        <w:rPr>
          <w:rStyle w:val="rvts4"/>
          <w:b/>
        </w:rPr>
      </w:pPr>
      <w:r w:rsidRPr="001C2B69">
        <w:rPr>
          <w:rStyle w:val="rvts4"/>
          <w:b/>
        </w:rPr>
        <w:t>    Indicatori de evaluare</w:t>
      </w:r>
      <w:r w:rsidRPr="00A15873">
        <w:rPr>
          <w:rStyle w:val="rvts4"/>
          <w:b/>
        </w:rPr>
        <w:t xml:space="preserve"> </w:t>
      </w:r>
      <w:r w:rsidRPr="001C2B69">
        <w:rPr>
          <w:rStyle w:val="rvts4"/>
          <w:b/>
        </w:rPr>
        <w:t>a performanţelor profesionale</w:t>
      </w:r>
    </w:p>
    <w:p w:rsidR="00CB7007" w:rsidRPr="001C2B69" w:rsidRDefault="00CB7007" w:rsidP="00CB7007">
      <w:pPr>
        <w:pStyle w:val="NormalWeb"/>
        <w:spacing w:before="0" w:beforeAutospacing="0" w:after="0" w:afterAutospacing="0" w:line="276" w:lineRule="auto"/>
        <w:jc w:val="both"/>
        <w:rPr>
          <w:lang w:val="ro-RO"/>
        </w:rPr>
      </w:pPr>
    </w:p>
    <w:p w:rsidR="00CB7007" w:rsidRPr="000D67E0" w:rsidRDefault="00CB7007" w:rsidP="00CB7007">
      <w:pPr>
        <w:pStyle w:val="NormalWeb"/>
        <w:spacing w:before="0" w:beforeAutospacing="0" w:after="0" w:afterAutospacing="0" w:line="276" w:lineRule="auto"/>
        <w:jc w:val="both"/>
        <w:rPr>
          <w:b/>
          <w:lang w:val="ro-RO"/>
        </w:rPr>
      </w:pPr>
      <w:bookmarkStart w:id="9" w:name="5108662"/>
      <w:bookmarkEnd w:id="9"/>
      <w:r w:rsidRPr="000D67E0">
        <w:rPr>
          <w:rStyle w:val="rvts4"/>
          <w:b/>
        </w:rPr>
        <w:t>    A. Eficienţa activităţii</w:t>
      </w:r>
    </w:p>
    <w:p w:rsidR="00CB7007" w:rsidRPr="002B476E" w:rsidRDefault="00CB7007" w:rsidP="00CB7007">
      <w:pPr>
        <w:pStyle w:val="NormalWeb"/>
        <w:spacing w:before="0" w:beforeAutospacing="0" w:after="0" w:afterAutospacing="0" w:line="276" w:lineRule="auto"/>
        <w:jc w:val="both"/>
        <w:rPr>
          <w:rStyle w:val="rvts7"/>
          <w:lang w:val="ro-RO"/>
        </w:rPr>
      </w:pPr>
      <w:bookmarkStart w:id="10" w:name="5108663"/>
      <w:bookmarkEnd w:id="10"/>
      <w:r w:rsidRPr="002B476E">
        <w:rPr>
          <w:rStyle w:val="rvts7"/>
          <w:b/>
        </w:rPr>
        <w:t>    Art. 4</w:t>
      </w:r>
      <w:r w:rsidRPr="002B476E">
        <w:rPr>
          <w:rStyle w:val="rvts7"/>
        </w:rPr>
        <w:t xml:space="preserve"> - </w:t>
      </w:r>
      <w:r w:rsidRPr="002B476E">
        <w:rPr>
          <w:rStyle w:val="rvts7"/>
          <w:lang w:val="ro-RO"/>
        </w:rPr>
        <w:t>(1) Eficienţa activităţii de urmărire penală desfăşurate se apreciază în funcţie de următorul indicator: efectuarea urmăririi penale într-un termen rezonabil, ţinând cont de complexitatea cauzei şi de volumul de activitate al procurorului.</w:t>
      </w:r>
    </w:p>
    <w:p w:rsidR="00CB7007" w:rsidRPr="002B476E" w:rsidRDefault="00CB7007" w:rsidP="00CB7007">
      <w:pPr>
        <w:pStyle w:val="NormalWeb"/>
        <w:spacing w:before="0" w:beforeAutospacing="0" w:after="0" w:afterAutospacing="0" w:line="276" w:lineRule="auto"/>
        <w:jc w:val="both"/>
        <w:rPr>
          <w:rStyle w:val="rvts7"/>
          <w:lang w:val="ro-RO"/>
        </w:rPr>
      </w:pPr>
      <w:r w:rsidRPr="002B476E">
        <w:rPr>
          <w:rStyle w:val="rvts7"/>
          <w:lang w:val="ro-RO"/>
        </w:rPr>
        <w:t xml:space="preserve">     (2) Indicatorul de evaluare a eficienţei activităţii de urmărire penală se raportează la volumul de activitate al parchetului în sectorul în care îşi desfăşoară activitatea procurorul.</w:t>
      </w:r>
    </w:p>
    <w:p w:rsidR="00CB7007" w:rsidRPr="002B476E" w:rsidRDefault="00CB7007" w:rsidP="00CB7007">
      <w:pPr>
        <w:pStyle w:val="NormalWeb"/>
        <w:spacing w:before="0" w:beforeAutospacing="0" w:after="0" w:afterAutospacing="0" w:line="276" w:lineRule="auto"/>
        <w:jc w:val="both"/>
        <w:rPr>
          <w:rStyle w:val="rvts7"/>
          <w:lang w:val="ro-RO"/>
        </w:rPr>
      </w:pPr>
      <w:r w:rsidRPr="002B476E">
        <w:rPr>
          <w:rStyle w:val="rvts7"/>
          <w:lang w:val="ro-RO"/>
        </w:rPr>
        <w:t xml:space="preserve">    (3) În aprecierea complexităţii cauzei se vor lua în considerare următoarele elemente: dificultatea administrării probelor; numărul părţilor</w:t>
      </w:r>
      <w:r>
        <w:rPr>
          <w:rStyle w:val="rvts7"/>
          <w:lang w:val="ro-RO"/>
        </w:rPr>
        <w:t xml:space="preserve">, </w:t>
      </w:r>
      <w:r w:rsidRPr="00883935">
        <w:rPr>
          <w:rStyle w:val="rvts7"/>
          <w:lang w:val="ro-RO"/>
        </w:rPr>
        <w:t>subiecților procesuali principali</w:t>
      </w:r>
      <w:r w:rsidRPr="002B476E">
        <w:rPr>
          <w:rStyle w:val="rvts7"/>
          <w:lang w:val="ro-RO"/>
        </w:rPr>
        <w:t xml:space="preserve"> şi al martorilor; numărul infracţiunilor investigate; natura acestora; dificultatea problemelor de drept şi de fapt care trebuie soluţionate; </w:t>
      </w:r>
      <w:r w:rsidRPr="00883935">
        <w:rPr>
          <w:rStyle w:val="rvts7"/>
          <w:lang w:val="ro-RO"/>
        </w:rPr>
        <w:t>reunirea</w:t>
      </w:r>
      <w:r w:rsidRPr="002B476E">
        <w:rPr>
          <w:rStyle w:val="rvts7"/>
          <w:lang w:val="ro-RO"/>
        </w:rPr>
        <w:t xml:space="preserve"> mai multor cauze, precum şi alte elemente specifice relevante.</w:t>
      </w:r>
    </w:p>
    <w:p w:rsidR="00CB7007" w:rsidRPr="002B476E" w:rsidRDefault="00CB7007" w:rsidP="00CB7007">
      <w:pPr>
        <w:pStyle w:val="NormalWeb"/>
        <w:spacing w:before="0" w:beforeAutospacing="0" w:after="0" w:afterAutospacing="0" w:line="276" w:lineRule="auto"/>
        <w:jc w:val="both"/>
        <w:rPr>
          <w:rStyle w:val="rvts4"/>
        </w:rPr>
      </w:pPr>
      <w:r>
        <w:rPr>
          <w:rStyle w:val="rvts7"/>
          <w:b/>
          <w:lang w:val="ro-RO"/>
        </w:rPr>
        <w:t xml:space="preserve">     Art. 5</w:t>
      </w:r>
      <w:r w:rsidRPr="002B476E">
        <w:rPr>
          <w:rStyle w:val="rvts4"/>
        </w:rPr>
        <w:t>- (1) Eficienţa activităţii de supraveghere a cercetărilor penale se apreciază în funcţie de următorii indicatori:</w:t>
      </w:r>
    </w:p>
    <w:p w:rsidR="00CB7007" w:rsidRPr="002B476E" w:rsidRDefault="00CB7007" w:rsidP="00CB7007">
      <w:pPr>
        <w:pStyle w:val="NormalWeb"/>
        <w:spacing w:before="0" w:beforeAutospacing="0" w:after="0" w:afterAutospacing="0" w:line="276" w:lineRule="auto"/>
        <w:jc w:val="both"/>
        <w:rPr>
          <w:rStyle w:val="rvts4"/>
        </w:rPr>
      </w:pPr>
      <w:r w:rsidRPr="002B476E">
        <w:rPr>
          <w:rStyle w:val="rvts4"/>
        </w:rPr>
        <w:t>    a) supravegherea şi îndrumarea organelor de poliţie în activitatea de cercetare penală, reflectate în verificarea periodică şi ritmică a stadiului şi calităţii actelor de cercetare penală efectuate de organele de poliţie şi urmărirea termenelor fixate, precum şi în luarea măsurilor prevăzute de </w:t>
      </w:r>
      <w:hyperlink r:id="rId8" w:history="1">
        <w:r w:rsidRPr="002B476E">
          <w:rPr>
            <w:rStyle w:val="rvts4"/>
          </w:rPr>
          <w:t>art. 303</w:t>
        </w:r>
      </w:hyperlink>
      <w:r w:rsidRPr="002B476E">
        <w:rPr>
          <w:rStyle w:val="rvts4"/>
        </w:rPr>
        <w:t> alin. (3) din Codul de procedură penală;</w:t>
      </w:r>
    </w:p>
    <w:p w:rsidR="00CB7007" w:rsidRPr="002B476E" w:rsidRDefault="00CB7007" w:rsidP="00CB7007">
      <w:pPr>
        <w:pStyle w:val="NormalWeb"/>
        <w:spacing w:before="0" w:beforeAutospacing="0" w:after="0" w:afterAutospacing="0" w:line="276" w:lineRule="auto"/>
        <w:jc w:val="both"/>
        <w:rPr>
          <w:rStyle w:val="rvts4"/>
        </w:rPr>
      </w:pPr>
      <w:r w:rsidRPr="002B476E">
        <w:rPr>
          <w:rStyle w:val="rvts4"/>
        </w:rPr>
        <w:t>    b) efectuarea actelor procedurale şi soluţionarea cauzelor într-un termen rezonabil, în funcţie de complexitatea cauzei şi de volumul de activitate al procurorului.</w:t>
      </w:r>
    </w:p>
    <w:p w:rsidR="00CB7007" w:rsidRPr="002B476E" w:rsidRDefault="00CB7007" w:rsidP="00CB7007">
      <w:pPr>
        <w:pStyle w:val="NormalWeb"/>
        <w:spacing w:before="0" w:beforeAutospacing="0" w:after="0" w:afterAutospacing="0" w:line="276" w:lineRule="auto"/>
        <w:jc w:val="both"/>
        <w:rPr>
          <w:rStyle w:val="rvts4"/>
        </w:rPr>
      </w:pPr>
      <w:r w:rsidRPr="002B476E">
        <w:rPr>
          <w:rStyle w:val="rvts4"/>
        </w:rPr>
        <w:t xml:space="preserve">    (2) Dispoziţiile art. </w:t>
      </w:r>
      <w:r>
        <w:rPr>
          <w:rStyle w:val="rvts4"/>
        </w:rPr>
        <w:t>4</w:t>
      </w:r>
      <w:r w:rsidRPr="002B476E">
        <w:rPr>
          <w:rStyle w:val="rvts4"/>
        </w:rPr>
        <w:t xml:space="preserve"> alin. (2) şi (3) se aplică în mod corespunzător.</w:t>
      </w:r>
    </w:p>
    <w:p w:rsidR="00CB7007" w:rsidRPr="002B476E" w:rsidRDefault="00CB7007" w:rsidP="00CB7007">
      <w:pPr>
        <w:pStyle w:val="NormalWeb"/>
        <w:spacing w:before="0" w:beforeAutospacing="0" w:after="0" w:afterAutospacing="0" w:line="276" w:lineRule="auto"/>
        <w:jc w:val="both"/>
        <w:rPr>
          <w:rStyle w:val="rvts4"/>
        </w:rPr>
      </w:pPr>
      <w:bookmarkStart w:id="11" w:name="5108674"/>
      <w:bookmarkEnd w:id="11"/>
      <w:r>
        <w:rPr>
          <w:rStyle w:val="rvts4"/>
          <w:b/>
        </w:rPr>
        <w:t xml:space="preserve">   Art. 6</w:t>
      </w:r>
      <w:r w:rsidRPr="002B476E">
        <w:rPr>
          <w:rStyle w:val="rvts4"/>
        </w:rPr>
        <w:t xml:space="preserve"> - (1) Eficienţa activităţii de participare la şedinţele de judecată se apreciază în funcţie de următorii indicatori:</w:t>
      </w:r>
    </w:p>
    <w:p w:rsidR="00CB7007" w:rsidRPr="002B476E" w:rsidRDefault="00CB7007" w:rsidP="00CB7007">
      <w:pPr>
        <w:pStyle w:val="NormalWeb"/>
        <w:spacing w:before="0" w:beforeAutospacing="0" w:after="0" w:afterAutospacing="0" w:line="276" w:lineRule="auto"/>
        <w:jc w:val="both"/>
        <w:rPr>
          <w:rStyle w:val="rvts4"/>
        </w:rPr>
      </w:pPr>
      <w:r w:rsidRPr="002B476E">
        <w:rPr>
          <w:rStyle w:val="rvts4"/>
        </w:rPr>
        <w:t>    a) operativitatea în motivarea căilor de atac declarate, cu respectarea termenelor legale şi administrative;</w:t>
      </w:r>
    </w:p>
    <w:p w:rsidR="00CB7007" w:rsidRDefault="00CB7007" w:rsidP="00CB7007">
      <w:pPr>
        <w:pStyle w:val="NormalWeb"/>
        <w:spacing w:before="0" w:beforeAutospacing="0" w:after="0" w:afterAutospacing="0" w:line="276" w:lineRule="auto"/>
        <w:jc w:val="both"/>
        <w:rPr>
          <w:rStyle w:val="rvts4"/>
          <w:lang w:val="ro-RO"/>
        </w:rPr>
      </w:pPr>
      <w:r w:rsidRPr="002B476E">
        <w:rPr>
          <w:rStyle w:val="rvts4"/>
        </w:rPr>
        <w:t xml:space="preserve">    b) operativitatea soluţionării altor lucrări, </w:t>
      </w:r>
      <w:r>
        <w:rPr>
          <w:rStyle w:val="rvts4"/>
        </w:rPr>
        <w:t>specifice activităţii judiciare</w:t>
      </w:r>
      <w:r>
        <w:rPr>
          <w:rStyle w:val="rvts4"/>
          <w:lang w:val="ro-RO"/>
        </w:rPr>
        <w:t>;</w:t>
      </w:r>
    </w:p>
    <w:p w:rsidR="00246FD2" w:rsidRPr="00246FD2" w:rsidRDefault="00CB7007" w:rsidP="00246FD2">
      <w:pPr>
        <w:pStyle w:val="NormalWeb"/>
        <w:spacing w:before="0" w:beforeAutospacing="0" w:after="0" w:afterAutospacing="0" w:line="276" w:lineRule="auto"/>
        <w:jc w:val="both"/>
        <w:rPr>
          <w:rStyle w:val="rvts4"/>
        </w:rPr>
      </w:pPr>
      <w:r>
        <w:rPr>
          <w:rStyle w:val="rvts4"/>
          <w:lang w:val="ro-RO"/>
        </w:rPr>
        <w:t xml:space="preserve">   </w:t>
      </w:r>
      <w:r w:rsidR="00246FD2">
        <w:rPr>
          <w:rStyle w:val="rvts4"/>
          <w:lang w:val="ro-RO"/>
        </w:rPr>
        <w:t xml:space="preserve"> </w:t>
      </w:r>
      <w:r w:rsidRPr="00246FD2">
        <w:rPr>
          <w:rStyle w:val="rvts4"/>
        </w:rPr>
        <w:t xml:space="preserve">c) </w:t>
      </w:r>
      <w:r w:rsidR="00246FD2" w:rsidRPr="00246FD2">
        <w:rPr>
          <w:rStyle w:val="rvts4"/>
        </w:rPr>
        <w:t>număr</w:t>
      </w:r>
      <w:r w:rsidR="008825FD">
        <w:rPr>
          <w:rStyle w:val="rvts4"/>
        </w:rPr>
        <w:t>ul</w:t>
      </w:r>
      <w:r w:rsidR="00246FD2" w:rsidRPr="00246FD2">
        <w:rPr>
          <w:rStyle w:val="rvts4"/>
        </w:rPr>
        <w:t xml:space="preserve"> de cauze/număr</w:t>
      </w:r>
      <w:r w:rsidR="008825FD">
        <w:rPr>
          <w:rStyle w:val="rvts4"/>
        </w:rPr>
        <w:t>ul</w:t>
      </w:r>
      <w:bookmarkStart w:id="12" w:name="_GoBack"/>
      <w:bookmarkEnd w:id="12"/>
      <w:r w:rsidR="00246FD2" w:rsidRPr="00246FD2">
        <w:rPr>
          <w:rStyle w:val="rvts4"/>
        </w:rPr>
        <w:t xml:space="preserve"> de ședințe de judecată la care participă procurorul.</w:t>
      </w:r>
    </w:p>
    <w:p w:rsidR="00CB7007" w:rsidRPr="002B476E" w:rsidRDefault="00CB7007" w:rsidP="00CB7007">
      <w:pPr>
        <w:pStyle w:val="NormalWeb"/>
        <w:spacing w:before="0" w:beforeAutospacing="0" w:after="0" w:afterAutospacing="0" w:line="276" w:lineRule="auto"/>
        <w:jc w:val="both"/>
        <w:rPr>
          <w:rStyle w:val="rvts4"/>
        </w:rPr>
      </w:pPr>
      <w:r w:rsidRPr="002B476E">
        <w:rPr>
          <w:rStyle w:val="rvts4"/>
        </w:rPr>
        <w:t>    (2) În cazul în care, în raport cu unitatea de parchet la care îşi desfăşoară activitatea procurorul evaluat, legea nu prevede posibilitatea declarării căilor de atac, punctajul aferent indicatorului prevăzut la alin. (1) lit. a) se distribuie celuilalt indicator.</w:t>
      </w:r>
    </w:p>
    <w:p w:rsidR="00CB7007" w:rsidRPr="002B476E" w:rsidRDefault="00CB7007" w:rsidP="00CB7007">
      <w:pPr>
        <w:pStyle w:val="NormalWeb"/>
        <w:spacing w:before="0" w:beforeAutospacing="0" w:after="0" w:afterAutospacing="0" w:line="276" w:lineRule="auto"/>
        <w:jc w:val="both"/>
        <w:rPr>
          <w:rStyle w:val="rvts4"/>
        </w:rPr>
      </w:pPr>
      <w:bookmarkStart w:id="13" w:name="5108675"/>
      <w:bookmarkEnd w:id="13"/>
      <w:r w:rsidRPr="002B476E">
        <w:rPr>
          <w:rStyle w:val="rvts4"/>
        </w:rPr>
        <w:t xml:space="preserve">    </w:t>
      </w:r>
      <w:r w:rsidRPr="002B476E">
        <w:rPr>
          <w:rStyle w:val="rvts4"/>
          <w:b/>
        </w:rPr>
        <w:t xml:space="preserve">Art. </w:t>
      </w:r>
      <w:r>
        <w:rPr>
          <w:rStyle w:val="rvts4"/>
          <w:b/>
        </w:rPr>
        <w:t>7</w:t>
      </w:r>
      <w:r w:rsidRPr="002B476E">
        <w:rPr>
          <w:rStyle w:val="rvts4"/>
        </w:rPr>
        <w:t xml:space="preserve"> - (1) Eficienţa activităţii desfăşurate în alte sectoare se apreciază în funcţie de următorul indicator: operativitatea soluţionării lucrărilor, cu respectarea termenelor legale şi administrative.</w:t>
      </w:r>
    </w:p>
    <w:p w:rsidR="00CB7007" w:rsidRPr="002B476E" w:rsidRDefault="00CB7007" w:rsidP="00CB7007">
      <w:pPr>
        <w:pStyle w:val="NormalWeb"/>
        <w:spacing w:before="0" w:beforeAutospacing="0" w:after="0" w:afterAutospacing="0" w:line="276" w:lineRule="auto"/>
        <w:jc w:val="both"/>
        <w:rPr>
          <w:rStyle w:val="rvts4"/>
        </w:rPr>
      </w:pPr>
      <w:r w:rsidRPr="002B476E">
        <w:rPr>
          <w:rStyle w:val="rvts4"/>
        </w:rPr>
        <w:t>    (2) Indicatorul de evaluare a eficienţei activităţii desfăşurate în alte sectoare se raportează la volumul de activitate al procurorului din perioada evaluată şi la volumul de activitate al sectorului în care îşi desfăşoară activitatea procurorul.</w:t>
      </w:r>
    </w:p>
    <w:p w:rsidR="00CB7007" w:rsidRPr="002B476E" w:rsidRDefault="00CB7007" w:rsidP="00CB7007">
      <w:pPr>
        <w:pStyle w:val="NormalWeb"/>
        <w:spacing w:before="0" w:beforeAutospacing="0" w:after="0" w:afterAutospacing="0" w:line="276" w:lineRule="auto"/>
        <w:jc w:val="both"/>
        <w:rPr>
          <w:rStyle w:val="rvts4"/>
        </w:rPr>
      </w:pPr>
      <w:bookmarkStart w:id="14" w:name="5108676"/>
      <w:bookmarkEnd w:id="14"/>
      <w:r w:rsidRPr="002B476E">
        <w:rPr>
          <w:rStyle w:val="rvts4"/>
        </w:rPr>
        <w:lastRenderedPageBreak/>
        <w:t xml:space="preserve">    </w:t>
      </w:r>
      <w:r w:rsidRPr="005C5B8F">
        <w:rPr>
          <w:rStyle w:val="rvts4"/>
          <w:b/>
        </w:rPr>
        <w:t xml:space="preserve">Art. </w:t>
      </w:r>
      <w:r>
        <w:rPr>
          <w:rStyle w:val="rvts4"/>
          <w:b/>
        </w:rPr>
        <w:t>8</w:t>
      </w:r>
      <w:r w:rsidRPr="002B476E">
        <w:rPr>
          <w:rStyle w:val="rvts4"/>
        </w:rPr>
        <w:t xml:space="preserve"> - (1) În vederea aprecierii criteriului privind eficienţa activităţii, la dosarul de evaluare se depune anual fişa privind volumul de activitate al procurorului, completată de grefierul-şef conform datelor care rezultă din sistemul ECRIS; procurorul evaluat va certifica sub semnătură exactitatea datelor.</w:t>
      </w:r>
    </w:p>
    <w:p w:rsidR="00CB7007" w:rsidRPr="002B476E" w:rsidRDefault="00CB7007" w:rsidP="00CB7007">
      <w:pPr>
        <w:pStyle w:val="NormalWeb"/>
        <w:spacing w:before="0" w:beforeAutospacing="0" w:after="0" w:afterAutospacing="0" w:line="276" w:lineRule="auto"/>
        <w:jc w:val="both"/>
        <w:rPr>
          <w:rStyle w:val="rvts4"/>
        </w:rPr>
      </w:pPr>
      <w:r w:rsidRPr="002B476E">
        <w:rPr>
          <w:rStyle w:val="rvts4"/>
        </w:rPr>
        <w:t>    (2) Acolo unde este cazul, procurorul evaluat va completa fişa cu date privind cauzele complexe, care vor fi contrasemnate de conducătorul unităţii sau, după caz, de procurorul şef secţie, procurorul şef serviciu sau procurorul şef birou.</w:t>
      </w:r>
    </w:p>
    <w:p w:rsidR="00CB7007" w:rsidRPr="002B476E" w:rsidRDefault="00CB7007" w:rsidP="00CB7007">
      <w:pPr>
        <w:pStyle w:val="NormalWeb"/>
        <w:spacing w:before="0" w:beforeAutospacing="0" w:after="0" w:afterAutospacing="0" w:line="276" w:lineRule="auto"/>
        <w:jc w:val="both"/>
        <w:rPr>
          <w:rStyle w:val="rvts4"/>
        </w:rPr>
      </w:pPr>
      <w:r w:rsidRPr="002B476E">
        <w:rPr>
          <w:rStyle w:val="rvts4"/>
        </w:rPr>
        <w:t xml:space="preserve">    (3) Modelul fişei se aprobă prin hotărâre a </w:t>
      </w:r>
      <w:r>
        <w:rPr>
          <w:rStyle w:val="rvts4"/>
        </w:rPr>
        <w:t>Secției pentru procurori</w:t>
      </w:r>
      <w:r w:rsidRPr="002B476E">
        <w:rPr>
          <w:rStyle w:val="rvts4"/>
        </w:rPr>
        <w:t>.</w:t>
      </w:r>
    </w:p>
    <w:p w:rsidR="00CB7007" w:rsidRPr="000D67E0" w:rsidRDefault="00CB7007" w:rsidP="00CB7007">
      <w:pPr>
        <w:pStyle w:val="NormalWeb"/>
        <w:spacing w:before="0" w:beforeAutospacing="0" w:after="0" w:afterAutospacing="0" w:line="276" w:lineRule="auto"/>
        <w:jc w:val="both"/>
        <w:rPr>
          <w:b/>
          <w:lang w:val="ro-RO"/>
        </w:rPr>
      </w:pPr>
    </w:p>
    <w:p w:rsidR="00CB7007" w:rsidRPr="000D67E0" w:rsidRDefault="00CB7007" w:rsidP="00CB7007">
      <w:pPr>
        <w:pStyle w:val="NormalWeb"/>
        <w:spacing w:before="0" w:beforeAutospacing="0" w:after="0" w:afterAutospacing="0" w:line="276" w:lineRule="auto"/>
        <w:jc w:val="both"/>
        <w:rPr>
          <w:b/>
          <w:lang w:val="ro-RO"/>
        </w:rPr>
      </w:pPr>
      <w:bookmarkStart w:id="15" w:name="5108664"/>
      <w:bookmarkEnd w:id="15"/>
      <w:r w:rsidRPr="000D67E0">
        <w:rPr>
          <w:rStyle w:val="rvts4"/>
          <w:b/>
        </w:rPr>
        <w:t>    B. Calitatea activităţii</w:t>
      </w:r>
    </w:p>
    <w:p w:rsidR="00CB7007" w:rsidRDefault="00CB7007" w:rsidP="00CB7007">
      <w:pPr>
        <w:pStyle w:val="NormalWeb"/>
        <w:spacing w:before="0" w:beforeAutospacing="0" w:after="0" w:afterAutospacing="0" w:line="276" w:lineRule="auto"/>
        <w:jc w:val="both"/>
        <w:rPr>
          <w:rStyle w:val="rvts4"/>
        </w:rPr>
      </w:pPr>
      <w:bookmarkStart w:id="16" w:name="5108665"/>
      <w:bookmarkEnd w:id="16"/>
      <w:r w:rsidRPr="001C2B69">
        <w:rPr>
          <w:rStyle w:val="rvts4"/>
        </w:rPr>
        <w:t xml:space="preserve">    </w:t>
      </w:r>
    </w:p>
    <w:p w:rsidR="00CB7007" w:rsidRPr="005C5B8F" w:rsidRDefault="00CB7007" w:rsidP="00CB7007">
      <w:pPr>
        <w:pStyle w:val="NormalWeb"/>
        <w:spacing w:before="0" w:beforeAutospacing="0" w:after="0" w:afterAutospacing="0" w:line="276" w:lineRule="auto"/>
        <w:jc w:val="both"/>
        <w:rPr>
          <w:rStyle w:val="rvts4"/>
        </w:rPr>
      </w:pPr>
      <w:r w:rsidRPr="005C5B8F">
        <w:rPr>
          <w:rStyle w:val="rvts4"/>
          <w:b/>
        </w:rPr>
        <w:t xml:space="preserve">    Art. </w:t>
      </w:r>
      <w:r>
        <w:rPr>
          <w:rStyle w:val="rvts4"/>
          <w:b/>
        </w:rPr>
        <w:t>9</w:t>
      </w:r>
      <w:r w:rsidRPr="005C5B8F">
        <w:rPr>
          <w:rStyle w:val="rvts4"/>
        </w:rPr>
        <w:t xml:space="preserve"> - Calitatea activităţii de urmărire penală se apreciază în funcţie de următorii indicatori:</w:t>
      </w:r>
    </w:p>
    <w:p w:rsidR="00CB7007" w:rsidRPr="005C5B8F" w:rsidRDefault="00CB7007" w:rsidP="00CB7007">
      <w:pPr>
        <w:pStyle w:val="NormalWeb"/>
        <w:spacing w:before="0" w:beforeAutospacing="0" w:after="0" w:afterAutospacing="0" w:line="276" w:lineRule="auto"/>
        <w:jc w:val="both"/>
        <w:rPr>
          <w:rStyle w:val="rvts4"/>
        </w:rPr>
      </w:pPr>
      <w:r w:rsidRPr="005C5B8F">
        <w:rPr>
          <w:rStyle w:val="rvts4"/>
        </w:rPr>
        <w:t>    a) măsuri şi soluţii imputabile procurorului, pe motive de nelegalitate existente la momentul luării măsurii sau al dispunerii soluţiei de către procuror;</w:t>
      </w:r>
    </w:p>
    <w:p w:rsidR="00CB7007" w:rsidRPr="005C5B8F" w:rsidRDefault="00CB7007" w:rsidP="00CB7007">
      <w:pPr>
        <w:pStyle w:val="NormalWeb"/>
        <w:spacing w:before="0" w:beforeAutospacing="0" w:after="0" w:afterAutospacing="0" w:line="276" w:lineRule="auto"/>
        <w:jc w:val="both"/>
        <w:rPr>
          <w:rStyle w:val="rvts4"/>
        </w:rPr>
      </w:pPr>
      <w:r w:rsidRPr="005C5B8F">
        <w:rPr>
          <w:rStyle w:val="rvts4"/>
        </w:rPr>
        <w:t>    b) calitatea redactării şi motivării soluţiilor, capacitatea de interpretare a probelor, calitatea exprimării şi spiritul de sinteză.</w:t>
      </w:r>
    </w:p>
    <w:p w:rsidR="00CB7007" w:rsidRPr="005C5B8F" w:rsidRDefault="00CB7007" w:rsidP="00CB7007">
      <w:pPr>
        <w:pStyle w:val="NormalWeb"/>
        <w:spacing w:before="0" w:beforeAutospacing="0" w:after="0" w:afterAutospacing="0" w:line="276" w:lineRule="auto"/>
        <w:jc w:val="both"/>
        <w:rPr>
          <w:rStyle w:val="rvts4"/>
        </w:rPr>
      </w:pPr>
      <w:bookmarkStart w:id="17" w:name="5108679"/>
      <w:bookmarkEnd w:id="17"/>
      <w:r w:rsidRPr="005C5B8F">
        <w:rPr>
          <w:rStyle w:val="rvts4"/>
        </w:rPr>
        <w:t xml:space="preserve">    </w:t>
      </w:r>
      <w:r w:rsidRPr="005C5B8F">
        <w:rPr>
          <w:rStyle w:val="rvts4"/>
          <w:b/>
        </w:rPr>
        <w:t xml:space="preserve">Art. </w:t>
      </w:r>
      <w:r>
        <w:rPr>
          <w:rStyle w:val="rvts4"/>
          <w:b/>
        </w:rPr>
        <w:t>10</w:t>
      </w:r>
      <w:r w:rsidRPr="005C5B8F">
        <w:rPr>
          <w:rStyle w:val="rvts4"/>
        </w:rPr>
        <w:t xml:space="preserve"> - Calitatea activităţii de supraveghere a cercetărilor penale se apreciază în funcţie de următorii indicatori:</w:t>
      </w:r>
    </w:p>
    <w:p w:rsidR="00CB7007" w:rsidRPr="005C5B8F" w:rsidRDefault="00CB7007" w:rsidP="00CB7007">
      <w:pPr>
        <w:pStyle w:val="NormalWeb"/>
        <w:spacing w:before="0" w:beforeAutospacing="0" w:after="0" w:afterAutospacing="0" w:line="276" w:lineRule="auto"/>
        <w:jc w:val="both"/>
        <w:rPr>
          <w:rStyle w:val="rvts4"/>
        </w:rPr>
      </w:pPr>
      <w:r w:rsidRPr="005C5B8F">
        <w:rPr>
          <w:rStyle w:val="rvts4"/>
        </w:rPr>
        <w:t>    a) măsuri şi soluţii imputabile procurorului, pe motive de nelegalitate existente la momentul luării măsurii sau al dispunerii soluţiei de către procuror;</w:t>
      </w:r>
    </w:p>
    <w:p w:rsidR="00CB7007" w:rsidRPr="005C5B8F" w:rsidRDefault="00CB7007" w:rsidP="00CB7007">
      <w:pPr>
        <w:pStyle w:val="NormalWeb"/>
        <w:spacing w:before="0" w:beforeAutospacing="0" w:after="0" w:afterAutospacing="0" w:line="276" w:lineRule="auto"/>
        <w:jc w:val="both"/>
        <w:rPr>
          <w:rStyle w:val="rvts4"/>
        </w:rPr>
      </w:pPr>
      <w:r w:rsidRPr="005C5B8F">
        <w:rPr>
          <w:rStyle w:val="rvts4"/>
        </w:rPr>
        <w:t>    b) calitatea redactării şi motivării soluţiilor, capacitatea de interpretare a probelor, calitatea exprimării şi spiritul de sinteză.</w:t>
      </w:r>
    </w:p>
    <w:p w:rsidR="00CB7007" w:rsidRPr="005C5B8F" w:rsidRDefault="00CB7007" w:rsidP="00CB7007">
      <w:pPr>
        <w:pStyle w:val="NormalWeb"/>
        <w:spacing w:before="0" w:beforeAutospacing="0" w:after="0" w:afterAutospacing="0" w:line="276" w:lineRule="auto"/>
        <w:jc w:val="both"/>
        <w:rPr>
          <w:rStyle w:val="rvts4"/>
        </w:rPr>
      </w:pPr>
      <w:bookmarkStart w:id="18" w:name="5108680"/>
      <w:bookmarkEnd w:id="18"/>
      <w:r w:rsidRPr="005C5B8F">
        <w:rPr>
          <w:rStyle w:val="rvts4"/>
        </w:rPr>
        <w:t xml:space="preserve">    </w:t>
      </w:r>
      <w:r w:rsidRPr="005C5B8F">
        <w:rPr>
          <w:rStyle w:val="rvts4"/>
          <w:b/>
        </w:rPr>
        <w:t xml:space="preserve">Art. </w:t>
      </w:r>
      <w:r>
        <w:rPr>
          <w:rStyle w:val="rvts4"/>
          <w:b/>
        </w:rPr>
        <w:t>11</w:t>
      </w:r>
      <w:r w:rsidRPr="005C5B8F">
        <w:rPr>
          <w:rStyle w:val="rvts4"/>
        </w:rPr>
        <w:t xml:space="preserve"> - Calitatea activităţii de participare la şedinţele de judecată se măsoară prin următorii indicatori:</w:t>
      </w:r>
    </w:p>
    <w:p w:rsidR="00CB7007" w:rsidRPr="005C5B8F" w:rsidRDefault="00CB7007" w:rsidP="00CB7007">
      <w:pPr>
        <w:pStyle w:val="NormalWeb"/>
        <w:spacing w:before="0" w:beforeAutospacing="0" w:after="0" w:afterAutospacing="0" w:line="276" w:lineRule="auto"/>
        <w:jc w:val="both"/>
        <w:rPr>
          <w:rStyle w:val="rvts4"/>
        </w:rPr>
      </w:pPr>
      <w:r w:rsidRPr="005C5B8F">
        <w:rPr>
          <w:rStyle w:val="rvts4"/>
        </w:rPr>
        <w:t>    a) întocmirea fişelor de şedinţă şi actualizarea lor permanentă, exercitarea rolului activ în şedinţele de judecată şi calitatea concluziilor susţinute în şedinţele de judecată;</w:t>
      </w:r>
    </w:p>
    <w:p w:rsidR="00CB7007" w:rsidRPr="005C5B8F" w:rsidRDefault="00CB7007" w:rsidP="00CB7007">
      <w:pPr>
        <w:pStyle w:val="NormalWeb"/>
        <w:spacing w:before="0" w:beforeAutospacing="0" w:after="0" w:afterAutospacing="0" w:line="276" w:lineRule="auto"/>
        <w:jc w:val="both"/>
        <w:rPr>
          <w:rStyle w:val="rvts4"/>
        </w:rPr>
      </w:pPr>
      <w:r w:rsidRPr="005C5B8F">
        <w:rPr>
          <w:rStyle w:val="rvts4"/>
        </w:rPr>
        <w:t>    b) calitatea redactării şi motivării căilor de atac, acurateţea raţionamentului juridic şi rigoarea expunerii faptelor;</w:t>
      </w:r>
    </w:p>
    <w:p w:rsidR="00CB7007" w:rsidRPr="005C5B8F" w:rsidRDefault="00CB7007" w:rsidP="00CB7007">
      <w:pPr>
        <w:pStyle w:val="NormalWeb"/>
        <w:spacing w:before="0" w:beforeAutospacing="0" w:after="0" w:afterAutospacing="0" w:line="276" w:lineRule="auto"/>
        <w:jc w:val="both"/>
        <w:rPr>
          <w:rStyle w:val="rvts4"/>
        </w:rPr>
      </w:pPr>
      <w:r w:rsidRPr="005C5B8F">
        <w:rPr>
          <w:rStyle w:val="rvts4"/>
        </w:rPr>
        <w:t xml:space="preserve">    c) căi de atac admise </w:t>
      </w:r>
      <w:r w:rsidRPr="00883935">
        <w:rPr>
          <w:rStyle w:val="rvts4"/>
        </w:rPr>
        <w:t>subiecților procesuali</w:t>
      </w:r>
      <w:r w:rsidRPr="005C5B8F">
        <w:rPr>
          <w:rStyle w:val="rvts4"/>
        </w:rPr>
        <w:t xml:space="preserve"> pe motive de nelegalitate, în cauzele în care procurorul nu a exercitat căile de atac, căi de atac nedeclarate din motive imputabile procurorului, retrase sau respinse din motive de nelegalitate imputabile procurorului.</w:t>
      </w:r>
    </w:p>
    <w:p w:rsidR="00CB7007" w:rsidRPr="005C5B8F" w:rsidRDefault="00CB7007" w:rsidP="00CB7007">
      <w:pPr>
        <w:pStyle w:val="NormalWeb"/>
        <w:spacing w:before="0" w:beforeAutospacing="0" w:after="0" w:afterAutospacing="0" w:line="276" w:lineRule="auto"/>
        <w:jc w:val="both"/>
        <w:rPr>
          <w:rStyle w:val="rvts4"/>
        </w:rPr>
      </w:pPr>
      <w:bookmarkStart w:id="19" w:name="5108681"/>
      <w:bookmarkEnd w:id="19"/>
      <w:r w:rsidRPr="005C5B8F">
        <w:rPr>
          <w:rStyle w:val="rvts4"/>
        </w:rPr>
        <w:t xml:space="preserve">    </w:t>
      </w:r>
      <w:r w:rsidRPr="005C5B8F">
        <w:rPr>
          <w:rStyle w:val="rvts4"/>
          <w:b/>
        </w:rPr>
        <w:t xml:space="preserve">Art. </w:t>
      </w:r>
      <w:r>
        <w:rPr>
          <w:rStyle w:val="rvts4"/>
          <w:b/>
        </w:rPr>
        <w:t>12</w:t>
      </w:r>
      <w:r w:rsidRPr="005C5B8F">
        <w:rPr>
          <w:rStyle w:val="rvts4"/>
        </w:rPr>
        <w:t xml:space="preserve"> - Calitatea activităţii desfăşurate în alte sectoare se apreciază în funcţie de următorii indicatori:</w:t>
      </w:r>
    </w:p>
    <w:p w:rsidR="00CB7007" w:rsidRPr="005C5B8F" w:rsidRDefault="00CB7007" w:rsidP="00CB7007">
      <w:pPr>
        <w:pStyle w:val="NormalWeb"/>
        <w:spacing w:before="0" w:beforeAutospacing="0" w:after="0" w:afterAutospacing="0" w:line="276" w:lineRule="auto"/>
        <w:jc w:val="both"/>
        <w:rPr>
          <w:rStyle w:val="rvts4"/>
        </w:rPr>
      </w:pPr>
      <w:r w:rsidRPr="005C5B8F">
        <w:rPr>
          <w:rStyle w:val="rvts4"/>
        </w:rPr>
        <w:t>    a) calitatea actelor întocmite, acurateţea raţionamentului şi rigoarea exprimării;</w:t>
      </w:r>
    </w:p>
    <w:p w:rsidR="00CB7007" w:rsidRPr="005C5B8F" w:rsidRDefault="00CB7007" w:rsidP="00CB7007">
      <w:pPr>
        <w:pStyle w:val="NormalWeb"/>
        <w:spacing w:before="0" w:beforeAutospacing="0" w:after="0" w:afterAutospacing="0" w:line="276" w:lineRule="auto"/>
        <w:jc w:val="both"/>
        <w:rPr>
          <w:rStyle w:val="rvts4"/>
        </w:rPr>
      </w:pPr>
      <w:r w:rsidRPr="005C5B8F">
        <w:rPr>
          <w:rStyle w:val="rvts4"/>
        </w:rPr>
        <w:t>    b) respectarea prevederilor cuprinse în legi, ordine şi regulamente.</w:t>
      </w:r>
    </w:p>
    <w:p w:rsidR="00CB7007" w:rsidRPr="005C5B8F" w:rsidRDefault="00CB7007" w:rsidP="00CB7007">
      <w:pPr>
        <w:pStyle w:val="NormalWeb"/>
        <w:spacing w:before="0" w:beforeAutospacing="0" w:after="0" w:afterAutospacing="0" w:line="276" w:lineRule="auto"/>
        <w:jc w:val="both"/>
        <w:rPr>
          <w:rStyle w:val="rvts4"/>
        </w:rPr>
      </w:pPr>
      <w:bookmarkStart w:id="20" w:name="5108682"/>
      <w:bookmarkEnd w:id="20"/>
      <w:r w:rsidRPr="005C5B8F">
        <w:rPr>
          <w:rStyle w:val="rvts4"/>
        </w:rPr>
        <w:t xml:space="preserve">    </w:t>
      </w:r>
      <w:r w:rsidRPr="005C5B8F">
        <w:rPr>
          <w:rStyle w:val="rvts4"/>
          <w:b/>
        </w:rPr>
        <w:t>Art. 1</w:t>
      </w:r>
      <w:r>
        <w:rPr>
          <w:rStyle w:val="rvts4"/>
          <w:b/>
        </w:rPr>
        <w:t>3</w:t>
      </w:r>
      <w:r w:rsidRPr="005C5B8F">
        <w:rPr>
          <w:rStyle w:val="rvts4"/>
        </w:rPr>
        <w:t xml:space="preserve"> - (1) În vederea aprecierii criteriului privind calitatea activităţii, la dosarul de evaluare a procurorului se depune anual o fişă conţinând datele statistice relevante, aşa cum rezultă acestea din analizele şi informările întocmite conform regulamentelor interne şi ordinelor procurorului general, completată de grefierul-şef.</w:t>
      </w:r>
    </w:p>
    <w:p w:rsidR="00CB7007" w:rsidRPr="005C5B8F" w:rsidRDefault="00CB7007" w:rsidP="00CB7007">
      <w:pPr>
        <w:pStyle w:val="NormalWeb"/>
        <w:spacing w:before="0" w:beforeAutospacing="0" w:after="0" w:afterAutospacing="0" w:line="276" w:lineRule="auto"/>
        <w:jc w:val="both"/>
        <w:rPr>
          <w:rStyle w:val="rvts4"/>
        </w:rPr>
      </w:pPr>
      <w:r w:rsidRPr="005C5B8F">
        <w:rPr>
          <w:rStyle w:val="rvts4"/>
        </w:rPr>
        <w:t xml:space="preserve">    (2) Dispoziţiile art. </w:t>
      </w:r>
      <w:r>
        <w:rPr>
          <w:rStyle w:val="rvts4"/>
        </w:rPr>
        <w:t>8</w:t>
      </w:r>
      <w:r w:rsidRPr="005C5B8F">
        <w:rPr>
          <w:rStyle w:val="rvts4"/>
        </w:rPr>
        <w:t xml:space="preserve"> alin. (3) se aplică în mod corespunzător.</w:t>
      </w:r>
    </w:p>
    <w:p w:rsidR="00CB7007" w:rsidRPr="005C5B8F" w:rsidRDefault="00CB7007" w:rsidP="00CB7007">
      <w:pPr>
        <w:pStyle w:val="NormalWeb"/>
        <w:spacing w:before="0" w:beforeAutospacing="0" w:after="0" w:afterAutospacing="0" w:line="276" w:lineRule="auto"/>
        <w:jc w:val="both"/>
        <w:rPr>
          <w:rStyle w:val="rvts4"/>
        </w:rPr>
      </w:pPr>
      <w:bookmarkStart w:id="21" w:name="5108683"/>
      <w:bookmarkEnd w:id="21"/>
      <w:r w:rsidRPr="005C5B8F">
        <w:rPr>
          <w:rStyle w:val="rvts4"/>
        </w:rPr>
        <w:t xml:space="preserve">    </w:t>
      </w:r>
      <w:r>
        <w:rPr>
          <w:rStyle w:val="rvts4"/>
          <w:b/>
        </w:rPr>
        <w:t>Art. 14</w:t>
      </w:r>
      <w:r w:rsidRPr="005C5B8F">
        <w:rPr>
          <w:rStyle w:val="rvts4"/>
        </w:rPr>
        <w:t xml:space="preserve"> - Dacă în perioada supusă evaluării procurorul îşi desfăşoară activitatea în mai multe sectoare, în acelaşi timp sau în perioade diferite, la fiecare dintre criteriile privind eficienţa şi calitatea activităţii se acordă un singur punctaj de cel mult 30 de puncte ori, în situaţia prevăzută </w:t>
      </w:r>
      <w:r w:rsidRPr="00723A13">
        <w:rPr>
          <w:rStyle w:val="rvts4"/>
        </w:rPr>
        <w:t xml:space="preserve">la </w:t>
      </w:r>
      <w:r>
        <w:rPr>
          <w:rStyle w:val="rvts4"/>
        </w:rPr>
        <w:t>art. 34 alin. (5</w:t>
      </w:r>
      <w:r w:rsidRPr="00723A13">
        <w:rPr>
          <w:rStyle w:val="rvts4"/>
        </w:rPr>
        <w:t xml:space="preserve">), </w:t>
      </w:r>
      <w:r w:rsidRPr="005C5B8F">
        <w:rPr>
          <w:rStyle w:val="rvts4"/>
        </w:rPr>
        <w:t xml:space="preserve">de cel mult </w:t>
      </w:r>
      <w:r w:rsidRPr="005C5B8F">
        <w:rPr>
          <w:rStyle w:val="rvts4"/>
        </w:rPr>
        <w:lastRenderedPageBreak/>
        <w:t>15 puncte, în baza aprecierii de ansamblu a activităţii desfăşurate şi ţinând seama de ponderea activităţii desfăşurate în fiecare sector în volumul total de activitate.</w:t>
      </w:r>
    </w:p>
    <w:p w:rsidR="00CB7007" w:rsidRPr="001C2B69" w:rsidRDefault="00CB7007" w:rsidP="00CB7007">
      <w:pPr>
        <w:pStyle w:val="NormalWeb"/>
        <w:spacing w:before="0" w:beforeAutospacing="0" w:after="0" w:afterAutospacing="0" w:line="276" w:lineRule="auto"/>
        <w:jc w:val="both"/>
        <w:rPr>
          <w:lang w:val="ro-RO"/>
        </w:rPr>
      </w:pPr>
    </w:p>
    <w:p w:rsidR="00CB7007" w:rsidRPr="000D67E0" w:rsidRDefault="00CB7007" w:rsidP="00CB7007">
      <w:pPr>
        <w:pStyle w:val="NormalWeb"/>
        <w:spacing w:before="0" w:beforeAutospacing="0" w:after="0" w:afterAutospacing="0" w:line="276" w:lineRule="auto"/>
        <w:jc w:val="both"/>
        <w:rPr>
          <w:b/>
          <w:lang w:val="ro-RO"/>
        </w:rPr>
      </w:pPr>
      <w:bookmarkStart w:id="22" w:name="5108666"/>
      <w:bookmarkEnd w:id="22"/>
      <w:r w:rsidRPr="000D67E0">
        <w:rPr>
          <w:rStyle w:val="rvts4"/>
          <w:b/>
        </w:rPr>
        <w:t>    C. Integritatea</w:t>
      </w:r>
    </w:p>
    <w:p w:rsidR="00CB7007" w:rsidRPr="005C5B8F" w:rsidRDefault="00CB7007" w:rsidP="00CB7007">
      <w:pPr>
        <w:pStyle w:val="NormalWeb"/>
        <w:spacing w:before="0" w:beforeAutospacing="0" w:after="0" w:afterAutospacing="0" w:line="276" w:lineRule="auto"/>
        <w:jc w:val="both"/>
        <w:rPr>
          <w:rStyle w:val="rvts4"/>
        </w:rPr>
      </w:pPr>
      <w:bookmarkStart w:id="23" w:name="5108667"/>
      <w:bookmarkEnd w:id="23"/>
      <w:r w:rsidRPr="005C5B8F">
        <w:rPr>
          <w:rStyle w:val="rvts4"/>
          <w:b/>
        </w:rPr>
        <w:t>   Art. 1</w:t>
      </w:r>
      <w:r>
        <w:rPr>
          <w:rStyle w:val="rvts4"/>
          <w:b/>
        </w:rPr>
        <w:t>5</w:t>
      </w:r>
      <w:r w:rsidRPr="005C5B8F">
        <w:rPr>
          <w:rStyle w:val="rvts4"/>
        </w:rPr>
        <w:t xml:space="preserve"> - (1) Integritatea procurorilor se apreciază în funcţie de următorul indicator: încălcări ale Codului deontologic al judecătorilor şi procurorilor, stabilite prin hotărâri definitive ale Secţiei pentru procurori a Consiliului Superior al Magistraturii; sancţiuni disciplinare rămase definitive în perioada supusă evaluării; pronunţarea faţă de procurorul evaluat a unor soluţii de renunţare la urmărirea penală, de renunţare la aplicarea pedepsei, de amânare a aplicării pedepsei ori de condamnare, pentru care </w:t>
      </w:r>
      <w:r>
        <w:rPr>
          <w:rStyle w:val="rvts4"/>
        </w:rPr>
        <w:t>Secția pentru procurori</w:t>
      </w:r>
      <w:r w:rsidRPr="005C5B8F">
        <w:rPr>
          <w:rStyle w:val="rvts4"/>
        </w:rPr>
        <w:t xml:space="preserve"> nu a propus eliberarea din funcţie, în condiţiile legii.</w:t>
      </w:r>
    </w:p>
    <w:p w:rsidR="00CB7007" w:rsidRPr="005C5B8F" w:rsidRDefault="00CB7007" w:rsidP="00CB7007">
      <w:pPr>
        <w:pStyle w:val="NormalWeb"/>
        <w:spacing w:before="0" w:beforeAutospacing="0" w:after="0" w:afterAutospacing="0" w:line="276" w:lineRule="auto"/>
        <w:jc w:val="both"/>
        <w:rPr>
          <w:rStyle w:val="rvts4"/>
        </w:rPr>
      </w:pPr>
      <w:r w:rsidRPr="005C5B8F">
        <w:rPr>
          <w:rStyle w:val="rvts4"/>
        </w:rPr>
        <w:t>    (2) În cazul în care în privinţa procurorului evaluat s-a pronunţat cel puţin o soluţie dintre cele prevăzute la alin. (1), punctajul acordat pentru acest criteriu este de cel mult 24 de puncte.</w:t>
      </w:r>
    </w:p>
    <w:p w:rsidR="00CB7007" w:rsidRPr="001C2B69" w:rsidRDefault="00CB7007" w:rsidP="00CB7007">
      <w:pPr>
        <w:pStyle w:val="NormalWeb"/>
        <w:spacing w:before="0" w:beforeAutospacing="0" w:after="0" w:afterAutospacing="0" w:line="276" w:lineRule="auto"/>
        <w:jc w:val="both"/>
        <w:rPr>
          <w:lang w:val="ro-RO"/>
        </w:rPr>
      </w:pPr>
    </w:p>
    <w:p w:rsidR="00CB7007" w:rsidRPr="00126712" w:rsidRDefault="00CB7007" w:rsidP="00CB7007">
      <w:pPr>
        <w:pStyle w:val="NormalWeb"/>
        <w:spacing w:before="0" w:beforeAutospacing="0" w:after="0" w:afterAutospacing="0" w:line="276" w:lineRule="auto"/>
        <w:jc w:val="both"/>
        <w:rPr>
          <w:b/>
          <w:lang w:val="ro-RO"/>
        </w:rPr>
      </w:pPr>
      <w:bookmarkStart w:id="24" w:name="5108668"/>
      <w:bookmarkEnd w:id="24"/>
      <w:r w:rsidRPr="00126712">
        <w:rPr>
          <w:rStyle w:val="rvts4"/>
          <w:b/>
        </w:rPr>
        <w:t>    D. Obligaţia de formare profesională continuă şi absolvirea unor cursuri de specializare</w:t>
      </w:r>
    </w:p>
    <w:p w:rsidR="00CB7007" w:rsidRPr="005C5B8F" w:rsidRDefault="00CB7007" w:rsidP="00CB7007">
      <w:pPr>
        <w:pStyle w:val="NormalWeb"/>
        <w:spacing w:before="0" w:beforeAutospacing="0" w:after="0" w:afterAutospacing="0" w:line="276" w:lineRule="auto"/>
        <w:jc w:val="both"/>
        <w:rPr>
          <w:rStyle w:val="rvts4"/>
        </w:rPr>
      </w:pPr>
      <w:bookmarkStart w:id="25" w:name="5108669"/>
      <w:bookmarkEnd w:id="25"/>
      <w:r w:rsidRPr="005C5B8F">
        <w:rPr>
          <w:rStyle w:val="rvts4"/>
          <w:b/>
        </w:rPr>
        <w:t xml:space="preserve">    Art. </w:t>
      </w:r>
      <w:r>
        <w:rPr>
          <w:rStyle w:val="rvts4"/>
          <w:b/>
        </w:rPr>
        <w:t>16</w:t>
      </w:r>
      <w:r w:rsidRPr="005C5B8F">
        <w:rPr>
          <w:rStyle w:val="rvts4"/>
        </w:rPr>
        <w:t xml:space="preserve"> - (1) La analiza criteriului formării profesionale continue a procurorilor se va avea în vedere următorul indicator: disponibilitatea de a participa la programele de formare profesională continuă ori la alte forme de perfecţionare profesională, participarea la învăţământul profesional al procurorilor.</w:t>
      </w:r>
    </w:p>
    <w:p w:rsidR="00CB7007" w:rsidRPr="005C5B8F" w:rsidRDefault="00CB7007" w:rsidP="00CB7007">
      <w:pPr>
        <w:pStyle w:val="NormalWeb"/>
        <w:spacing w:before="0" w:beforeAutospacing="0" w:after="0" w:afterAutospacing="0" w:line="276" w:lineRule="auto"/>
        <w:jc w:val="both"/>
        <w:rPr>
          <w:rStyle w:val="rvts4"/>
        </w:rPr>
      </w:pPr>
      <w:r w:rsidRPr="005C5B8F">
        <w:rPr>
          <w:rStyle w:val="rvts4"/>
        </w:rPr>
        <w:t>    (2) În aprecierea aceluiaşi criteriu pot fi avute în vedere şi prezentarea de teme la colocvii, simpozioane de specialitate, lucrări şi articole publicate, inclusiv contribuţii la elaborarea unor culegeri sau buletine de jurisprudenţă, proiecte şi culegeri de acte normative, activitatea didactică, inclusiv cea de formator, tutore de practică, responsabil cu formarea continuă descentralizată, fără ca nerealizarea uneia dintre aceste activităţi să constituie temei pentru depunctare.</w:t>
      </w:r>
    </w:p>
    <w:p w:rsidR="00CB7007" w:rsidRDefault="00CB7007" w:rsidP="00CB7007">
      <w:pPr>
        <w:pStyle w:val="NormalWeb"/>
        <w:spacing w:before="0" w:beforeAutospacing="0" w:after="0" w:afterAutospacing="0" w:line="276" w:lineRule="auto"/>
        <w:jc w:val="both"/>
        <w:rPr>
          <w:rStyle w:val="rvts4"/>
          <w:b/>
        </w:rPr>
      </w:pPr>
      <w:bookmarkStart w:id="26" w:name="5108670"/>
      <w:bookmarkEnd w:id="26"/>
      <w:r w:rsidRPr="001C2B69">
        <w:rPr>
          <w:rStyle w:val="rvts4"/>
          <w:b/>
        </w:rPr>
        <w:t> </w:t>
      </w:r>
    </w:p>
    <w:p w:rsidR="00CB7007" w:rsidRPr="001C2B69" w:rsidRDefault="00CB7007" w:rsidP="00CB7007">
      <w:pPr>
        <w:pStyle w:val="NormalWeb"/>
        <w:spacing w:before="0" w:beforeAutospacing="0" w:after="0" w:afterAutospacing="0" w:line="276" w:lineRule="auto"/>
        <w:jc w:val="both"/>
        <w:rPr>
          <w:b/>
          <w:lang w:val="ro-RO"/>
        </w:rPr>
      </w:pPr>
      <w:r w:rsidRPr="001C2B69">
        <w:rPr>
          <w:rStyle w:val="rvts4"/>
          <w:b/>
        </w:rPr>
        <w:t xml:space="preserve">   Secţiunea a 2-a</w:t>
      </w:r>
    </w:p>
    <w:p w:rsidR="00CB7007" w:rsidRPr="001C2B69" w:rsidRDefault="00CB7007" w:rsidP="00CB7007">
      <w:pPr>
        <w:pStyle w:val="NormalWeb"/>
        <w:spacing w:before="0" w:beforeAutospacing="0" w:after="0" w:afterAutospacing="0" w:line="276" w:lineRule="auto"/>
        <w:jc w:val="both"/>
        <w:rPr>
          <w:b/>
          <w:lang w:val="ro-RO"/>
        </w:rPr>
      </w:pPr>
      <w:r w:rsidRPr="001C2B69">
        <w:rPr>
          <w:rStyle w:val="rvts4"/>
          <w:b/>
        </w:rPr>
        <w:t>   </w:t>
      </w:r>
      <w:bookmarkStart w:id="27" w:name="5108688"/>
      <w:bookmarkEnd w:id="27"/>
      <w:r>
        <w:rPr>
          <w:rStyle w:val="rvts4"/>
          <w:b/>
        </w:rPr>
        <w:t> </w:t>
      </w:r>
      <w:r w:rsidRPr="001C2B69">
        <w:rPr>
          <w:rStyle w:val="rvts4"/>
          <w:b/>
        </w:rPr>
        <w:t>Indicatori de evaluare a perf</w:t>
      </w:r>
      <w:r>
        <w:rPr>
          <w:rStyle w:val="rvts4"/>
          <w:b/>
        </w:rPr>
        <w:t>ormanţelor profesionale pentru procurorii</w:t>
      </w:r>
      <w:r w:rsidRPr="001C2B69">
        <w:rPr>
          <w:rStyle w:val="rvts4"/>
          <w:b/>
        </w:rPr>
        <w:t xml:space="preserve"> care ocupă funcţii de conducere</w:t>
      </w:r>
    </w:p>
    <w:p w:rsidR="00CB7007" w:rsidRPr="001C2B69" w:rsidRDefault="00CB7007" w:rsidP="00CB7007">
      <w:pPr>
        <w:pStyle w:val="NormalWeb"/>
        <w:spacing w:before="0" w:beforeAutospacing="0" w:after="0" w:afterAutospacing="0" w:line="276" w:lineRule="auto"/>
        <w:jc w:val="both"/>
        <w:rPr>
          <w:lang w:val="ro-RO"/>
        </w:rPr>
      </w:pPr>
    </w:p>
    <w:p w:rsidR="00CB7007" w:rsidRPr="00F5310E" w:rsidRDefault="00CB7007" w:rsidP="00CB7007">
      <w:pPr>
        <w:pStyle w:val="NormalWeb"/>
        <w:spacing w:before="0" w:beforeAutospacing="0" w:after="0" w:afterAutospacing="0" w:line="276" w:lineRule="auto"/>
        <w:jc w:val="both"/>
        <w:rPr>
          <w:rStyle w:val="rvts4"/>
        </w:rPr>
      </w:pPr>
      <w:bookmarkStart w:id="28" w:name="5108689"/>
      <w:bookmarkEnd w:id="28"/>
      <w:r w:rsidRPr="00F5310E">
        <w:rPr>
          <w:rStyle w:val="rvts4"/>
        </w:rPr>
        <w:t> </w:t>
      </w:r>
      <w:r>
        <w:rPr>
          <w:rStyle w:val="rvts4"/>
        </w:rPr>
        <w:t xml:space="preserve">  </w:t>
      </w:r>
      <w:r w:rsidRPr="00F5310E">
        <w:rPr>
          <w:rStyle w:val="rvts4"/>
          <w:b/>
        </w:rPr>
        <w:t xml:space="preserve">Art. </w:t>
      </w:r>
      <w:r>
        <w:rPr>
          <w:rStyle w:val="rvts4"/>
          <w:b/>
        </w:rPr>
        <w:t>17</w:t>
      </w:r>
      <w:r w:rsidRPr="00F5310E">
        <w:rPr>
          <w:rStyle w:val="rvts4"/>
        </w:rPr>
        <w:t xml:space="preserve"> - Activitatea desfăşurată de procurorii care ocupă funcţii de conducere se evaluează prin următorii indicatori:</w:t>
      </w:r>
    </w:p>
    <w:p w:rsidR="00CB7007" w:rsidRPr="00F5310E" w:rsidRDefault="00CB7007" w:rsidP="00CB7007">
      <w:pPr>
        <w:pStyle w:val="NormalWeb"/>
        <w:spacing w:before="0" w:beforeAutospacing="0" w:after="0" w:afterAutospacing="0" w:line="276" w:lineRule="auto"/>
        <w:jc w:val="both"/>
        <w:rPr>
          <w:rStyle w:val="rvts4"/>
        </w:rPr>
      </w:pPr>
      <w:r w:rsidRPr="00F5310E">
        <w:rPr>
          <w:rStyle w:val="rvts4"/>
        </w:rPr>
        <w:t>    1. capacitatea de conducere şi organizare;</w:t>
      </w:r>
    </w:p>
    <w:p w:rsidR="00CB7007" w:rsidRPr="00F5310E" w:rsidRDefault="00CB7007" w:rsidP="00CB7007">
      <w:pPr>
        <w:pStyle w:val="NormalWeb"/>
        <w:spacing w:before="0" w:beforeAutospacing="0" w:after="0" w:afterAutospacing="0" w:line="276" w:lineRule="auto"/>
        <w:jc w:val="both"/>
        <w:rPr>
          <w:rStyle w:val="rvts4"/>
        </w:rPr>
      </w:pPr>
      <w:r w:rsidRPr="00F5310E">
        <w:rPr>
          <w:rStyle w:val="rvts4"/>
        </w:rPr>
        <w:t>    2. capacitatea de control;</w:t>
      </w:r>
    </w:p>
    <w:p w:rsidR="00CB7007" w:rsidRPr="00F5310E" w:rsidRDefault="00CB7007" w:rsidP="00CB7007">
      <w:pPr>
        <w:pStyle w:val="NormalWeb"/>
        <w:spacing w:before="0" w:beforeAutospacing="0" w:after="0" w:afterAutospacing="0" w:line="276" w:lineRule="auto"/>
        <w:jc w:val="both"/>
        <w:rPr>
          <w:rStyle w:val="rvts4"/>
        </w:rPr>
      </w:pPr>
      <w:r w:rsidRPr="00F5310E">
        <w:rPr>
          <w:rStyle w:val="rvts4"/>
        </w:rPr>
        <w:t>    3. capacitatea decizională şi asumarea răspunderii;</w:t>
      </w:r>
    </w:p>
    <w:p w:rsidR="00CB7007" w:rsidRPr="00F5310E" w:rsidRDefault="00CB7007" w:rsidP="00CB7007">
      <w:pPr>
        <w:pStyle w:val="NormalWeb"/>
        <w:spacing w:before="0" w:beforeAutospacing="0" w:after="0" w:afterAutospacing="0" w:line="276" w:lineRule="auto"/>
        <w:jc w:val="both"/>
        <w:rPr>
          <w:rStyle w:val="rvts4"/>
        </w:rPr>
      </w:pPr>
      <w:r w:rsidRPr="00F5310E">
        <w:rPr>
          <w:rStyle w:val="rvts4"/>
        </w:rPr>
        <w:t>    4. comportamentul şi comunicarea.</w:t>
      </w:r>
    </w:p>
    <w:p w:rsidR="00CB7007" w:rsidRPr="00F5310E" w:rsidRDefault="00CB7007" w:rsidP="00CB7007">
      <w:pPr>
        <w:pStyle w:val="NormalWeb"/>
        <w:spacing w:before="0" w:beforeAutospacing="0" w:after="0" w:afterAutospacing="0" w:line="276" w:lineRule="auto"/>
        <w:jc w:val="both"/>
        <w:rPr>
          <w:rStyle w:val="rvts4"/>
        </w:rPr>
      </w:pPr>
      <w:bookmarkStart w:id="29" w:name="5108695"/>
      <w:bookmarkEnd w:id="29"/>
      <w:r w:rsidRPr="00F5310E">
        <w:rPr>
          <w:rStyle w:val="rvts4"/>
          <w:b/>
        </w:rPr>
        <w:t xml:space="preserve">    Art. </w:t>
      </w:r>
      <w:r>
        <w:rPr>
          <w:rStyle w:val="rvts4"/>
          <w:b/>
        </w:rPr>
        <w:t>18</w:t>
      </w:r>
      <w:r w:rsidRPr="00F5310E">
        <w:rPr>
          <w:rStyle w:val="rvts4"/>
        </w:rPr>
        <w:t xml:space="preserve"> - Integritatea procurorilor ce ocupă funcţii de conducere se apreciază în funcţie de indicatorii prevăzuţi la art. 1</w:t>
      </w:r>
      <w:r>
        <w:rPr>
          <w:rStyle w:val="rvts4"/>
        </w:rPr>
        <w:t>5</w:t>
      </w:r>
      <w:r w:rsidRPr="00F5310E">
        <w:rPr>
          <w:rStyle w:val="rvts4"/>
        </w:rPr>
        <w:t>.</w:t>
      </w:r>
    </w:p>
    <w:p w:rsidR="00CB7007" w:rsidRPr="00F5310E" w:rsidRDefault="00CB7007" w:rsidP="00CB7007">
      <w:pPr>
        <w:pStyle w:val="NormalWeb"/>
        <w:spacing w:before="0" w:beforeAutospacing="0" w:after="0" w:afterAutospacing="0" w:line="276" w:lineRule="auto"/>
        <w:jc w:val="both"/>
        <w:rPr>
          <w:rStyle w:val="rvts4"/>
        </w:rPr>
      </w:pPr>
      <w:bookmarkStart w:id="30" w:name="5108696"/>
      <w:bookmarkEnd w:id="30"/>
      <w:r w:rsidRPr="00F5310E">
        <w:rPr>
          <w:rStyle w:val="rvts4"/>
        </w:rPr>
        <w:t xml:space="preserve">    </w:t>
      </w:r>
      <w:r w:rsidRPr="00F5310E">
        <w:rPr>
          <w:rStyle w:val="rvts4"/>
          <w:b/>
        </w:rPr>
        <w:t xml:space="preserve">Art. </w:t>
      </w:r>
      <w:r>
        <w:rPr>
          <w:rStyle w:val="rvts4"/>
          <w:b/>
        </w:rPr>
        <w:t>19</w:t>
      </w:r>
      <w:r w:rsidRPr="00F5310E">
        <w:rPr>
          <w:rStyle w:val="rvts4"/>
        </w:rPr>
        <w:t xml:space="preserve"> - La analizarea criteriului formării profesionale continue a procurorilor care ocupă funcţii de conducere vor fi avuţi în vedere indicatorii prevăzuţi la art. </w:t>
      </w:r>
      <w:r>
        <w:rPr>
          <w:rStyle w:val="rvts4"/>
        </w:rPr>
        <w:t>16</w:t>
      </w:r>
      <w:r w:rsidRPr="00F5310E">
        <w:rPr>
          <w:rStyle w:val="rvts4"/>
        </w:rPr>
        <w:t>.</w:t>
      </w:r>
    </w:p>
    <w:p w:rsidR="00CB7007" w:rsidRPr="00F5310E" w:rsidRDefault="00CB7007" w:rsidP="00CB7007">
      <w:pPr>
        <w:pStyle w:val="NormalWeb"/>
        <w:spacing w:before="0" w:beforeAutospacing="0" w:after="0" w:afterAutospacing="0" w:line="276" w:lineRule="auto"/>
        <w:jc w:val="both"/>
        <w:rPr>
          <w:rStyle w:val="rvts4"/>
        </w:rPr>
      </w:pPr>
      <w:bookmarkStart w:id="31" w:name="5108697"/>
      <w:bookmarkEnd w:id="31"/>
      <w:r w:rsidRPr="00F5310E">
        <w:rPr>
          <w:rStyle w:val="rvts4"/>
        </w:rPr>
        <w:t xml:space="preserve">    </w:t>
      </w:r>
      <w:r w:rsidRPr="00F5310E">
        <w:rPr>
          <w:rStyle w:val="rvts4"/>
          <w:b/>
        </w:rPr>
        <w:t>Art. 2</w:t>
      </w:r>
      <w:r>
        <w:rPr>
          <w:rStyle w:val="rvts4"/>
          <w:b/>
        </w:rPr>
        <w:t>0</w:t>
      </w:r>
      <w:r w:rsidRPr="00F5310E">
        <w:rPr>
          <w:rStyle w:val="rvts4"/>
        </w:rPr>
        <w:t xml:space="preserve"> - În situaţia în care procurorul este evaluat atât pentru funcţia de execuţie, cât şi pentru funcţia de conducere, prin raportul de evaluare va fi acordat un singur punctaj la criteriile "integritate" şi "obligaţia formării profesionale continue".</w:t>
      </w:r>
    </w:p>
    <w:p w:rsidR="00CB7007" w:rsidRPr="00F5310E" w:rsidRDefault="00CB7007" w:rsidP="00CB7007">
      <w:pPr>
        <w:pStyle w:val="NormalWeb"/>
        <w:spacing w:before="0" w:beforeAutospacing="0" w:after="0" w:afterAutospacing="0" w:line="276" w:lineRule="auto"/>
        <w:jc w:val="both"/>
        <w:rPr>
          <w:rStyle w:val="rvts4"/>
        </w:rPr>
      </w:pPr>
    </w:p>
    <w:p w:rsidR="00CB7007" w:rsidRPr="001C2B69" w:rsidRDefault="00CB7007" w:rsidP="00CB7007">
      <w:pPr>
        <w:pStyle w:val="NormalWeb"/>
        <w:spacing w:before="0" w:beforeAutospacing="0" w:after="0" w:afterAutospacing="0" w:line="276" w:lineRule="auto"/>
        <w:jc w:val="both"/>
        <w:rPr>
          <w:b/>
          <w:lang w:val="ro-RO"/>
        </w:rPr>
      </w:pPr>
      <w:bookmarkStart w:id="32" w:name="5108698"/>
      <w:bookmarkEnd w:id="32"/>
      <w:r w:rsidRPr="001C2B69">
        <w:rPr>
          <w:rStyle w:val="rvts4"/>
          <w:b/>
        </w:rPr>
        <w:t>    Cap. III</w:t>
      </w:r>
    </w:p>
    <w:p w:rsidR="00CB7007" w:rsidRPr="001C2B69" w:rsidRDefault="00CB7007" w:rsidP="00CB7007">
      <w:pPr>
        <w:pStyle w:val="NormalWeb"/>
        <w:spacing w:before="0" w:beforeAutospacing="0" w:after="0" w:afterAutospacing="0" w:line="276" w:lineRule="auto"/>
        <w:jc w:val="both"/>
        <w:rPr>
          <w:b/>
          <w:lang w:val="ro-RO"/>
        </w:rPr>
      </w:pPr>
      <w:r w:rsidRPr="001C2B69">
        <w:rPr>
          <w:rStyle w:val="rvts4"/>
          <w:b/>
        </w:rPr>
        <w:t>    Comisiile de evaluare</w:t>
      </w:r>
    </w:p>
    <w:p w:rsidR="00CB7007" w:rsidRPr="001C2B69" w:rsidRDefault="00CB7007" w:rsidP="00CB7007">
      <w:pPr>
        <w:pStyle w:val="NormalWeb"/>
        <w:spacing w:before="0" w:beforeAutospacing="0" w:after="0" w:afterAutospacing="0" w:line="276" w:lineRule="auto"/>
        <w:jc w:val="both"/>
        <w:rPr>
          <w:lang w:val="ro-RO"/>
        </w:rPr>
      </w:pPr>
    </w:p>
    <w:p w:rsidR="00CB7007" w:rsidRPr="001C2B69" w:rsidRDefault="00CB7007" w:rsidP="00CB7007">
      <w:pPr>
        <w:pStyle w:val="NormalWeb"/>
        <w:spacing w:before="0" w:beforeAutospacing="0" w:after="0" w:afterAutospacing="0" w:line="276" w:lineRule="auto"/>
        <w:jc w:val="both"/>
        <w:rPr>
          <w:lang w:val="ro-RO"/>
        </w:rPr>
      </w:pPr>
      <w:bookmarkStart w:id="33" w:name="5108699"/>
      <w:bookmarkEnd w:id="33"/>
      <w:r w:rsidRPr="001C2B69">
        <w:rPr>
          <w:rStyle w:val="rvts4"/>
        </w:rPr>
        <w:t xml:space="preserve">    </w:t>
      </w:r>
      <w:r w:rsidRPr="00A15873">
        <w:rPr>
          <w:rStyle w:val="rvts4"/>
          <w:b/>
        </w:rPr>
        <w:t xml:space="preserve">Art. </w:t>
      </w:r>
      <w:r>
        <w:rPr>
          <w:rStyle w:val="rvts4"/>
          <w:b/>
        </w:rPr>
        <w:t>21</w:t>
      </w:r>
      <w:r w:rsidRPr="001C2B69">
        <w:rPr>
          <w:rStyle w:val="rvts4"/>
        </w:rPr>
        <w:t>- </w:t>
      </w:r>
      <w:r>
        <w:rPr>
          <w:rStyle w:val="rvts7"/>
          <w:b/>
          <w:lang w:val="ro-RO"/>
        </w:rPr>
        <w:t>(1) Evaluarea procurorilor</w:t>
      </w:r>
      <w:r w:rsidRPr="00276896">
        <w:rPr>
          <w:rStyle w:val="rvts7"/>
          <w:b/>
          <w:lang w:val="ro-RO"/>
        </w:rPr>
        <w:t xml:space="preserve"> se face de comisii formate astfel:</w:t>
      </w:r>
    </w:p>
    <w:p w:rsidR="00CB7007" w:rsidRPr="006C4F6D" w:rsidRDefault="00CB7007" w:rsidP="00CB7007">
      <w:pPr>
        <w:pStyle w:val="NormalWeb"/>
        <w:spacing w:before="0" w:beforeAutospacing="0" w:after="0" w:afterAutospacing="0" w:line="276" w:lineRule="auto"/>
        <w:jc w:val="both"/>
        <w:rPr>
          <w:rStyle w:val="rvts7"/>
          <w:b/>
          <w:lang w:val="ro-RO"/>
        </w:rPr>
      </w:pPr>
      <w:r w:rsidRPr="00883935">
        <w:rPr>
          <w:rStyle w:val="rvts7"/>
          <w:lang w:val="ro-RO"/>
        </w:rPr>
        <w:t xml:space="preserve">     a) pentru procurorii de la parchetele de pe lângă judecătorii, tribunale, tribunale specializate și tribunale militare, comisiile se </w:t>
      </w:r>
      <w:r w:rsidRPr="00883935">
        <w:rPr>
          <w:rStyle w:val="rvts9"/>
        </w:rPr>
        <w:t xml:space="preserve">constituie prin hotărâre a colegiului de conducere al parchetului de pe lângă curtea de apel, respectiv al Parchetului de pe lângă Curtea Militară de Apel. Comisiile sunt formate </w:t>
      </w:r>
      <w:r w:rsidRPr="00883935">
        <w:rPr>
          <w:rStyle w:val="rvts7"/>
          <w:lang w:val="ro-RO"/>
        </w:rPr>
        <w:t xml:space="preserve">din </w:t>
      </w:r>
      <w:r w:rsidRPr="00883935">
        <w:rPr>
          <w:rStyle w:val="rvts9"/>
        </w:rPr>
        <w:t xml:space="preserve">conducătorul parchetului din care face parte persoana evaluată, precum şi 2 sau mai mulţi procurori de la parchetul ierarhic superior desemnați de colegiul de conducere al acestui parchet, cu aceeaşi specializare cu procurorul evaluat și </w:t>
      </w:r>
      <w:r>
        <w:rPr>
          <w:rStyle w:val="rvts9"/>
        </w:rPr>
        <w:t xml:space="preserve">doi </w:t>
      </w:r>
      <w:r w:rsidRPr="00883935">
        <w:rPr>
          <w:rStyle w:val="rvts9"/>
        </w:rPr>
        <w:t>membr</w:t>
      </w:r>
      <w:r>
        <w:rPr>
          <w:rStyle w:val="rvts9"/>
        </w:rPr>
        <w:t>i</w:t>
      </w:r>
      <w:r w:rsidRPr="00883935">
        <w:rPr>
          <w:rStyle w:val="rvts9"/>
        </w:rPr>
        <w:t xml:space="preserve"> suplean</w:t>
      </w:r>
      <w:r>
        <w:rPr>
          <w:rStyle w:val="rvts9"/>
        </w:rPr>
        <w:t>ți</w:t>
      </w:r>
      <w:r>
        <w:rPr>
          <w:rStyle w:val="rvts9"/>
          <w:b/>
        </w:rPr>
        <w:t>.</w:t>
      </w:r>
    </w:p>
    <w:p w:rsidR="00CB7007" w:rsidRPr="00883935" w:rsidRDefault="00CB7007" w:rsidP="00CB7007">
      <w:pPr>
        <w:pStyle w:val="NormalWeb"/>
        <w:spacing w:before="0" w:beforeAutospacing="0" w:after="0" w:afterAutospacing="0" w:line="276" w:lineRule="auto"/>
        <w:jc w:val="both"/>
        <w:rPr>
          <w:rStyle w:val="rvts9"/>
        </w:rPr>
      </w:pPr>
      <w:r w:rsidRPr="00E47A38">
        <w:rPr>
          <w:rStyle w:val="rvts7"/>
          <w:b/>
          <w:lang w:val="ro-RO"/>
        </w:rPr>
        <w:t xml:space="preserve">     </w:t>
      </w:r>
      <w:r w:rsidRPr="00883935">
        <w:rPr>
          <w:rStyle w:val="rvts7"/>
          <w:lang w:val="ro-RO"/>
        </w:rPr>
        <w:t>b) pentru procurorii de la parchetele de pe lângă curțile de apel și de la Parchetul de pe lângă Curtea Militară de Apel,</w:t>
      </w:r>
      <w:r w:rsidRPr="00883935">
        <w:rPr>
          <w:rStyle w:val="rvts9"/>
        </w:rPr>
        <w:t xml:space="preserve"> comisiile se constituie prin hotărâre a colegiului de conducere al Pachetului de pe lângă Înalta Curte de Casație și Justiție. Comisiile sunt formate</w:t>
      </w:r>
      <w:r w:rsidRPr="00883935">
        <w:rPr>
          <w:rStyle w:val="rvts7"/>
          <w:lang w:val="ro-RO"/>
        </w:rPr>
        <w:t xml:space="preserve"> din conducătorul parchetului </w:t>
      </w:r>
      <w:r w:rsidRPr="00883935">
        <w:rPr>
          <w:rStyle w:val="rvts9"/>
        </w:rPr>
        <w:t xml:space="preserve">din care face parte persoana evaluată, precum şi 2 sau mai mulţi procurori de la Parchetul de pe lângă Înalta Curte de Casație și Justiție desemnați de colegiul de conducere al acestei unități de parchet, cu aceeaşi specializare cu procurorul evaluat și </w:t>
      </w:r>
      <w:r>
        <w:rPr>
          <w:rStyle w:val="rvts9"/>
        </w:rPr>
        <w:t>doi</w:t>
      </w:r>
      <w:r w:rsidRPr="00883935">
        <w:rPr>
          <w:rStyle w:val="rvts9"/>
        </w:rPr>
        <w:t xml:space="preserve"> membr</w:t>
      </w:r>
      <w:r>
        <w:rPr>
          <w:rStyle w:val="rvts9"/>
        </w:rPr>
        <w:t>i</w:t>
      </w:r>
      <w:r w:rsidRPr="00883935">
        <w:rPr>
          <w:rStyle w:val="rvts9"/>
        </w:rPr>
        <w:t xml:space="preserve"> suplean</w:t>
      </w:r>
      <w:r>
        <w:rPr>
          <w:rStyle w:val="rvts9"/>
        </w:rPr>
        <w:t>ți</w:t>
      </w:r>
      <w:r w:rsidRPr="00883935">
        <w:rPr>
          <w:rStyle w:val="rvts9"/>
        </w:rPr>
        <w:t>.</w:t>
      </w:r>
    </w:p>
    <w:p w:rsidR="00CB7007" w:rsidRPr="00883935" w:rsidRDefault="00CB7007" w:rsidP="00CB7007">
      <w:pPr>
        <w:pStyle w:val="NormalWeb"/>
        <w:spacing w:before="0" w:beforeAutospacing="0" w:after="0" w:afterAutospacing="0" w:line="276" w:lineRule="auto"/>
        <w:jc w:val="both"/>
        <w:rPr>
          <w:rStyle w:val="rvts9"/>
        </w:rPr>
      </w:pPr>
      <w:r>
        <w:rPr>
          <w:rStyle w:val="rvts7"/>
          <w:lang w:val="ro-RO"/>
        </w:rPr>
        <w:t xml:space="preserve">     </w:t>
      </w:r>
      <w:r w:rsidRPr="00883935">
        <w:rPr>
          <w:rStyle w:val="rvts7"/>
          <w:lang w:val="ro-RO"/>
        </w:rPr>
        <w:t xml:space="preserve">c) pentru procurorii de la Parchetul de pe lângă Înalta Curte de Casație și Justiție, comisiile se constituie prin hotărâre a colegiului de conducere al acestui parchet. Comisiile sunt formate din </w:t>
      </w:r>
      <w:r w:rsidRPr="00883935">
        <w:rPr>
          <w:rStyle w:val="rvts9"/>
        </w:rPr>
        <w:t>procurorul general al Parchetului de pe lângă Înalta Curte de Casație și Justiție ori prim-adjunctul sau adjunctul acestuia, procurori șefi de secție, precum și procurori desemnați de colegiul de conducere al Parchetului de pe lângă Înalta Curte de Casație și Justiție și 2 membri supleanți.</w:t>
      </w:r>
    </w:p>
    <w:p w:rsidR="00CB7007" w:rsidRPr="00883935" w:rsidRDefault="00CB7007" w:rsidP="00CB7007">
      <w:pPr>
        <w:pStyle w:val="NormalWeb"/>
        <w:spacing w:before="0" w:beforeAutospacing="0" w:after="0" w:afterAutospacing="0" w:line="276" w:lineRule="auto"/>
        <w:jc w:val="both"/>
        <w:rPr>
          <w:rStyle w:val="rvts9"/>
        </w:rPr>
      </w:pPr>
      <w:r w:rsidRPr="00883935">
        <w:rPr>
          <w:rStyle w:val="rvts9"/>
        </w:rPr>
        <w:t xml:space="preserve">    d) pentru procurorii de la </w:t>
      </w:r>
      <w:r w:rsidRPr="00883935">
        <w:rPr>
          <w:rStyle w:val="rvts7"/>
          <w:lang w:val="ro-RO"/>
        </w:rPr>
        <w:t xml:space="preserve">Direcția de Investigare a Infracțiunilor de Criminalitate Organizată și Terorism, comisiile se constituie prin hotărâre a colegiului de conducere al  </w:t>
      </w:r>
      <w:r w:rsidRPr="00883935">
        <w:rPr>
          <w:rStyle w:val="rvts9"/>
        </w:rPr>
        <w:t>acestei direcții. Comisiile sunt formate din procurorul șef al Direcției de Investigare a Infracțiunilor de Criminalitate Organizată sau unul dintre adjuncții acestuia, procurori șefi de secție, precum și procurori desemnați de colegiul de conducere al Direcției de Investigare a Infracțiunilor de Criminalitate Organizată și Terorism și 2 membri supleanți.</w:t>
      </w:r>
    </w:p>
    <w:p w:rsidR="00CB7007" w:rsidRPr="00883935" w:rsidRDefault="00CB7007" w:rsidP="00CB7007">
      <w:pPr>
        <w:pStyle w:val="NormalWeb"/>
        <w:spacing w:before="0" w:beforeAutospacing="0" w:after="0" w:afterAutospacing="0" w:line="276" w:lineRule="auto"/>
        <w:jc w:val="both"/>
        <w:rPr>
          <w:rStyle w:val="rvts9"/>
        </w:rPr>
      </w:pPr>
      <w:r w:rsidRPr="00883935">
        <w:rPr>
          <w:rStyle w:val="rvts9"/>
        </w:rPr>
        <w:t xml:space="preserve">    e) pentru procurorii din cadrul </w:t>
      </w:r>
      <w:r w:rsidRPr="00883935">
        <w:rPr>
          <w:rStyle w:val="rvts7"/>
          <w:lang w:val="ro-RO"/>
        </w:rPr>
        <w:t>Direcției Naționale Anticorupție, comisiil</w:t>
      </w:r>
      <w:r>
        <w:rPr>
          <w:rStyle w:val="rvts7"/>
          <w:lang w:val="ro-RO"/>
        </w:rPr>
        <w:t>e se constituie prin hotărâre a</w:t>
      </w:r>
      <w:r w:rsidRPr="00883935">
        <w:rPr>
          <w:rStyle w:val="rvts7"/>
          <w:lang w:val="ro-RO"/>
        </w:rPr>
        <w:t xml:space="preserve"> colegiului de conducere </w:t>
      </w:r>
      <w:r w:rsidRPr="00883935">
        <w:rPr>
          <w:rStyle w:val="rvts9"/>
        </w:rPr>
        <w:t xml:space="preserve">al acestei direcții. Comisiile sunt formate din procurorul șef al Direcției Naționale Anticorupție sau unul dintre adjuncții acestuia, procurori șefi de secție, precum și procurori desemnați de colegiul de conducere al Direcției Naționale Anticorupție și 2 membri supleanți. </w:t>
      </w:r>
    </w:p>
    <w:p w:rsidR="00CB7007" w:rsidRPr="00883935" w:rsidRDefault="00CB7007" w:rsidP="00CB7007">
      <w:pPr>
        <w:pStyle w:val="NormalWeb"/>
        <w:spacing w:before="0" w:beforeAutospacing="0" w:after="0" w:afterAutospacing="0" w:line="276" w:lineRule="auto"/>
        <w:jc w:val="both"/>
        <w:rPr>
          <w:rStyle w:val="rvts9"/>
        </w:rPr>
      </w:pPr>
      <w:r w:rsidRPr="00883935">
        <w:rPr>
          <w:rStyle w:val="rvts9"/>
        </w:rPr>
        <w:t xml:space="preserve">     (2) Evaluarea prim-procurorilor, a adjuncților acestora şi a procurorilor șefi de secție </w:t>
      </w:r>
      <w:r w:rsidRPr="00883935">
        <w:rPr>
          <w:rStyle w:val="rvts7"/>
          <w:lang w:val="ro-RO"/>
        </w:rPr>
        <w:t xml:space="preserve">de la parchetele de pe lângă judecătorii, tribunale, tribunale specializate și tribunale militare, </w:t>
      </w:r>
      <w:r w:rsidRPr="00883935">
        <w:rPr>
          <w:rStyle w:val="rvts9"/>
        </w:rPr>
        <w:t xml:space="preserve">se face de o comisie de la parchetul ierarhic superior formată din conducătorul parchetului ierarhic superior, un procuror cu funcție de conducere corespunzător specializării procurorului evaluat, precum şi un procuror și </w:t>
      </w:r>
      <w:r>
        <w:rPr>
          <w:rStyle w:val="rvts9"/>
        </w:rPr>
        <w:t>doi membri</w:t>
      </w:r>
      <w:r w:rsidRPr="00883935">
        <w:rPr>
          <w:rStyle w:val="rvts9"/>
        </w:rPr>
        <w:t xml:space="preserve"> suplean</w:t>
      </w:r>
      <w:r>
        <w:rPr>
          <w:rStyle w:val="rvts9"/>
        </w:rPr>
        <w:t>ți</w:t>
      </w:r>
      <w:r w:rsidRPr="00883935">
        <w:rPr>
          <w:rStyle w:val="rvts9"/>
        </w:rPr>
        <w:t xml:space="preserve"> desemnați de colegiul de conducere. Comisia de evaluare se constituie prin hotărâre a colegiului de conducere al parchetului de pe lângă curtea de apel, respectiv al Parchetului de pe lângă Curtea Militară de Apel.</w:t>
      </w:r>
    </w:p>
    <w:p w:rsidR="00CB7007" w:rsidRPr="00883935" w:rsidRDefault="00CB7007" w:rsidP="00CB7007">
      <w:pPr>
        <w:pStyle w:val="NormalWeb"/>
        <w:spacing w:before="0" w:beforeAutospacing="0" w:after="0" w:afterAutospacing="0" w:line="276" w:lineRule="auto"/>
        <w:jc w:val="both"/>
        <w:rPr>
          <w:rStyle w:val="rvts9"/>
        </w:rPr>
      </w:pPr>
      <w:r w:rsidRPr="00883935">
        <w:rPr>
          <w:rStyle w:val="rvts9"/>
        </w:rPr>
        <w:t xml:space="preserve">     (3) Evaluarea procurorilor generali, a procurorilor generali adjuncți și a procurorilor șefi de secție de  la parchetele de pe lângă curţile de apel sau de la Parchetul de pe lângă Curtea Militară de Apel se face de o </w:t>
      </w:r>
      <w:r w:rsidRPr="00883935">
        <w:rPr>
          <w:rStyle w:val="rvts9"/>
        </w:rPr>
        <w:lastRenderedPageBreak/>
        <w:t>comisie compusă din</w:t>
      </w:r>
      <w:r>
        <w:rPr>
          <w:rStyle w:val="rvts9"/>
        </w:rPr>
        <w:t xml:space="preserve"> trei</w:t>
      </w:r>
      <w:r w:rsidRPr="00883935">
        <w:rPr>
          <w:rStyle w:val="rvts9"/>
        </w:rPr>
        <w:t xml:space="preserve"> procurori de la Parchetul de pe lângă Înalta Curte de Casaţie şi Justiţie și </w:t>
      </w:r>
      <w:r>
        <w:rPr>
          <w:rStyle w:val="rvts9"/>
        </w:rPr>
        <w:t>doi membri</w:t>
      </w:r>
      <w:r w:rsidRPr="00883935">
        <w:rPr>
          <w:rStyle w:val="rvts9"/>
        </w:rPr>
        <w:t xml:space="preserve"> suplean</w:t>
      </w:r>
      <w:r>
        <w:rPr>
          <w:rStyle w:val="rvts9"/>
        </w:rPr>
        <w:t>ți</w:t>
      </w:r>
      <w:r w:rsidRPr="00883935">
        <w:rPr>
          <w:rStyle w:val="rvts9"/>
        </w:rPr>
        <w:t xml:space="preserve">, desemnaţi de colegiul de conducere al acestui parchet. Comisiile de evaluare se constituie prin hotărâre a colegiului de conducere al Parchetului de pe lângă Înalta Curte de Casație și Justiție.  </w:t>
      </w:r>
    </w:p>
    <w:p w:rsidR="00CB7007" w:rsidRPr="00883935" w:rsidRDefault="008B653D" w:rsidP="00CB7007">
      <w:pPr>
        <w:pStyle w:val="NormalWeb"/>
        <w:spacing w:before="0" w:beforeAutospacing="0" w:after="0" w:afterAutospacing="0" w:line="276" w:lineRule="auto"/>
        <w:jc w:val="both"/>
        <w:rPr>
          <w:rStyle w:val="rvts9"/>
        </w:rPr>
      </w:pPr>
      <w:r>
        <w:rPr>
          <w:rStyle w:val="rvts9"/>
        </w:rPr>
        <w:t xml:space="preserve">   </w:t>
      </w:r>
      <w:r w:rsidR="00CB7007" w:rsidRPr="00883935">
        <w:rPr>
          <w:rStyle w:val="rvts9"/>
        </w:rPr>
        <w:t>(4) Evaluarea procurorilor cu funcții de conducere din cadrul Parchetului de pe lângă Înalta Curte de Casație și Justiție, Direcției de Investigare a Infracțiunilor de Criminalitate Organizată și Terorism și Direcției Naționale Anticorupție se face de o comisie compusă din 3 procurori, membri aleşi ai Secţiei pentru procurori, cu grad cel puţin de tribunal, desemnaţi de Secţia pentru procurori și un membru supleant. Comisia de evaluare se constituie prin hotărâre a Secţiei pentru procurori.</w:t>
      </w:r>
    </w:p>
    <w:p w:rsidR="00CB7007" w:rsidRPr="00883935" w:rsidRDefault="00CB7007" w:rsidP="00CB7007">
      <w:pPr>
        <w:pStyle w:val="NormalWeb"/>
        <w:spacing w:before="0" w:beforeAutospacing="0" w:after="0" w:afterAutospacing="0" w:line="276" w:lineRule="auto"/>
        <w:jc w:val="both"/>
        <w:rPr>
          <w:rStyle w:val="rvts9"/>
        </w:rPr>
      </w:pPr>
      <w:r>
        <w:rPr>
          <w:rStyle w:val="rvts9"/>
          <w:b/>
        </w:rPr>
        <w:t xml:space="preserve">     </w:t>
      </w:r>
      <w:r w:rsidRPr="00883935">
        <w:rPr>
          <w:rStyle w:val="rvts9"/>
        </w:rPr>
        <w:t>(5) Dispozițiile alin. (1) lit. c), d) și e) se aplică în mod corespunzător cu privire la  evaluarea procurorilor consilieri ai procurorului general al Parchetului de pe lângă Înalta Curte de Casație și Justiție, ai procurorului șef al Direcției de Investigare a Infracțiunilor de Criminalitate Organizată și Terorism, respectiv ai procurorului șef al Direcției Naționale Anticorupție.</w:t>
      </w:r>
    </w:p>
    <w:p w:rsidR="00CB7007" w:rsidRPr="00883935" w:rsidRDefault="00CB7007" w:rsidP="00CB7007">
      <w:pPr>
        <w:pStyle w:val="NormalWeb"/>
        <w:spacing w:before="0" w:beforeAutospacing="0" w:after="0" w:afterAutospacing="0" w:line="276" w:lineRule="auto"/>
        <w:jc w:val="both"/>
        <w:rPr>
          <w:rStyle w:val="rvts7"/>
          <w:lang w:val="ro-RO"/>
        </w:rPr>
      </w:pPr>
      <w:r w:rsidRPr="001C2B69">
        <w:rPr>
          <w:rStyle w:val="rvts7"/>
          <w:lang w:val="ro-RO"/>
        </w:rPr>
        <w:t xml:space="preserve">  </w:t>
      </w:r>
      <w:r>
        <w:rPr>
          <w:rStyle w:val="rvts7"/>
          <w:lang w:val="ro-RO"/>
        </w:rPr>
        <w:t xml:space="preserve">   </w:t>
      </w:r>
      <w:r w:rsidRPr="00883935">
        <w:rPr>
          <w:rStyle w:val="rvts7"/>
          <w:lang w:val="ro-RO"/>
        </w:rPr>
        <w:t xml:space="preserve">(6) Pentru fiecare parchet pot fi constituite una sau mai multe comisii de evaluare, prin hotărâre a colegiului de conducere căruia îi revine atribuția de a adopta hotărârea de constituire a comisiei de evaluare, în raport de numărul și specializarea procurorilor supuși evaluării. </w:t>
      </w:r>
    </w:p>
    <w:p w:rsidR="00CB7007" w:rsidRPr="00883935" w:rsidRDefault="00CB7007" w:rsidP="00CB7007">
      <w:pPr>
        <w:pStyle w:val="NormalWeb"/>
        <w:spacing w:before="0" w:beforeAutospacing="0" w:after="0" w:afterAutospacing="0" w:line="276" w:lineRule="auto"/>
        <w:jc w:val="both"/>
        <w:rPr>
          <w:rStyle w:val="rvts7"/>
          <w:lang w:val="ro-RO"/>
        </w:rPr>
      </w:pPr>
      <w:r w:rsidRPr="001C2B69">
        <w:rPr>
          <w:rStyle w:val="rvts7"/>
          <w:lang w:val="ro-RO"/>
        </w:rPr>
        <w:t xml:space="preserve">     (</w:t>
      </w:r>
      <w:r>
        <w:rPr>
          <w:rStyle w:val="rvts7"/>
          <w:lang w:val="ro-RO"/>
        </w:rPr>
        <w:t>7</w:t>
      </w:r>
      <w:r w:rsidRPr="001C2B69">
        <w:rPr>
          <w:rStyle w:val="rvts7"/>
          <w:lang w:val="ro-RO"/>
        </w:rPr>
        <w:t xml:space="preserve">) Preşedintele fiecărei comisii este conducătorul </w:t>
      </w:r>
      <w:r>
        <w:rPr>
          <w:rStyle w:val="rvts7"/>
          <w:lang w:val="ro-RO"/>
        </w:rPr>
        <w:t>parchetului</w:t>
      </w:r>
      <w:r w:rsidRPr="001C2B69">
        <w:rPr>
          <w:rStyle w:val="rvts7"/>
          <w:lang w:val="ro-RO"/>
        </w:rPr>
        <w:t xml:space="preserve">. În situaţiile de imposibilitate temporară de exercitare a funcţiei </w:t>
      </w:r>
      <w:r>
        <w:rPr>
          <w:rStyle w:val="rvts7"/>
          <w:lang w:val="ro-RO"/>
        </w:rPr>
        <w:t>conducătorului parchetului</w:t>
      </w:r>
      <w:r w:rsidRPr="001C2B69">
        <w:rPr>
          <w:rStyle w:val="rvts7"/>
          <w:lang w:val="ro-RO"/>
        </w:rPr>
        <w:t xml:space="preserve">, </w:t>
      </w:r>
      <w:r>
        <w:rPr>
          <w:rStyle w:val="rvts7"/>
          <w:lang w:val="ro-RO"/>
        </w:rPr>
        <w:t xml:space="preserve">adjunctul conducătorului parchetului care îl înlocuieşte </w:t>
      </w:r>
      <w:r w:rsidRPr="001C2B69">
        <w:rPr>
          <w:rStyle w:val="rvts7"/>
          <w:lang w:val="ro-RO"/>
        </w:rPr>
        <w:t>exercită</w:t>
      </w:r>
      <w:r>
        <w:rPr>
          <w:rStyle w:val="rvts7"/>
          <w:lang w:val="ro-RO"/>
        </w:rPr>
        <w:t xml:space="preserve"> </w:t>
      </w:r>
      <w:r w:rsidRPr="001C2B69">
        <w:rPr>
          <w:rStyle w:val="rvts7"/>
          <w:lang w:val="ro-RO"/>
        </w:rPr>
        <w:t>şi atribuţiile conferite de prezentul regulament.</w:t>
      </w:r>
      <w:r>
        <w:rPr>
          <w:rStyle w:val="rvts7"/>
          <w:lang w:val="ro-RO"/>
        </w:rPr>
        <w:t xml:space="preserve"> </w:t>
      </w:r>
      <w:r w:rsidRPr="00883935">
        <w:rPr>
          <w:rStyle w:val="rvts7"/>
          <w:lang w:val="ro-RO"/>
        </w:rPr>
        <w:t>Președintele comisiei de evaluare constituite  în condițiile alin. (4) este desemnat de Secția pentru procurori dintre membrii comisiei de evaluare. Secția pentru procurori va desemna și un supleant al președintelui comisiei de evaluare, dintre membrii titulari ai comisiei.</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w:t>
      </w:r>
      <w:r>
        <w:rPr>
          <w:rStyle w:val="rvts7"/>
          <w:lang w:val="ro-RO"/>
        </w:rPr>
        <w:t>8</w:t>
      </w:r>
      <w:r w:rsidRPr="001C2B69">
        <w:rPr>
          <w:rStyle w:val="rvts7"/>
          <w:lang w:val="ro-RO"/>
        </w:rPr>
        <w:t xml:space="preserve">) În situaţia încetării mandatului conducătorului </w:t>
      </w:r>
      <w:r>
        <w:rPr>
          <w:rStyle w:val="rvts7"/>
          <w:lang w:val="ro-RO"/>
        </w:rPr>
        <w:t>parchetului</w:t>
      </w:r>
      <w:r w:rsidRPr="001C2B69">
        <w:rPr>
          <w:rStyle w:val="rvts7"/>
          <w:lang w:val="ro-RO"/>
        </w:rPr>
        <w:t>, membru de drept şi preşedinte al comisiei, precum şi în situaţia în care acesta este numit sau delegat în funcţie de conducere, nu este necesară constatarea modificării componenţei comisiei de evaluare.</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w:t>
      </w:r>
      <w:r>
        <w:rPr>
          <w:rStyle w:val="rvts7"/>
          <w:lang w:val="ro-RO"/>
        </w:rPr>
        <w:t>9) Evaluarea procurorilor</w:t>
      </w:r>
      <w:r w:rsidRPr="001C2B69">
        <w:rPr>
          <w:rStyle w:val="rvts7"/>
          <w:lang w:val="ro-RO"/>
        </w:rPr>
        <w:t xml:space="preserve"> detaşaţi la alte instituţii decât instanţele şi parchetele se face conform prezentului regulament, după încetarea detaşării</w:t>
      </w:r>
      <w:r w:rsidRPr="00DE7FD9">
        <w:rPr>
          <w:rStyle w:val="rvts7"/>
          <w:b/>
          <w:lang w:val="ro-RO"/>
        </w:rPr>
        <w:t xml:space="preserve">, </w:t>
      </w:r>
      <w:r w:rsidRPr="00883935">
        <w:rPr>
          <w:rStyle w:val="rvts7"/>
          <w:lang w:val="ro-RO"/>
        </w:rPr>
        <w:t>în raport cu vechimea în funcția de procuror prevăzută la art. 2 alin. (2)</w:t>
      </w:r>
      <w:r w:rsidRPr="00DE7FD9">
        <w:rPr>
          <w:rStyle w:val="rvts7"/>
          <w:b/>
          <w:lang w:val="ro-RO"/>
        </w:rPr>
        <w:t>,</w:t>
      </w:r>
      <w:r w:rsidRPr="001C2B69">
        <w:rPr>
          <w:rStyle w:val="rvts7"/>
          <w:lang w:val="ro-RO"/>
        </w:rPr>
        <w:t xml:space="preserve"> prin cumularea perioadei anterioare detaşării cu perioada ulterioară acesteia.</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w:t>
      </w:r>
      <w:r>
        <w:rPr>
          <w:rStyle w:val="rvts7"/>
          <w:lang w:val="ro-RO"/>
        </w:rPr>
        <w:t>10</w:t>
      </w:r>
      <w:r w:rsidRPr="001C2B69">
        <w:rPr>
          <w:rStyle w:val="rvts7"/>
          <w:lang w:val="ro-RO"/>
        </w:rPr>
        <w:t xml:space="preserve">) În cazul </w:t>
      </w:r>
      <w:r>
        <w:rPr>
          <w:rStyle w:val="rvts7"/>
          <w:lang w:val="ro-RO"/>
        </w:rPr>
        <w:t xml:space="preserve">procurorilor </w:t>
      </w:r>
      <w:r w:rsidRPr="001C2B69">
        <w:rPr>
          <w:rStyle w:val="rvts7"/>
          <w:lang w:val="ro-RO"/>
        </w:rPr>
        <w:t xml:space="preserve">care pe parcursul </w:t>
      </w:r>
      <w:r w:rsidRPr="00883935">
        <w:rPr>
          <w:rStyle w:val="rvts7"/>
          <w:lang w:val="ro-RO"/>
        </w:rPr>
        <w:t>perioadei de evaluare</w:t>
      </w:r>
      <w:r w:rsidRPr="001C2B69">
        <w:rPr>
          <w:rStyle w:val="rvts7"/>
          <w:lang w:val="ro-RO"/>
        </w:rPr>
        <w:t xml:space="preserve"> îşi desfăşoară activitatea la </w:t>
      </w:r>
      <w:r>
        <w:rPr>
          <w:rStyle w:val="rvts7"/>
          <w:lang w:val="ro-RO"/>
        </w:rPr>
        <w:t>parchete</w:t>
      </w:r>
      <w:r w:rsidRPr="001C2B69">
        <w:rPr>
          <w:rStyle w:val="rvts7"/>
          <w:lang w:val="ro-RO"/>
        </w:rPr>
        <w:t xml:space="preserve"> diferite, ca urmare a delegării, detaşării, transferului sau a promovării, preşedintele comisiei de evaluare constituite </w:t>
      </w:r>
      <w:r w:rsidRPr="00CC7167">
        <w:rPr>
          <w:rStyle w:val="rvts7"/>
          <w:lang w:val="ro-RO"/>
        </w:rPr>
        <w:t>pentru</w:t>
      </w:r>
      <w:r>
        <w:rPr>
          <w:rStyle w:val="rvts7"/>
          <w:lang w:val="ro-RO"/>
        </w:rPr>
        <w:t xml:space="preserve"> parchetul </w:t>
      </w:r>
      <w:r w:rsidRPr="001C2B69">
        <w:rPr>
          <w:rStyle w:val="rvts7"/>
          <w:lang w:val="ro-RO"/>
        </w:rPr>
        <w:t xml:space="preserve">la care </w:t>
      </w:r>
      <w:r>
        <w:rPr>
          <w:rStyle w:val="rvts7"/>
          <w:lang w:val="ro-RO"/>
        </w:rPr>
        <w:t>procurorul</w:t>
      </w:r>
      <w:r w:rsidRPr="001C2B69">
        <w:rPr>
          <w:rStyle w:val="rvts7"/>
          <w:lang w:val="ro-RO"/>
        </w:rPr>
        <w:t xml:space="preserve"> şi-a desfăşurat activitatea înainte de a fi transferat, detaşat, delegat sau promovat are obligaţia de a transmite </w:t>
      </w:r>
      <w:r>
        <w:rPr>
          <w:rStyle w:val="rvts7"/>
          <w:lang w:val="ro-RO"/>
        </w:rPr>
        <w:t>parchetului</w:t>
      </w:r>
      <w:r w:rsidRPr="001C2B69">
        <w:rPr>
          <w:rStyle w:val="rvts7"/>
          <w:lang w:val="ro-RO"/>
        </w:rPr>
        <w:t xml:space="preserve"> la care funcţionează în prezent </w:t>
      </w:r>
      <w:r>
        <w:rPr>
          <w:rStyle w:val="rvts7"/>
          <w:lang w:val="ro-RO"/>
        </w:rPr>
        <w:t>procurorul</w:t>
      </w:r>
      <w:r w:rsidRPr="001C2B69">
        <w:rPr>
          <w:rStyle w:val="rvts7"/>
          <w:lang w:val="ro-RO"/>
        </w:rPr>
        <w:t xml:space="preserve"> evaluat dosarul de evaluare întocmit, inclusiv datele statistice.</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(1</w:t>
      </w:r>
      <w:r>
        <w:rPr>
          <w:rStyle w:val="rvts7"/>
          <w:lang w:val="ro-RO"/>
        </w:rPr>
        <w:t>1</w:t>
      </w:r>
      <w:r w:rsidRPr="001C2B69">
        <w:rPr>
          <w:rStyle w:val="rvts7"/>
          <w:lang w:val="ro-RO"/>
        </w:rPr>
        <w:t xml:space="preserve">) Evaluarea </w:t>
      </w:r>
      <w:r>
        <w:rPr>
          <w:rStyle w:val="rvts7"/>
          <w:lang w:val="ro-RO"/>
        </w:rPr>
        <w:t>procurorilor</w:t>
      </w:r>
      <w:r w:rsidRPr="001C2B69">
        <w:rPr>
          <w:rStyle w:val="rvts7"/>
          <w:lang w:val="ro-RO"/>
        </w:rPr>
        <w:t xml:space="preserve"> transferaţi sau promovaţi la terminarea unei perioade de evaluare, dar înainte de finalizarea raportului de evaluare, se va efectua de comisia de evaluare constituită </w:t>
      </w:r>
      <w:r w:rsidRPr="00CC7167">
        <w:rPr>
          <w:rStyle w:val="rvts7"/>
          <w:lang w:val="ro-RO"/>
        </w:rPr>
        <w:t>pentru</w:t>
      </w:r>
      <w:r>
        <w:rPr>
          <w:rStyle w:val="rvts7"/>
          <w:lang w:val="ro-RO"/>
        </w:rPr>
        <w:t xml:space="preserve"> parchetul</w:t>
      </w:r>
      <w:r w:rsidRPr="001C2B69">
        <w:rPr>
          <w:rStyle w:val="rvts7"/>
          <w:lang w:val="ro-RO"/>
        </w:rPr>
        <w:t xml:space="preserve"> la care au funcţionat anterior datei transferului sau promovării.</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(1</w:t>
      </w:r>
      <w:r>
        <w:rPr>
          <w:rStyle w:val="rvts7"/>
          <w:lang w:val="ro-RO"/>
        </w:rPr>
        <w:t>2</w:t>
      </w:r>
      <w:r w:rsidRPr="001C2B69">
        <w:rPr>
          <w:rStyle w:val="rvts7"/>
          <w:lang w:val="ro-RO"/>
        </w:rPr>
        <w:t xml:space="preserve">) La calculul </w:t>
      </w:r>
      <w:r w:rsidRPr="00883935">
        <w:rPr>
          <w:rStyle w:val="rvts7"/>
          <w:lang w:val="ro-RO"/>
        </w:rPr>
        <w:t>intervalului la care se realizează evaluarea</w:t>
      </w:r>
      <w:r w:rsidRPr="00DE7FD9">
        <w:rPr>
          <w:rStyle w:val="rvts7"/>
          <w:b/>
          <w:lang w:val="ro-RO"/>
        </w:rPr>
        <w:t xml:space="preserve"> </w:t>
      </w:r>
      <w:r w:rsidRPr="001C2B69">
        <w:rPr>
          <w:rStyle w:val="rvts7"/>
          <w:lang w:val="ro-RO"/>
        </w:rPr>
        <w:t xml:space="preserve">se ţine seama doar de perioada în care </w:t>
      </w:r>
      <w:r>
        <w:rPr>
          <w:rStyle w:val="rvts7"/>
          <w:lang w:val="ro-RO"/>
        </w:rPr>
        <w:t>procurorul</w:t>
      </w:r>
      <w:r w:rsidRPr="001C2B69">
        <w:rPr>
          <w:rStyle w:val="rvts7"/>
          <w:lang w:val="ro-RO"/>
        </w:rPr>
        <w:t xml:space="preserve"> evaluat a desfăşurat efectiv activitate ca </w:t>
      </w:r>
      <w:r>
        <w:rPr>
          <w:rStyle w:val="rvts7"/>
          <w:lang w:val="ro-RO"/>
        </w:rPr>
        <w:t>procuror</w:t>
      </w:r>
      <w:r w:rsidRPr="001C2B69">
        <w:rPr>
          <w:rStyle w:val="rvts7"/>
          <w:lang w:val="ro-RO"/>
        </w:rPr>
        <w:t xml:space="preserve">, de perioadele în care acesta </w:t>
      </w:r>
      <w:r>
        <w:rPr>
          <w:rStyle w:val="rvts7"/>
          <w:lang w:val="ro-RO"/>
        </w:rPr>
        <w:t xml:space="preserve"> </w:t>
      </w:r>
      <w:r w:rsidRPr="001C2B69">
        <w:rPr>
          <w:rStyle w:val="rvts7"/>
          <w:lang w:val="ro-RO"/>
        </w:rPr>
        <w:t>s-a aflat în concediu de odihnă, precum şi de perioadele în care acesta s-a aflat în alte concedii care, cumulate, nu depăşesc 3 luni.</w:t>
      </w:r>
    </w:p>
    <w:p w:rsidR="00CB7007" w:rsidRPr="001C2B69" w:rsidRDefault="00CB7007" w:rsidP="00CB7007">
      <w:pPr>
        <w:pStyle w:val="NormalWeb"/>
        <w:spacing w:before="0" w:beforeAutospacing="0" w:after="0" w:afterAutospacing="0" w:line="276" w:lineRule="auto"/>
        <w:jc w:val="both"/>
        <w:rPr>
          <w:lang w:val="ro-RO"/>
        </w:rPr>
      </w:pPr>
      <w:bookmarkStart w:id="34" w:name="5108700"/>
      <w:bookmarkEnd w:id="34"/>
      <w:r w:rsidRPr="001C2B69">
        <w:rPr>
          <w:rStyle w:val="rvts4"/>
        </w:rPr>
        <w:lastRenderedPageBreak/>
        <w:t xml:space="preserve">    </w:t>
      </w:r>
      <w:r w:rsidRPr="00A15873">
        <w:rPr>
          <w:rStyle w:val="rvts4"/>
          <w:b/>
        </w:rPr>
        <w:t xml:space="preserve">Art. </w:t>
      </w:r>
      <w:r>
        <w:rPr>
          <w:rStyle w:val="rvts4"/>
          <w:b/>
        </w:rPr>
        <w:t>22</w:t>
      </w:r>
      <w:r w:rsidRPr="001C2B69">
        <w:rPr>
          <w:rStyle w:val="rvts4"/>
        </w:rPr>
        <w:t xml:space="preserve"> - </w:t>
      </w:r>
      <w:r w:rsidRPr="001C2B69">
        <w:rPr>
          <w:rStyle w:val="rvts7"/>
          <w:lang w:val="ro-RO"/>
        </w:rPr>
        <w:t xml:space="preserve">(1) </w:t>
      </w:r>
      <w:r w:rsidRPr="00883935">
        <w:rPr>
          <w:rStyle w:val="rvts7"/>
          <w:lang w:val="ro-RO"/>
        </w:rPr>
        <w:t>Membrii comisiei de evaluare, precum și membrii supleanți, desemnați de colegiile de conducere</w:t>
      </w:r>
      <w:r w:rsidRPr="00E67AB4">
        <w:rPr>
          <w:rStyle w:val="rvts7"/>
          <w:b/>
          <w:lang w:val="ro-RO"/>
        </w:rPr>
        <w:t>,</w:t>
      </w:r>
      <w:r w:rsidRPr="001C2B69">
        <w:rPr>
          <w:rStyle w:val="rvts7"/>
          <w:lang w:val="ro-RO"/>
        </w:rPr>
        <w:t xml:space="preserve"> sunt numiţi în comisiile de evaluare având în vedere următoarele criterii: pregătirea şi experienţa profesională, reputaţia de care se bucură, abilităţile de comunicare, precum şi rezultatul obţinut la ultima evaluare</w:t>
      </w:r>
      <w:r>
        <w:rPr>
          <w:rStyle w:val="rvts7"/>
          <w:lang w:val="ro-RO"/>
        </w:rPr>
        <w:t xml:space="preserve"> și </w:t>
      </w:r>
      <w:r w:rsidRPr="00646413">
        <w:rPr>
          <w:rStyle w:val="rvts7"/>
          <w:b/>
          <w:lang w:val="ro-RO"/>
        </w:rPr>
        <w:t>t</w:t>
      </w:r>
      <w:r w:rsidRPr="00883935">
        <w:rPr>
          <w:rStyle w:val="rvts7"/>
          <w:lang w:val="ro-RO"/>
        </w:rPr>
        <w:t xml:space="preserve">rebuie să aibă aceeași specializare cu procurorul evaluat. </w:t>
      </w:r>
      <w:r w:rsidRPr="001C2B69">
        <w:rPr>
          <w:rStyle w:val="rvts7"/>
          <w:lang w:val="ro-RO"/>
        </w:rPr>
        <w:t xml:space="preserve">Nu pot fi numiţi în comisiile de evaluare </w:t>
      </w:r>
      <w:r>
        <w:rPr>
          <w:rStyle w:val="rvts7"/>
          <w:lang w:val="ro-RO"/>
        </w:rPr>
        <w:t>procurorii</w:t>
      </w:r>
      <w:r w:rsidRPr="001C2B69">
        <w:rPr>
          <w:rStyle w:val="rvts7"/>
          <w:lang w:val="ro-RO"/>
        </w:rPr>
        <w:t xml:space="preserve"> care nu au fost evaluaţi în funcţia de </w:t>
      </w:r>
      <w:r>
        <w:rPr>
          <w:rStyle w:val="rvts7"/>
          <w:lang w:val="ro-RO"/>
        </w:rPr>
        <w:t xml:space="preserve">procuror </w:t>
      </w:r>
      <w:r w:rsidRPr="001C2B69">
        <w:rPr>
          <w:rStyle w:val="rvts7"/>
          <w:lang w:val="ro-RO"/>
        </w:rPr>
        <w:t>ori cei care au fost sancţionaţi disciplinar, în mod definitiv, în ultimii 3 ani.</w:t>
      </w:r>
    </w:p>
    <w:p w:rsidR="00CB7007" w:rsidRDefault="00CB7007" w:rsidP="00CB7007">
      <w:pPr>
        <w:pStyle w:val="NormalWeb"/>
        <w:spacing w:before="0" w:beforeAutospacing="0" w:after="0" w:afterAutospacing="0" w:line="276" w:lineRule="auto"/>
        <w:jc w:val="both"/>
        <w:rPr>
          <w:rStyle w:val="rvts7"/>
          <w:lang w:val="ro-RO"/>
        </w:rPr>
      </w:pPr>
      <w:r w:rsidRPr="001026E0">
        <w:rPr>
          <w:rStyle w:val="rvts7"/>
          <w:lang w:val="ro-RO"/>
        </w:rPr>
        <w:t xml:space="preserve">   (2) Membrii comisiilor şi membrii supleanţi sunt numiţi pentru o perioadă de </w:t>
      </w:r>
      <w:r>
        <w:rPr>
          <w:rStyle w:val="rvts7"/>
          <w:lang w:val="ro-RO"/>
        </w:rPr>
        <w:t>5</w:t>
      </w:r>
      <w:r w:rsidRPr="001026E0">
        <w:rPr>
          <w:rStyle w:val="rvts7"/>
          <w:lang w:val="ro-RO"/>
        </w:rPr>
        <w:t xml:space="preserve"> ani, cu posibilitatea reînvestirii în funcţie o singură dată.</w:t>
      </w:r>
      <w:r>
        <w:rPr>
          <w:rStyle w:val="rvts7"/>
          <w:lang w:val="ro-RO"/>
        </w:rPr>
        <w:t xml:space="preserve"> Comisia constituită în condițiile art. 21 alin. (4) este numită pentru toată perioada mandatului de membru ales al Consiliului Superior al Magistraturii.</w:t>
      </w:r>
    </w:p>
    <w:p w:rsidR="00CB7007" w:rsidRPr="00AF3696" w:rsidRDefault="00CB7007" w:rsidP="00CB7007">
      <w:pPr>
        <w:pStyle w:val="NormalWeb"/>
        <w:spacing w:before="0" w:beforeAutospacing="0" w:after="0" w:afterAutospacing="0" w:line="276" w:lineRule="auto"/>
        <w:jc w:val="both"/>
        <w:rPr>
          <w:lang w:val="ro-RO"/>
        </w:rPr>
      </w:pPr>
      <w:r w:rsidRPr="001C2B69">
        <w:rPr>
          <w:rStyle w:val="rvts7"/>
          <w:lang w:val="ro-RO"/>
        </w:rPr>
        <w:t xml:space="preserve">    (3) Membrii comisiilor de evaluare </w:t>
      </w:r>
      <w:r w:rsidRPr="00AF3696">
        <w:rPr>
          <w:rStyle w:val="rvts7"/>
          <w:lang w:val="ro-RO"/>
        </w:rPr>
        <w:t>pot fi reînvestiţi în funcţie în condițiile art. 21 alin. (1)-(5).</w:t>
      </w:r>
    </w:p>
    <w:p w:rsidR="00CB7007" w:rsidRPr="00AF3696" w:rsidRDefault="00CB7007" w:rsidP="00CB7007">
      <w:pPr>
        <w:pStyle w:val="NormalWeb"/>
        <w:spacing w:before="0" w:beforeAutospacing="0" w:after="0" w:afterAutospacing="0" w:line="276" w:lineRule="auto"/>
        <w:jc w:val="both"/>
        <w:rPr>
          <w:lang w:val="ro-RO"/>
        </w:rPr>
      </w:pPr>
      <w:r w:rsidRPr="001C2B69">
        <w:rPr>
          <w:rStyle w:val="rvts7"/>
          <w:lang w:val="ro-RO"/>
        </w:rPr>
        <w:t xml:space="preserve">    </w:t>
      </w:r>
      <w:r w:rsidRPr="00AF3696">
        <w:rPr>
          <w:rStyle w:val="rvts7"/>
          <w:lang w:val="ro-RO"/>
        </w:rPr>
        <w:t>(4) După ce au fost numiți de colegiile de conducere, membrii comisiilor de evaluare trebuie să fie instruiţi ca evaluatori. Instruirea se realizează de către unul dintre membrii comisiei de evaluare constituite la nivelul parchetului ierarhic superior</w:t>
      </w:r>
      <w:r w:rsidR="00246FD2">
        <w:rPr>
          <w:rStyle w:val="rvts7"/>
          <w:lang w:val="ro-RO"/>
        </w:rPr>
        <w:t xml:space="preserve">, </w:t>
      </w:r>
      <w:r w:rsidR="00246FD2" w:rsidRPr="00246FD2">
        <w:rPr>
          <w:rStyle w:val="rvts7"/>
          <w:lang w:val="ro-RO"/>
        </w:rPr>
        <w:t>desemnat de conducătorul acestui parchet.</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xml:space="preserve">    (5) </w:t>
      </w:r>
      <w:r>
        <w:rPr>
          <w:rStyle w:val="rvts7"/>
          <w:lang w:val="ro-RO"/>
        </w:rPr>
        <w:t xml:space="preserve">Pentru parchetele </w:t>
      </w:r>
      <w:r w:rsidRPr="001C2B69">
        <w:rPr>
          <w:rStyle w:val="rvts7"/>
          <w:lang w:val="ro-RO"/>
        </w:rPr>
        <w:t xml:space="preserve">la care sunt constituite mai multe comisii de evaluare, </w:t>
      </w:r>
      <w:r w:rsidRPr="00FA592C">
        <w:rPr>
          <w:rStyle w:val="rvts7"/>
          <w:lang w:val="ro-RO"/>
        </w:rPr>
        <w:t>colegiul de conducere</w:t>
      </w:r>
      <w:r w:rsidRPr="00FA592C">
        <w:rPr>
          <w:rStyle w:val="rvts7"/>
          <w:b/>
          <w:lang w:val="ro-RO"/>
        </w:rPr>
        <w:t xml:space="preserve"> </w:t>
      </w:r>
      <w:r w:rsidRPr="00AF3696">
        <w:rPr>
          <w:rStyle w:val="rvts7"/>
          <w:lang w:val="ro-RO"/>
        </w:rPr>
        <w:t>care a numit comisiile</w:t>
      </w:r>
      <w:r w:rsidRPr="00FA592C">
        <w:rPr>
          <w:rStyle w:val="rvts7"/>
          <w:b/>
          <w:lang w:val="ro-RO"/>
        </w:rPr>
        <w:t xml:space="preserve"> </w:t>
      </w:r>
      <w:r w:rsidRPr="001C2B69">
        <w:rPr>
          <w:rStyle w:val="rvts7"/>
          <w:lang w:val="ro-RO"/>
        </w:rPr>
        <w:t xml:space="preserve">stabilește, pentru fiecare comisie de evaluare, </w:t>
      </w:r>
      <w:r>
        <w:rPr>
          <w:rStyle w:val="rvts7"/>
          <w:lang w:val="ro-RO"/>
        </w:rPr>
        <w:t>procurorii</w:t>
      </w:r>
      <w:r w:rsidRPr="001C2B69">
        <w:rPr>
          <w:rStyle w:val="rvts7"/>
          <w:lang w:val="ro-RO"/>
        </w:rPr>
        <w:t xml:space="preserve"> care vor fi evaluaţi de comisie.</w:t>
      </w:r>
    </w:p>
    <w:p w:rsidR="00CB7007" w:rsidRDefault="00CB7007" w:rsidP="00CB7007">
      <w:pPr>
        <w:pStyle w:val="NormalWeb"/>
        <w:spacing w:before="0" w:beforeAutospacing="0" w:after="0" w:afterAutospacing="0" w:line="276" w:lineRule="auto"/>
        <w:jc w:val="both"/>
        <w:rPr>
          <w:rStyle w:val="rvts7"/>
          <w:lang w:val="ro-RO"/>
        </w:rPr>
      </w:pPr>
      <w:r w:rsidRPr="001C2B69">
        <w:rPr>
          <w:rStyle w:val="rvts7"/>
          <w:lang w:val="ro-RO"/>
        </w:rPr>
        <w:t xml:space="preserve">    (6) </w:t>
      </w:r>
      <w:r>
        <w:rPr>
          <w:rStyle w:val="rvts7"/>
          <w:lang w:val="ro-RO"/>
        </w:rPr>
        <w:t xml:space="preserve">Membrii comisiei de evaluare </w:t>
      </w:r>
      <w:r w:rsidRPr="001C2B69">
        <w:rPr>
          <w:rStyle w:val="rvts7"/>
          <w:lang w:val="ro-RO"/>
        </w:rPr>
        <w:t xml:space="preserve">deliberează şi </w:t>
      </w:r>
      <w:r>
        <w:rPr>
          <w:rStyle w:val="rvts7"/>
          <w:lang w:val="ro-RO"/>
        </w:rPr>
        <w:t>hotărăsc</w:t>
      </w:r>
      <w:r w:rsidRPr="001C2B69">
        <w:rPr>
          <w:rStyle w:val="rvts7"/>
          <w:lang w:val="ro-RO"/>
        </w:rPr>
        <w:t xml:space="preserve"> cu privire la acordarea punctajelor pentru fiecare indicator şi acordarea calificativului.</w:t>
      </w:r>
      <w:r>
        <w:rPr>
          <w:rStyle w:val="rvts7"/>
          <w:lang w:val="ro-RO"/>
        </w:rPr>
        <w:t xml:space="preserve"> </w:t>
      </w:r>
      <w:r w:rsidRPr="001C2B69">
        <w:rPr>
          <w:rStyle w:val="rvts7"/>
          <w:lang w:val="ro-RO"/>
        </w:rPr>
        <w:t xml:space="preserve">Comisiile </w:t>
      </w:r>
      <w:r>
        <w:rPr>
          <w:rStyle w:val="rvts7"/>
          <w:lang w:val="ro-RO"/>
        </w:rPr>
        <w:t xml:space="preserve">de evaluare </w:t>
      </w:r>
      <w:r w:rsidRPr="001C2B69">
        <w:rPr>
          <w:rStyle w:val="rvts7"/>
          <w:lang w:val="ro-RO"/>
        </w:rPr>
        <w:t xml:space="preserve">hotărăsc cu </w:t>
      </w:r>
      <w:r>
        <w:rPr>
          <w:rStyle w:val="rvts7"/>
          <w:lang w:val="ro-RO"/>
        </w:rPr>
        <w:t xml:space="preserve">participarea tuturor membrilor </w:t>
      </w:r>
      <w:r w:rsidRPr="001C2B69">
        <w:rPr>
          <w:rStyle w:val="rvts7"/>
          <w:lang w:val="ro-RO"/>
        </w:rPr>
        <w:t>acestora.</w:t>
      </w:r>
      <w:r>
        <w:rPr>
          <w:rStyle w:val="rvts7"/>
          <w:lang w:val="ro-RO"/>
        </w:rPr>
        <w:t xml:space="preserve"> </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xml:space="preserve">    </w:t>
      </w:r>
      <w:r>
        <w:rPr>
          <w:rStyle w:val="rvts7"/>
          <w:lang w:val="ro-RO"/>
        </w:rPr>
        <w:t>(7</w:t>
      </w:r>
      <w:r w:rsidRPr="001C2B69">
        <w:rPr>
          <w:rStyle w:val="rvts7"/>
          <w:lang w:val="ro-RO"/>
        </w:rPr>
        <w:t xml:space="preserve">) În cazul în care unul dintre membri se află în imposibilitatea de a exercita funcţia de evaluator, din motive obiective, evaluarea se va face după înlocuirea acestuia cu membrul supleant. </w:t>
      </w:r>
      <w:r>
        <w:rPr>
          <w:rStyle w:val="rvts7"/>
          <w:lang w:val="ro-RO"/>
        </w:rPr>
        <w:t xml:space="preserve">În situațiile prevăzute </w:t>
      </w:r>
      <w:r w:rsidRPr="00AF3696">
        <w:rPr>
          <w:rStyle w:val="rvts7"/>
          <w:lang w:val="ro-RO"/>
        </w:rPr>
        <w:t>la art. 21 alin. (1) lit. c), d) și e) și alin. (5), președintele comisiei de evaluare</w:t>
      </w:r>
      <w:r w:rsidRPr="001C2B69">
        <w:rPr>
          <w:rStyle w:val="rvts7"/>
          <w:lang w:val="ro-RO"/>
        </w:rPr>
        <w:t xml:space="preserve"> stabileşte care dintre </w:t>
      </w:r>
      <w:r>
        <w:rPr>
          <w:rStyle w:val="rvts7"/>
          <w:lang w:val="ro-RO"/>
        </w:rPr>
        <w:t>membrii supleanți</w:t>
      </w:r>
      <w:r w:rsidRPr="001C2B69">
        <w:rPr>
          <w:rStyle w:val="rvts7"/>
          <w:lang w:val="ro-RO"/>
        </w:rPr>
        <w:t xml:space="preserve"> îl va înlocui pe cel aflat în imposibilitate de a exercita funcţia de evaluator. Actele îndeplinite până la momentul înlocuirii rămân valabile.</w:t>
      </w:r>
    </w:p>
    <w:p w:rsidR="00CB7007" w:rsidRPr="001C2B69" w:rsidRDefault="00735F91" w:rsidP="00CB7007">
      <w:pPr>
        <w:pStyle w:val="NormalWeb"/>
        <w:spacing w:before="0" w:beforeAutospacing="0" w:after="0" w:afterAutospacing="0" w:line="276" w:lineRule="auto"/>
        <w:jc w:val="both"/>
        <w:rPr>
          <w:lang w:val="ro-RO"/>
        </w:rPr>
      </w:pPr>
      <w:r>
        <w:rPr>
          <w:rStyle w:val="rvts7"/>
          <w:lang w:val="ro-RO"/>
        </w:rPr>
        <w:t xml:space="preserve">    </w:t>
      </w:r>
      <w:r w:rsidR="00CB7007">
        <w:rPr>
          <w:rStyle w:val="rvts7"/>
          <w:lang w:val="ro-RO"/>
        </w:rPr>
        <w:t>(8</w:t>
      </w:r>
      <w:r w:rsidR="00CB7007" w:rsidRPr="001C2B69">
        <w:rPr>
          <w:rStyle w:val="rvts7"/>
          <w:lang w:val="ro-RO"/>
        </w:rPr>
        <w:t>)</w:t>
      </w:r>
      <w:r w:rsidR="00CB7007">
        <w:rPr>
          <w:rStyle w:val="rvts7"/>
          <w:lang w:val="ro-RO"/>
        </w:rPr>
        <w:t xml:space="preserve"> Dispoziţiile alin. (7</w:t>
      </w:r>
      <w:r w:rsidR="00CB7007" w:rsidRPr="001C2B69">
        <w:rPr>
          <w:rStyle w:val="rvts7"/>
          <w:lang w:val="ro-RO"/>
        </w:rPr>
        <w:t>) se aplică în mod corespunzător în cazul încetării mandatului unuia dintre membrii comisiei de evaluare.</w:t>
      </w:r>
    </w:p>
    <w:p w:rsidR="00CB7007" w:rsidRPr="001C2B69" w:rsidRDefault="00CB7007" w:rsidP="00CB7007">
      <w:pPr>
        <w:pStyle w:val="NormalWeb"/>
        <w:spacing w:before="0" w:beforeAutospacing="0" w:after="0" w:afterAutospacing="0" w:line="276" w:lineRule="auto"/>
        <w:jc w:val="both"/>
        <w:rPr>
          <w:lang w:val="ro-RO"/>
        </w:rPr>
      </w:pPr>
      <w:r>
        <w:rPr>
          <w:rStyle w:val="rvts7"/>
          <w:lang w:val="ro-RO"/>
        </w:rPr>
        <w:t>    (9</w:t>
      </w:r>
      <w:r w:rsidRPr="001C2B69">
        <w:rPr>
          <w:rStyle w:val="rvts7"/>
          <w:lang w:val="ro-RO"/>
        </w:rPr>
        <w:t>) Există incompatibilitate între me</w:t>
      </w:r>
      <w:r>
        <w:rPr>
          <w:rStyle w:val="rvts7"/>
          <w:lang w:val="ro-RO"/>
        </w:rPr>
        <w:t>mbrii comisiei de evaluare şi procurorul</w:t>
      </w:r>
      <w:r w:rsidRPr="001C2B69">
        <w:rPr>
          <w:rStyle w:val="rvts7"/>
          <w:lang w:val="ro-RO"/>
        </w:rPr>
        <w:t xml:space="preserve"> evaluat, în următoarele situaţii:</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1. când unul dintre membrii comisiei de evaluare este soţ, rudă sau afin până l</w:t>
      </w:r>
      <w:r>
        <w:rPr>
          <w:rStyle w:val="rvts7"/>
          <w:lang w:val="ro-RO"/>
        </w:rPr>
        <w:t>a al patrulea grad inclusiv cu procurorul</w:t>
      </w:r>
      <w:r w:rsidRPr="001C2B69">
        <w:rPr>
          <w:rStyle w:val="rvts7"/>
          <w:lang w:val="ro-RO"/>
        </w:rPr>
        <w:t xml:space="preserve"> evaluat;</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2. când există sau a existat în perioada de 5 ani înaintea evaluării un litigiu între unul dintre m</w:t>
      </w:r>
      <w:r>
        <w:rPr>
          <w:rStyle w:val="rvts7"/>
          <w:lang w:val="ro-RO"/>
        </w:rPr>
        <w:t>embrii comisiei de evaluare şi procurorul</w:t>
      </w:r>
      <w:r w:rsidRPr="001C2B69">
        <w:rPr>
          <w:rStyle w:val="rvts7"/>
          <w:lang w:val="ro-RO"/>
        </w:rPr>
        <w:t xml:space="preserve"> evaluat.</w:t>
      </w:r>
    </w:p>
    <w:p w:rsidR="00CB7007" w:rsidRPr="00AF3696" w:rsidRDefault="00CB7007" w:rsidP="00CB7007">
      <w:pPr>
        <w:pStyle w:val="NormalWeb"/>
        <w:spacing w:before="0" w:beforeAutospacing="0" w:after="0" w:afterAutospacing="0" w:line="276" w:lineRule="auto"/>
        <w:jc w:val="both"/>
        <w:rPr>
          <w:lang w:val="ro-RO"/>
        </w:rPr>
      </w:pPr>
      <w:r>
        <w:rPr>
          <w:rStyle w:val="rvts7"/>
          <w:lang w:val="ro-RO"/>
        </w:rPr>
        <w:t>    (10</w:t>
      </w:r>
      <w:r w:rsidRPr="001C2B69">
        <w:rPr>
          <w:rStyle w:val="rvts7"/>
          <w:lang w:val="ro-RO"/>
        </w:rPr>
        <w:t>) Dacă un membru al comisiei de evaluare se află într-o situaţie care, deşi nu se încadrează în cazurile de incompat</w:t>
      </w:r>
      <w:r>
        <w:rPr>
          <w:rStyle w:val="rvts7"/>
          <w:lang w:val="ro-RO"/>
        </w:rPr>
        <w:t>ibilitate prevăzute la alin. (9</w:t>
      </w:r>
      <w:r w:rsidRPr="001C2B69">
        <w:rPr>
          <w:rStyle w:val="rvts7"/>
          <w:lang w:val="ro-RO"/>
        </w:rPr>
        <w:t xml:space="preserve">), este de natură să îi afecteze obiectivitatea în evaluarea unui </w:t>
      </w:r>
      <w:r>
        <w:rPr>
          <w:rStyle w:val="rvts7"/>
          <w:lang w:val="ro-RO"/>
        </w:rPr>
        <w:t>procuror</w:t>
      </w:r>
      <w:r w:rsidRPr="001C2B69">
        <w:rPr>
          <w:rStyle w:val="rvts7"/>
          <w:lang w:val="ro-RO"/>
        </w:rPr>
        <w:t>, acesta are obligaţia de a anunţa de</w:t>
      </w:r>
      <w:r>
        <w:rPr>
          <w:rStyle w:val="rvts7"/>
          <w:lang w:val="ro-RO"/>
        </w:rPr>
        <w:t xml:space="preserve"> îndată colegiul de conducere</w:t>
      </w:r>
      <w:r w:rsidRPr="001C2B69">
        <w:rPr>
          <w:rStyle w:val="rvts7"/>
          <w:lang w:val="ro-RO"/>
        </w:rPr>
        <w:t xml:space="preserve"> </w:t>
      </w:r>
      <w:r w:rsidRPr="00AF3696">
        <w:rPr>
          <w:rStyle w:val="rvts7"/>
          <w:lang w:val="ro-RO"/>
        </w:rPr>
        <w:t>căruia</w:t>
      </w:r>
      <w:r w:rsidRPr="00010CA0">
        <w:rPr>
          <w:rStyle w:val="rvts7"/>
          <w:lang w:val="ro-RO"/>
        </w:rPr>
        <w:t xml:space="preserve"> </w:t>
      </w:r>
      <w:r w:rsidRPr="00AF3696">
        <w:rPr>
          <w:rStyle w:val="rvts7"/>
          <w:lang w:val="ro-RO"/>
        </w:rPr>
        <w:t>îi revine atribuția de a adopta hotărârea de constituire a comisiei de evaluare.</w:t>
      </w:r>
    </w:p>
    <w:p w:rsidR="00CB7007" w:rsidRPr="001C2B69" w:rsidRDefault="00CB7007" w:rsidP="00CB7007">
      <w:pPr>
        <w:pStyle w:val="NormalWeb"/>
        <w:spacing w:before="0" w:beforeAutospacing="0" w:after="0" w:afterAutospacing="0" w:line="276" w:lineRule="auto"/>
        <w:jc w:val="both"/>
        <w:rPr>
          <w:lang w:val="ro-RO"/>
        </w:rPr>
      </w:pPr>
      <w:r>
        <w:rPr>
          <w:rStyle w:val="rvts7"/>
          <w:lang w:val="ro-RO"/>
        </w:rPr>
        <w:t>   (11</w:t>
      </w:r>
      <w:r w:rsidRPr="001C2B69">
        <w:rPr>
          <w:rStyle w:val="rvts7"/>
          <w:lang w:val="ro-RO"/>
        </w:rPr>
        <w:t>) În situaţiile prevăzute l</w:t>
      </w:r>
      <w:r>
        <w:rPr>
          <w:rStyle w:val="rvts7"/>
          <w:lang w:val="ro-RO"/>
        </w:rPr>
        <w:t>a alin. (9) şi (10</w:t>
      </w:r>
      <w:r w:rsidRPr="001C2B69">
        <w:rPr>
          <w:rStyle w:val="rvts7"/>
          <w:lang w:val="ro-RO"/>
        </w:rPr>
        <w:t xml:space="preserve">), membrul comisiei de evaluare care este incompatibil va fi înlocuit de membrul supleant. Dacă cel aflat în situaţia de incompatibilitate este </w:t>
      </w:r>
      <w:r>
        <w:rPr>
          <w:rStyle w:val="rvts7"/>
          <w:lang w:val="ro-RO"/>
        </w:rPr>
        <w:t>conducătorul parchetului</w:t>
      </w:r>
      <w:r w:rsidRPr="001C2B69">
        <w:rPr>
          <w:rStyle w:val="rvts7"/>
          <w:lang w:val="ro-RO"/>
        </w:rPr>
        <w:t xml:space="preserve">, acesta va fi înlocuit </w:t>
      </w:r>
      <w:r w:rsidRPr="00AF3696">
        <w:rPr>
          <w:rStyle w:val="rvts7"/>
          <w:lang w:val="ro-RO"/>
        </w:rPr>
        <w:t>de adjunctul conducătorului parchetului care îl înlocuieşte şi exercită atribuţiile conferite de prezentul regulament</w:t>
      </w:r>
      <w:r>
        <w:rPr>
          <w:rStyle w:val="rvts7"/>
          <w:lang w:val="ro-RO"/>
        </w:rPr>
        <w:t>,</w:t>
      </w:r>
      <w:r w:rsidRPr="001C2B69">
        <w:rPr>
          <w:rStyle w:val="rvts7"/>
          <w:lang w:val="ro-RO"/>
        </w:rPr>
        <w:t xml:space="preserve"> </w:t>
      </w:r>
      <w:r w:rsidRPr="00B81302">
        <w:rPr>
          <w:rStyle w:val="rvts7"/>
          <w:lang w:val="ro-RO"/>
        </w:rPr>
        <w:t>iar, în lipsa acestuia, de membrul supleant.</w:t>
      </w:r>
      <w:r w:rsidRPr="001C2B69">
        <w:rPr>
          <w:rStyle w:val="rvts7"/>
          <w:lang w:val="ro-RO"/>
        </w:rPr>
        <w:t xml:space="preserve"> </w:t>
      </w:r>
    </w:p>
    <w:p w:rsidR="00CB7007" w:rsidRPr="001C2B69" w:rsidRDefault="00CB7007" w:rsidP="00CB7007">
      <w:pPr>
        <w:pStyle w:val="NormalWeb"/>
        <w:spacing w:before="0" w:beforeAutospacing="0" w:after="0" w:afterAutospacing="0" w:line="276" w:lineRule="auto"/>
        <w:jc w:val="both"/>
        <w:rPr>
          <w:lang w:val="ro-RO"/>
        </w:rPr>
      </w:pPr>
      <w:r>
        <w:rPr>
          <w:rStyle w:val="rvts7"/>
          <w:lang w:val="ro-RO"/>
        </w:rPr>
        <w:lastRenderedPageBreak/>
        <w:t>    (12</w:t>
      </w:r>
      <w:r w:rsidRPr="001C2B69">
        <w:rPr>
          <w:rStyle w:val="rvts7"/>
          <w:lang w:val="ro-RO"/>
        </w:rPr>
        <w:t>) Nu pot face parte d</w:t>
      </w:r>
      <w:r>
        <w:rPr>
          <w:rStyle w:val="rvts7"/>
          <w:lang w:val="ro-RO"/>
        </w:rPr>
        <w:t>in aceeaşi comisie de evaluare procurorii</w:t>
      </w:r>
      <w:r w:rsidRPr="001C2B69">
        <w:rPr>
          <w:rStyle w:val="rvts7"/>
          <w:lang w:val="ro-RO"/>
        </w:rPr>
        <w:t xml:space="preserve"> care sunt soţi, rude sau afini până la al patrulea grad inclusiv.</w:t>
      </w:r>
    </w:p>
    <w:p w:rsidR="00CB7007" w:rsidRPr="001C2B69" w:rsidRDefault="00CB7007" w:rsidP="00CB7007">
      <w:pPr>
        <w:pStyle w:val="NormalWeb"/>
        <w:spacing w:before="0" w:beforeAutospacing="0" w:after="0" w:afterAutospacing="0" w:line="276" w:lineRule="auto"/>
        <w:jc w:val="both"/>
        <w:rPr>
          <w:lang w:val="ro-RO"/>
        </w:rPr>
      </w:pPr>
      <w:r>
        <w:rPr>
          <w:rStyle w:val="rvts7"/>
          <w:lang w:val="ro-RO"/>
        </w:rPr>
        <w:t>    (13</w:t>
      </w:r>
      <w:r w:rsidRPr="001C2B69">
        <w:rPr>
          <w:rStyle w:val="rvts7"/>
          <w:lang w:val="ro-RO"/>
        </w:rPr>
        <w:t xml:space="preserve">) </w:t>
      </w:r>
      <w:r>
        <w:rPr>
          <w:rStyle w:val="rvts7"/>
          <w:lang w:val="ro-RO"/>
        </w:rPr>
        <w:t>Procurorii</w:t>
      </w:r>
      <w:r w:rsidRPr="001C2B69">
        <w:rPr>
          <w:rStyle w:val="rvts7"/>
          <w:lang w:val="ro-RO"/>
        </w:rPr>
        <w:t xml:space="preserve">, cu excepţia </w:t>
      </w:r>
      <w:r>
        <w:rPr>
          <w:rStyle w:val="rvts7"/>
          <w:lang w:val="ro-RO"/>
        </w:rPr>
        <w:t>conducătorului parchetului</w:t>
      </w:r>
      <w:r w:rsidRPr="001C2B69">
        <w:rPr>
          <w:rStyle w:val="rvts7"/>
          <w:lang w:val="ro-RO"/>
        </w:rPr>
        <w:t>, nu pot fi în acelaşi timp membri în mai multe comisii de evaluare. Membrii supleanţi nu pot desfăşura în acelaşi timp activităţi în mai multe comisii de evaluare.</w:t>
      </w:r>
    </w:p>
    <w:p w:rsidR="00CB7007" w:rsidRDefault="00CB7007" w:rsidP="00CB7007">
      <w:pPr>
        <w:pStyle w:val="NormalWeb"/>
        <w:spacing w:before="0" w:beforeAutospacing="0" w:after="0" w:afterAutospacing="0" w:line="276" w:lineRule="auto"/>
        <w:jc w:val="both"/>
        <w:rPr>
          <w:rStyle w:val="rvts7"/>
          <w:lang w:val="ro-RO"/>
        </w:rPr>
      </w:pPr>
      <w:bookmarkStart w:id="35" w:name="5108701"/>
      <w:bookmarkEnd w:id="35"/>
      <w:r w:rsidRPr="00A15873">
        <w:rPr>
          <w:rStyle w:val="rvts4"/>
          <w:b/>
        </w:rPr>
        <w:t xml:space="preserve">    </w:t>
      </w:r>
      <w:r w:rsidRPr="00FD597A">
        <w:rPr>
          <w:rStyle w:val="rvts4"/>
          <w:b/>
        </w:rPr>
        <w:t xml:space="preserve">Art. </w:t>
      </w:r>
      <w:r>
        <w:rPr>
          <w:rStyle w:val="rvts4"/>
          <w:b/>
        </w:rPr>
        <w:t>23</w:t>
      </w:r>
      <w:r w:rsidRPr="00FD597A">
        <w:rPr>
          <w:rStyle w:val="rvts4"/>
        </w:rPr>
        <w:t xml:space="preserve"> - </w:t>
      </w:r>
      <w:r w:rsidRPr="00FD597A">
        <w:rPr>
          <w:rStyle w:val="rvts7"/>
          <w:lang w:val="ro-RO"/>
        </w:rPr>
        <w:t xml:space="preserve">(1) Colegiul de conducere </w:t>
      </w:r>
      <w:r w:rsidRPr="00AF3696">
        <w:rPr>
          <w:rStyle w:val="rvts7"/>
          <w:lang w:val="ro-RO"/>
        </w:rPr>
        <w:t>căruia îi revine atribuția de a adopta hotărârea de constituire a comisiei de evaluare</w:t>
      </w:r>
      <w:r w:rsidRPr="00FD597A">
        <w:rPr>
          <w:rStyle w:val="rvts7"/>
          <w:b/>
          <w:lang w:val="ro-RO"/>
        </w:rPr>
        <w:t xml:space="preserve"> </w:t>
      </w:r>
      <w:r w:rsidRPr="00FD597A">
        <w:rPr>
          <w:rStyle w:val="rvts7"/>
          <w:lang w:val="ro-RO"/>
        </w:rPr>
        <w:t>constată situaţia de incompatibilitate în care se află un membru al comisiei de evaluare şi dispune înlocuirea acestuia cu membrul supleant.</w:t>
      </w:r>
      <w:r>
        <w:rPr>
          <w:rStyle w:val="rvts7"/>
          <w:lang w:val="ro-RO"/>
        </w:rPr>
        <w:t xml:space="preserve"> </w:t>
      </w:r>
    </w:p>
    <w:p w:rsidR="00CB7007" w:rsidRPr="00AF3696" w:rsidRDefault="00CB7007" w:rsidP="00CB7007">
      <w:pPr>
        <w:pStyle w:val="NormalWeb"/>
        <w:spacing w:before="0" w:beforeAutospacing="0" w:after="0" w:afterAutospacing="0" w:line="276" w:lineRule="auto"/>
        <w:jc w:val="both"/>
        <w:rPr>
          <w:lang w:val="ro-RO"/>
        </w:rPr>
      </w:pPr>
      <w:r>
        <w:rPr>
          <w:rStyle w:val="rvts7"/>
          <w:lang w:val="ro-RO"/>
        </w:rPr>
        <w:t xml:space="preserve">     </w:t>
      </w:r>
      <w:r w:rsidRPr="00AF3696">
        <w:rPr>
          <w:rStyle w:val="rvts7"/>
          <w:lang w:val="ro-RO"/>
        </w:rPr>
        <w:t xml:space="preserve">(2) Competența constatării situațiilor de incompatibilitate a membrilor comisiei de evaluare constituită pentru procurorii de la Parchetului de pe lângă Înalta Curte de Casație și Justiție, Direcția de Investigare a Infracțiunilor de Criminalitate Organizată și Terorism, respectiv Direcția Naționala Anticorupție revine Secției pentru procurori. </w:t>
      </w:r>
    </w:p>
    <w:p w:rsidR="00CB7007" w:rsidRPr="00E20F0A" w:rsidRDefault="00CB7007" w:rsidP="00CB7007">
      <w:pPr>
        <w:pStyle w:val="NormalWeb"/>
        <w:spacing w:before="0" w:beforeAutospacing="0" w:after="0" w:afterAutospacing="0" w:line="276" w:lineRule="auto"/>
        <w:jc w:val="both"/>
        <w:rPr>
          <w:lang w:val="ro-RO"/>
        </w:rPr>
      </w:pPr>
      <w:r w:rsidRPr="00E20F0A">
        <w:rPr>
          <w:rStyle w:val="rvts7"/>
          <w:lang w:val="ro-RO"/>
        </w:rPr>
        <w:t xml:space="preserve">    </w:t>
      </w:r>
      <w:r>
        <w:rPr>
          <w:rStyle w:val="rvts7"/>
          <w:lang w:val="ro-RO"/>
        </w:rPr>
        <w:t>(3</w:t>
      </w:r>
      <w:r w:rsidRPr="00E20F0A">
        <w:rPr>
          <w:rStyle w:val="rvts7"/>
          <w:lang w:val="ro-RO"/>
        </w:rPr>
        <w:t>) În situaţia prevăzută la alin. (1), dacă membrul comisiei de evaluare este şi membru al colegiului de conducere, hotărârea se va lua fără participarea acestuia.</w:t>
      </w:r>
      <w:r>
        <w:rPr>
          <w:rStyle w:val="rvts7"/>
          <w:lang w:val="ro-RO"/>
        </w:rPr>
        <w:t xml:space="preserve"> </w:t>
      </w:r>
    </w:p>
    <w:p w:rsidR="00CB7007" w:rsidRPr="001551C2" w:rsidRDefault="00CB7007" w:rsidP="00CB7007">
      <w:pPr>
        <w:pStyle w:val="NormalWeb"/>
        <w:spacing w:before="0" w:beforeAutospacing="0" w:after="0" w:afterAutospacing="0" w:line="276" w:lineRule="auto"/>
        <w:jc w:val="both"/>
        <w:rPr>
          <w:lang w:val="ro-RO"/>
        </w:rPr>
      </w:pPr>
      <w:bookmarkStart w:id="36" w:name="5108702"/>
      <w:bookmarkEnd w:id="36"/>
      <w:r w:rsidRPr="001C2B69">
        <w:rPr>
          <w:rStyle w:val="rvts4"/>
        </w:rPr>
        <w:t xml:space="preserve">    </w:t>
      </w:r>
      <w:r w:rsidRPr="00A15873">
        <w:rPr>
          <w:rStyle w:val="rvts4"/>
          <w:b/>
        </w:rPr>
        <w:t xml:space="preserve">Art. </w:t>
      </w:r>
      <w:r>
        <w:rPr>
          <w:rStyle w:val="rvts4"/>
          <w:b/>
        </w:rPr>
        <w:t>24</w:t>
      </w:r>
      <w:r w:rsidRPr="001C2B69">
        <w:rPr>
          <w:rStyle w:val="rvts4"/>
        </w:rPr>
        <w:t xml:space="preserve"> - </w:t>
      </w:r>
      <w:r w:rsidRPr="001C2B69">
        <w:rPr>
          <w:rStyle w:val="rvts7"/>
          <w:lang w:val="ro-RO"/>
        </w:rPr>
        <w:t xml:space="preserve">(1) Membrii comisiilor de evaluare, inclusiv membrii supleanţi, pot fi revocaţi din funcţie pentru neîndeplinirea atribuţiilor ce le revin sau îndeplinirea necorespunzătoare a acestora, prin </w:t>
      </w:r>
      <w:r w:rsidRPr="00AF3696">
        <w:rPr>
          <w:rStyle w:val="rvts7"/>
          <w:lang w:val="ro-RO"/>
        </w:rPr>
        <w:t>hotărâre a colegiului de conducere căruia îi revine atribuția de a adopta hotărârea de constituire a comisiei de evaluare</w:t>
      </w:r>
      <w:r w:rsidRPr="004E1612">
        <w:rPr>
          <w:rStyle w:val="rvts7"/>
          <w:b/>
          <w:lang w:val="ro-RO"/>
        </w:rPr>
        <w:t xml:space="preserve">, </w:t>
      </w:r>
      <w:r w:rsidRPr="001C2B69">
        <w:rPr>
          <w:rStyle w:val="rvts7"/>
          <w:lang w:val="ro-RO"/>
        </w:rPr>
        <w:t xml:space="preserve">numai la propunerea motivată a </w:t>
      </w:r>
      <w:r w:rsidRPr="00AF3696">
        <w:rPr>
          <w:rStyle w:val="rvts7"/>
          <w:lang w:val="ro-RO"/>
        </w:rPr>
        <w:t>colegiului de conducere care a desemnat membrii comisiei de evaluare.</w:t>
      </w:r>
    </w:p>
    <w:p w:rsidR="00CB7007" w:rsidRDefault="00CB7007" w:rsidP="00CB7007">
      <w:pPr>
        <w:pStyle w:val="NormalWeb"/>
        <w:spacing w:before="0" w:beforeAutospacing="0" w:after="0" w:afterAutospacing="0" w:line="276" w:lineRule="auto"/>
        <w:jc w:val="both"/>
        <w:rPr>
          <w:rStyle w:val="rvts7"/>
          <w:lang w:val="ro-RO"/>
        </w:rPr>
      </w:pPr>
      <w:r w:rsidRPr="001551C2">
        <w:rPr>
          <w:rStyle w:val="rvts7"/>
          <w:lang w:val="ro-RO"/>
        </w:rPr>
        <w:t xml:space="preserve">    (2) Colegiul de conducere </w:t>
      </w:r>
      <w:r w:rsidRPr="00AF3696">
        <w:rPr>
          <w:rStyle w:val="rvts7"/>
          <w:lang w:val="ro-RO"/>
        </w:rPr>
        <w:t>căruia îi revine atribuția de a adopta hotărârea de constituire a comisiei de evaluare</w:t>
      </w:r>
      <w:r w:rsidRPr="001551C2">
        <w:rPr>
          <w:rStyle w:val="rvts7"/>
          <w:lang w:val="ro-RO"/>
        </w:rPr>
        <w:t xml:space="preserve"> decide cu privire la cererea de revocare, pe baza verificărilor efectuate de către Inspecţia Judiciară.</w:t>
      </w:r>
    </w:p>
    <w:p w:rsidR="00CB7007" w:rsidRPr="00AF3696" w:rsidRDefault="00CB7007" w:rsidP="00CB7007">
      <w:pPr>
        <w:pStyle w:val="NormalWeb"/>
        <w:spacing w:before="0" w:beforeAutospacing="0" w:after="0" w:afterAutospacing="0" w:line="276" w:lineRule="auto"/>
        <w:jc w:val="both"/>
        <w:rPr>
          <w:lang w:val="ro-RO"/>
        </w:rPr>
      </w:pPr>
      <w:r w:rsidRPr="001551C2">
        <w:rPr>
          <w:rStyle w:val="rvts7"/>
          <w:lang w:val="ro-RO"/>
        </w:rPr>
        <w:t xml:space="preserve">    </w:t>
      </w:r>
      <w:r w:rsidRPr="00AF3696">
        <w:rPr>
          <w:rStyle w:val="rvts7"/>
          <w:lang w:val="ro-RO"/>
        </w:rPr>
        <w:t xml:space="preserve">(3) Competența revocării membrilor comisiei de evaluare constituită pentru  procurorii cu funcții de conducere de la Parchetul de pe lângă Înalta Curte de Casație și Justiție, Direcția de Investigare a Infracțiunilor de Criminalitate Organizată și Terorism, respectiv Direcția Naționala Anticorupție revine Secției pentru procurori. </w:t>
      </w:r>
    </w:p>
    <w:p w:rsidR="00CB7007" w:rsidRPr="001C2B69" w:rsidRDefault="00CB7007" w:rsidP="00CB7007">
      <w:pPr>
        <w:pStyle w:val="NormalWeb"/>
        <w:spacing w:before="0" w:beforeAutospacing="0" w:after="0" w:afterAutospacing="0" w:line="276" w:lineRule="auto"/>
        <w:jc w:val="both"/>
        <w:rPr>
          <w:lang w:val="ro-RO"/>
        </w:rPr>
      </w:pPr>
      <w:bookmarkStart w:id="37" w:name="5108703"/>
      <w:bookmarkEnd w:id="37"/>
      <w:r w:rsidRPr="00A15873">
        <w:rPr>
          <w:rStyle w:val="rvts4"/>
          <w:b/>
        </w:rPr>
        <w:t xml:space="preserve">    Art. </w:t>
      </w:r>
      <w:r>
        <w:rPr>
          <w:rStyle w:val="rvts4"/>
          <w:b/>
        </w:rPr>
        <w:t>25</w:t>
      </w:r>
      <w:r w:rsidRPr="001C2B69">
        <w:rPr>
          <w:rStyle w:val="rvts4"/>
        </w:rPr>
        <w:t xml:space="preserve"> - </w:t>
      </w:r>
      <w:r w:rsidRPr="001C2B69">
        <w:rPr>
          <w:rStyle w:val="rvts7"/>
          <w:lang w:val="ro-RO"/>
        </w:rPr>
        <w:t xml:space="preserve">În funcţie de volumul de </w:t>
      </w:r>
      <w:r>
        <w:rPr>
          <w:rStyle w:val="rvts7"/>
          <w:lang w:val="ro-RO"/>
        </w:rPr>
        <w:t>activitate de la parchete</w:t>
      </w:r>
      <w:r w:rsidRPr="001C2B69">
        <w:rPr>
          <w:rStyle w:val="rvts7"/>
          <w:lang w:val="ro-RO"/>
        </w:rPr>
        <w:t xml:space="preserve">, colegiile de conducere </w:t>
      </w:r>
      <w:r w:rsidRPr="00AF3696">
        <w:rPr>
          <w:rStyle w:val="rvts7"/>
          <w:lang w:val="ro-RO"/>
        </w:rPr>
        <w:t>care au desemnat membrii comisiei de evaluare</w:t>
      </w:r>
      <w:r w:rsidRPr="00AD179E">
        <w:rPr>
          <w:rStyle w:val="rvts7"/>
          <w:b/>
          <w:lang w:val="ro-RO"/>
        </w:rPr>
        <w:t xml:space="preserve"> </w:t>
      </w:r>
      <w:r w:rsidRPr="001C2B69">
        <w:rPr>
          <w:rStyle w:val="rvts7"/>
          <w:lang w:val="ro-RO"/>
        </w:rPr>
        <w:t>pot dispune degrevarea parţială a evaluatorilor de celelalte activităţi.</w:t>
      </w:r>
    </w:p>
    <w:p w:rsidR="00CB7007" w:rsidRPr="00AF3696" w:rsidRDefault="00CB7007" w:rsidP="00CB7007">
      <w:pPr>
        <w:pStyle w:val="NormalWeb"/>
        <w:spacing w:before="0" w:beforeAutospacing="0" w:after="0" w:afterAutospacing="0" w:line="276" w:lineRule="auto"/>
        <w:jc w:val="both"/>
        <w:rPr>
          <w:lang w:val="ro-RO"/>
        </w:rPr>
      </w:pPr>
      <w:bookmarkStart w:id="38" w:name="5108704"/>
      <w:bookmarkEnd w:id="38"/>
      <w:r w:rsidRPr="001C2B69">
        <w:rPr>
          <w:rStyle w:val="rvts4"/>
        </w:rPr>
        <w:t xml:space="preserve">    </w:t>
      </w:r>
      <w:r w:rsidRPr="00A15873">
        <w:rPr>
          <w:rStyle w:val="rvts4"/>
          <w:b/>
        </w:rPr>
        <w:t xml:space="preserve">Art. </w:t>
      </w:r>
      <w:r>
        <w:rPr>
          <w:rStyle w:val="rvts4"/>
          <w:b/>
        </w:rPr>
        <w:t>26</w:t>
      </w:r>
      <w:r w:rsidRPr="001C2B69">
        <w:rPr>
          <w:rStyle w:val="rvts4"/>
        </w:rPr>
        <w:t xml:space="preserve"> - </w:t>
      </w:r>
      <w:r w:rsidRPr="001C2B69">
        <w:rPr>
          <w:rStyle w:val="rvts7"/>
          <w:lang w:val="ro-RO"/>
        </w:rPr>
        <w:t xml:space="preserve">Secretariatul comisiei de evaluare este asigurat de una sau, după caz, două persoane desemnate de conducătorul </w:t>
      </w:r>
      <w:r>
        <w:rPr>
          <w:rStyle w:val="rvts7"/>
          <w:lang w:val="ro-RO"/>
        </w:rPr>
        <w:t xml:space="preserve">parchetului </w:t>
      </w:r>
      <w:r w:rsidRPr="00AF3696">
        <w:rPr>
          <w:rStyle w:val="rvts7"/>
          <w:lang w:val="ro-RO"/>
        </w:rPr>
        <w:t>la care funcționează procurorul evaluat</w:t>
      </w:r>
      <w:bookmarkStart w:id="39" w:name="5108705"/>
      <w:bookmarkEnd w:id="39"/>
      <w:r>
        <w:rPr>
          <w:rStyle w:val="rvts7"/>
          <w:lang w:val="ro-RO"/>
        </w:rPr>
        <w:t xml:space="preserve"> sau la unitatea unde își desfășoară activitatea comisia de evaluare.</w:t>
      </w:r>
    </w:p>
    <w:p w:rsidR="00CB7007" w:rsidRDefault="00CB7007" w:rsidP="00CB7007">
      <w:pPr>
        <w:pStyle w:val="NormalWeb"/>
        <w:spacing w:before="0" w:beforeAutospacing="0" w:after="0" w:afterAutospacing="0" w:line="276" w:lineRule="auto"/>
        <w:jc w:val="both"/>
        <w:rPr>
          <w:rStyle w:val="rvts4"/>
        </w:rPr>
      </w:pPr>
    </w:p>
    <w:p w:rsidR="00CB7007" w:rsidRPr="001C2B69" w:rsidRDefault="00CB7007" w:rsidP="00CB7007">
      <w:pPr>
        <w:pStyle w:val="NormalWeb"/>
        <w:spacing w:before="0" w:beforeAutospacing="0" w:after="0" w:afterAutospacing="0" w:line="276" w:lineRule="auto"/>
        <w:jc w:val="both"/>
        <w:rPr>
          <w:b/>
          <w:lang w:val="ro-RO"/>
        </w:rPr>
      </w:pPr>
      <w:r>
        <w:rPr>
          <w:rStyle w:val="rvts4"/>
        </w:rPr>
        <w:t xml:space="preserve">  </w:t>
      </w:r>
      <w:r w:rsidRPr="001C2B69">
        <w:rPr>
          <w:rStyle w:val="rvts4"/>
        </w:rPr>
        <w:t xml:space="preserve">  </w:t>
      </w:r>
      <w:r w:rsidRPr="001C2B69">
        <w:rPr>
          <w:rStyle w:val="rvts4"/>
          <w:b/>
        </w:rPr>
        <w:t>Cap. IV</w:t>
      </w:r>
    </w:p>
    <w:p w:rsidR="00CB7007" w:rsidRDefault="00CB7007" w:rsidP="00CB7007">
      <w:pPr>
        <w:pStyle w:val="NormalWeb"/>
        <w:spacing w:before="0" w:beforeAutospacing="0" w:after="0" w:afterAutospacing="0" w:line="276" w:lineRule="auto"/>
        <w:jc w:val="both"/>
        <w:rPr>
          <w:b/>
          <w:lang w:val="ro-RO"/>
        </w:rPr>
      </w:pPr>
      <w:r w:rsidRPr="001C2B69">
        <w:rPr>
          <w:rStyle w:val="rvts4"/>
          <w:b/>
        </w:rPr>
        <w:t>    Procedura de evaluare</w:t>
      </w:r>
    </w:p>
    <w:p w:rsidR="00CB7007" w:rsidRPr="00162BB5" w:rsidRDefault="00CB7007" w:rsidP="00CB7007">
      <w:pPr>
        <w:pStyle w:val="NormalWeb"/>
        <w:spacing w:before="0" w:beforeAutospacing="0" w:after="0" w:afterAutospacing="0" w:line="276" w:lineRule="auto"/>
        <w:jc w:val="both"/>
        <w:rPr>
          <w:b/>
          <w:lang w:val="ro-RO"/>
        </w:rPr>
      </w:pPr>
    </w:p>
    <w:p w:rsidR="00CB7007" w:rsidRDefault="00CB7007" w:rsidP="00CB7007">
      <w:pPr>
        <w:pStyle w:val="NormalWeb"/>
        <w:spacing w:before="0" w:beforeAutospacing="0" w:after="0" w:afterAutospacing="0" w:line="276" w:lineRule="auto"/>
        <w:jc w:val="both"/>
        <w:rPr>
          <w:rStyle w:val="rvts7"/>
          <w:lang w:val="ro-RO"/>
        </w:rPr>
      </w:pPr>
      <w:bookmarkStart w:id="40" w:name="5108706"/>
      <w:bookmarkEnd w:id="40"/>
      <w:r w:rsidRPr="00A15873">
        <w:rPr>
          <w:rStyle w:val="rvts4"/>
          <w:b/>
        </w:rPr>
        <w:t xml:space="preserve">    Art. </w:t>
      </w:r>
      <w:r>
        <w:rPr>
          <w:rStyle w:val="rvts4"/>
          <w:b/>
        </w:rPr>
        <w:t>27</w:t>
      </w:r>
      <w:r w:rsidRPr="001C2B69">
        <w:rPr>
          <w:rStyle w:val="rvts4"/>
        </w:rPr>
        <w:t xml:space="preserve"> - </w:t>
      </w:r>
      <w:r>
        <w:rPr>
          <w:rStyle w:val="rvts7"/>
          <w:lang w:val="ro-RO"/>
        </w:rPr>
        <w:t>(1) Prima evaluare a procurorilor</w:t>
      </w:r>
      <w:r w:rsidRPr="001C2B69">
        <w:rPr>
          <w:rStyle w:val="rvts7"/>
          <w:lang w:val="ro-RO"/>
        </w:rPr>
        <w:t xml:space="preserve"> se face la 2 ani de la publicarea în Monitorul Oficial al României, Partea I, a decretului de numire în funcţie în condiţiile </w:t>
      </w:r>
      <w:hyperlink r:id="rId9" w:history="1">
        <w:r w:rsidRPr="001C2B69">
          <w:rPr>
            <w:rStyle w:val="Hyperlink"/>
            <w:color w:val="auto"/>
            <w:u w:val="none"/>
            <w:lang w:val="ro-RO"/>
          </w:rPr>
          <w:t>art. 31</w:t>
        </w:r>
      </w:hyperlink>
      <w:r w:rsidRPr="001C2B69">
        <w:rPr>
          <w:rStyle w:val="rvts7"/>
          <w:lang w:val="ro-RO"/>
        </w:rPr>
        <w:t xml:space="preserve"> alin. (1) din Legea </w:t>
      </w:r>
      <w:r>
        <w:rPr>
          <w:rStyle w:val="rvts7"/>
          <w:lang w:val="ro-RO"/>
        </w:rPr>
        <w:t xml:space="preserve">             </w:t>
      </w:r>
      <w:r w:rsidRPr="001C2B69">
        <w:rPr>
          <w:rStyle w:val="rvts7"/>
          <w:lang w:val="ro-RO"/>
        </w:rPr>
        <w:t xml:space="preserve">nr. 303/2004 privind statutul judecătorilor şi procurorilor, republicată, cu modificările şi completările ulterioare, iar următoarele </w:t>
      </w:r>
      <w:r w:rsidRPr="00AF3696">
        <w:rPr>
          <w:rStyle w:val="rvts7"/>
          <w:lang w:val="ro-RO"/>
        </w:rPr>
        <w:t>evaluări se fac în condițiile art. 2 alin. (2)</w:t>
      </w:r>
      <w:r w:rsidRPr="007E5963">
        <w:rPr>
          <w:rStyle w:val="rvts7"/>
          <w:b/>
          <w:lang w:val="ro-RO"/>
        </w:rPr>
        <w:t>,</w:t>
      </w:r>
      <w:r>
        <w:rPr>
          <w:rStyle w:val="rvts7"/>
          <w:lang w:val="ro-RO"/>
        </w:rPr>
        <w:t xml:space="preserve"> </w:t>
      </w:r>
      <w:r w:rsidRPr="001C2B69">
        <w:rPr>
          <w:rStyle w:val="rvts7"/>
          <w:lang w:val="ro-RO"/>
        </w:rPr>
        <w:t xml:space="preserve">de regulă până în luna iunie a anului următor. Evaluarea poate fi realizată şi în altă perioadă calendaristică, la cererea </w:t>
      </w:r>
      <w:r>
        <w:rPr>
          <w:rStyle w:val="rvts7"/>
          <w:lang w:val="ro-RO"/>
        </w:rPr>
        <w:t>procurorului</w:t>
      </w:r>
      <w:r w:rsidRPr="001C2B69">
        <w:rPr>
          <w:rStyle w:val="rvts7"/>
          <w:lang w:val="ro-RO"/>
        </w:rPr>
        <w:t>, în măsura în care evaluarea este necesară pentru promovarea în funcţii de execuţie ori numirea în funcţii de conducere, însă numai după împlinirea intervalului prevăzut de lege pentru efectuarea evaluării.</w:t>
      </w:r>
    </w:p>
    <w:p w:rsidR="00CB7007" w:rsidRPr="00AF3696" w:rsidRDefault="00CB7007" w:rsidP="00CB7007">
      <w:pPr>
        <w:pStyle w:val="NormalWeb"/>
        <w:spacing w:before="0" w:beforeAutospacing="0" w:after="0" w:afterAutospacing="0" w:line="276" w:lineRule="auto"/>
        <w:jc w:val="both"/>
        <w:rPr>
          <w:lang w:val="ro-RO"/>
        </w:rPr>
      </w:pPr>
      <w:r w:rsidRPr="001C2B69">
        <w:rPr>
          <w:rStyle w:val="rvts7"/>
          <w:lang w:val="ro-RO"/>
        </w:rPr>
        <w:lastRenderedPageBreak/>
        <w:t xml:space="preserve">    (2) Pentru </w:t>
      </w:r>
      <w:r>
        <w:rPr>
          <w:rStyle w:val="rvts7"/>
          <w:lang w:val="ro-RO"/>
        </w:rPr>
        <w:t xml:space="preserve">procurorii </w:t>
      </w:r>
      <w:r w:rsidRPr="001C2B69">
        <w:rPr>
          <w:rStyle w:val="rvts7"/>
          <w:lang w:val="ro-RO"/>
        </w:rPr>
        <w:t xml:space="preserve">membri ai Consiliului Superior al Magistraturii, evaluarea se face </w:t>
      </w:r>
      <w:r w:rsidRPr="00AF3696">
        <w:rPr>
          <w:rStyle w:val="rvts7"/>
          <w:lang w:val="ro-RO"/>
        </w:rPr>
        <w:t>după împlinirea perioadei pentru efectuarea evaluării prevăzute la art. 2 alin. (2), care se calculează de la încetarea mandatului.</w:t>
      </w:r>
    </w:p>
    <w:p w:rsidR="00CB7007" w:rsidRPr="001C2B69" w:rsidRDefault="00CB7007" w:rsidP="00CB7007">
      <w:pPr>
        <w:pStyle w:val="NormalWeb"/>
        <w:spacing w:before="0" w:beforeAutospacing="0" w:after="0" w:afterAutospacing="0" w:line="276" w:lineRule="auto"/>
        <w:jc w:val="both"/>
        <w:rPr>
          <w:lang w:val="ro-RO"/>
        </w:rPr>
      </w:pPr>
      <w:bookmarkStart w:id="41" w:name="5108707"/>
      <w:bookmarkEnd w:id="41"/>
      <w:r w:rsidRPr="00A15873">
        <w:rPr>
          <w:rStyle w:val="rvts4"/>
          <w:b/>
        </w:rPr>
        <w:t xml:space="preserve">    Art. </w:t>
      </w:r>
      <w:r>
        <w:rPr>
          <w:rStyle w:val="rvts4"/>
          <w:b/>
        </w:rPr>
        <w:t>28</w:t>
      </w:r>
      <w:r w:rsidRPr="001C2B69">
        <w:rPr>
          <w:rStyle w:val="rvts4"/>
        </w:rPr>
        <w:t xml:space="preserve"> - </w:t>
      </w:r>
      <w:r w:rsidRPr="001C2B69">
        <w:rPr>
          <w:rStyle w:val="rvts7"/>
          <w:lang w:val="ro-RO"/>
        </w:rPr>
        <w:t xml:space="preserve">(1) Activitatea de evaluare a activităţii profesionale a </w:t>
      </w:r>
      <w:r>
        <w:rPr>
          <w:rStyle w:val="rvts7"/>
          <w:lang w:val="ro-RO"/>
        </w:rPr>
        <w:t xml:space="preserve">procurorilor </w:t>
      </w:r>
      <w:r w:rsidRPr="001C2B69">
        <w:rPr>
          <w:rStyle w:val="rvts7"/>
          <w:lang w:val="ro-RO"/>
        </w:rPr>
        <w:t xml:space="preserve">se desfăşoară pe parcursul întregii </w:t>
      </w:r>
      <w:r w:rsidRPr="00AF3696">
        <w:rPr>
          <w:rStyle w:val="rvts7"/>
          <w:lang w:val="ro-RO"/>
        </w:rPr>
        <w:t>perioade de evaluare.</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(2) Comisia de evaluare, prin secretariatul acesteia, întocmeşte un dosar de evaluare pentru fiecare</w:t>
      </w:r>
      <w:r>
        <w:rPr>
          <w:rStyle w:val="rvts7"/>
          <w:lang w:val="ro-RO"/>
        </w:rPr>
        <w:t xml:space="preserve"> procuror</w:t>
      </w:r>
      <w:r w:rsidRPr="001C2B69">
        <w:rPr>
          <w:rStyle w:val="rvts7"/>
          <w:lang w:val="ro-RO"/>
        </w:rPr>
        <w:t>, dosar care va cuprinde datele statistice cu privire la volumul de activitate şi la indicatorii de eficienţă, depuse anual, autoevaluarea, raportul de evaluare, observaţiile şi obiecţiunile celui evaluat, precum şi orice alte acte, date sau informaţii pe baza cărora se realizează evaluarea. Dacă este cazul, la dosarul de evaluare se depune şi planul individual de dezvoltare profesională.</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(3)</w:t>
      </w:r>
      <w:r>
        <w:rPr>
          <w:rStyle w:val="rvts7"/>
          <w:lang w:val="ro-RO"/>
        </w:rPr>
        <w:t xml:space="preserve"> Procurorii</w:t>
      </w:r>
      <w:r w:rsidRPr="001C2B69">
        <w:rPr>
          <w:rStyle w:val="rvts7"/>
          <w:lang w:val="ro-RO"/>
        </w:rPr>
        <w:t xml:space="preserve"> au acces oricând la propriul dosar de evaluare.</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(4) Preşedintele comisiei de evaluare ia măsurile necesare pentru păstrarea dosarului de evaluare, astfel încât să fie asigurată confidenţialitatea acestuia.</w:t>
      </w:r>
    </w:p>
    <w:p w:rsidR="00CB7007" w:rsidRPr="001C2B69" w:rsidRDefault="00CB7007" w:rsidP="00CB7007">
      <w:pPr>
        <w:pStyle w:val="NormalWeb"/>
        <w:spacing w:before="0" w:beforeAutospacing="0" w:after="0" w:afterAutospacing="0" w:line="276" w:lineRule="auto"/>
        <w:jc w:val="both"/>
        <w:rPr>
          <w:lang w:val="ro-RO"/>
        </w:rPr>
      </w:pPr>
      <w:bookmarkStart w:id="42" w:name="5108708"/>
      <w:bookmarkEnd w:id="42"/>
      <w:r w:rsidRPr="00A15873">
        <w:rPr>
          <w:rStyle w:val="rvts4"/>
          <w:b/>
        </w:rPr>
        <w:t>    Art. 2</w:t>
      </w:r>
      <w:r>
        <w:rPr>
          <w:rStyle w:val="rvts4"/>
          <w:b/>
        </w:rPr>
        <w:t>9</w:t>
      </w:r>
      <w:r w:rsidRPr="001C2B69">
        <w:rPr>
          <w:rStyle w:val="rvts4"/>
        </w:rPr>
        <w:t xml:space="preserve"> - </w:t>
      </w:r>
      <w:r w:rsidRPr="001C2B69">
        <w:rPr>
          <w:rStyle w:val="rvts7"/>
          <w:lang w:val="ro-RO"/>
        </w:rPr>
        <w:t xml:space="preserve">(1) În cursul perioadei supuse evaluării, comisia de evaluare, dacă apreciază necesar pentru înlăturarea unor deficienţe constatate în activitatea desfăşurată, poate formula recomandări </w:t>
      </w:r>
      <w:r>
        <w:rPr>
          <w:rStyle w:val="rvts7"/>
          <w:lang w:val="ro-RO"/>
        </w:rPr>
        <w:t>procurorului</w:t>
      </w:r>
      <w:r w:rsidRPr="001C2B69">
        <w:rPr>
          <w:rStyle w:val="rvts7"/>
          <w:lang w:val="ro-RO"/>
        </w:rPr>
        <w:t xml:space="preserve"> evaluat, în vederea îmbunătăţirii activităţii, întocmind în acest sens un proces-verbal.</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(2) Procesul-verbal prevăzut la alin. (1) se aduce la c</w:t>
      </w:r>
      <w:r>
        <w:rPr>
          <w:rStyle w:val="rvts7"/>
          <w:lang w:val="ro-RO"/>
        </w:rPr>
        <w:t>unoştinţa procurorului</w:t>
      </w:r>
      <w:r w:rsidRPr="001C2B69">
        <w:rPr>
          <w:rStyle w:val="rvts7"/>
          <w:lang w:val="ro-RO"/>
        </w:rPr>
        <w:t xml:space="preserve"> evaluat, sub semnătură, care poate formula observaţii cu privire la aspectele constatate.</w:t>
      </w:r>
    </w:p>
    <w:p w:rsidR="00CB7007" w:rsidRPr="001C2B69" w:rsidRDefault="00CB7007" w:rsidP="00CB7007">
      <w:pPr>
        <w:pStyle w:val="NormalWeb"/>
        <w:spacing w:before="0" w:beforeAutospacing="0" w:after="0" w:afterAutospacing="0" w:line="276" w:lineRule="auto"/>
        <w:jc w:val="both"/>
        <w:rPr>
          <w:lang w:val="ro-RO"/>
        </w:rPr>
      </w:pPr>
      <w:r>
        <w:rPr>
          <w:rStyle w:val="rvts7"/>
          <w:lang w:val="ro-RO"/>
        </w:rPr>
        <w:t>   </w:t>
      </w:r>
      <w:r w:rsidRPr="001C2B69">
        <w:rPr>
          <w:rStyle w:val="rvts7"/>
          <w:lang w:val="ro-RO"/>
        </w:rPr>
        <w:t xml:space="preserve">(3) Recomandările de formare profesională vor fi comunicate Institutului Naţional al Magistraturii, odată cu opțiunile </w:t>
      </w:r>
      <w:r>
        <w:rPr>
          <w:rStyle w:val="rvts7"/>
          <w:lang w:val="ro-RO"/>
        </w:rPr>
        <w:t>procurorilor</w:t>
      </w:r>
      <w:r w:rsidRPr="001C2B69">
        <w:rPr>
          <w:rStyle w:val="rvts7"/>
          <w:lang w:val="ro-RO"/>
        </w:rPr>
        <w:t xml:space="preserve"> de participare la cursurile de formare continuă pentru anul următor.</w:t>
      </w:r>
    </w:p>
    <w:p w:rsidR="00CB7007" w:rsidRPr="001C2B69" w:rsidRDefault="00CB7007" w:rsidP="00CB7007">
      <w:pPr>
        <w:pStyle w:val="NormalWeb"/>
        <w:spacing w:before="0" w:beforeAutospacing="0" w:after="0" w:afterAutospacing="0" w:line="276" w:lineRule="auto"/>
        <w:jc w:val="both"/>
        <w:rPr>
          <w:lang w:val="ro-RO"/>
        </w:rPr>
      </w:pPr>
      <w:bookmarkStart w:id="43" w:name="5108709"/>
      <w:bookmarkEnd w:id="43"/>
      <w:r w:rsidRPr="001C2B69">
        <w:rPr>
          <w:rStyle w:val="rvts4"/>
        </w:rPr>
        <w:t xml:space="preserve">    </w:t>
      </w:r>
      <w:r w:rsidRPr="00A15873">
        <w:rPr>
          <w:rStyle w:val="rvts4"/>
          <w:b/>
        </w:rPr>
        <w:t xml:space="preserve">Art. </w:t>
      </w:r>
      <w:r>
        <w:rPr>
          <w:rStyle w:val="rvts4"/>
          <w:b/>
        </w:rPr>
        <w:t>30</w:t>
      </w:r>
      <w:r w:rsidRPr="001C2B69">
        <w:rPr>
          <w:rStyle w:val="rvts4"/>
        </w:rPr>
        <w:t xml:space="preserve"> - </w:t>
      </w:r>
      <w:r w:rsidRPr="001C2B69">
        <w:rPr>
          <w:rStyle w:val="rvts7"/>
          <w:lang w:val="ro-RO"/>
        </w:rPr>
        <w:t>(1) În procedura de evaluare, comisiile pot consulta şi, după caz, pot solicita o</w:t>
      </w:r>
      <w:r>
        <w:rPr>
          <w:rStyle w:val="rvts7"/>
          <w:lang w:val="ro-RO"/>
        </w:rPr>
        <w:t>rice evidenţă sau document ale parchetelor</w:t>
      </w:r>
      <w:r w:rsidRPr="001C2B69">
        <w:rPr>
          <w:rStyle w:val="rvts7"/>
          <w:lang w:val="ro-RO"/>
        </w:rPr>
        <w:t>, inclusiv actele de control.</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xml:space="preserve">    (2) Culegerea datelor şi a informaţiilor necesare evaluării poate fi făcută de oricare dintre membrii comisiei de evaluare. Inspecţia Judiciară şi </w:t>
      </w:r>
      <w:r>
        <w:rPr>
          <w:rStyle w:val="rvts7"/>
          <w:lang w:val="ro-RO"/>
        </w:rPr>
        <w:t>procurori</w:t>
      </w:r>
      <w:r w:rsidRPr="001C2B69">
        <w:rPr>
          <w:rStyle w:val="rvts7"/>
          <w:lang w:val="ro-RO"/>
        </w:rPr>
        <w:t xml:space="preserve">i care ocupă funcţii de conducere la </w:t>
      </w:r>
      <w:r>
        <w:rPr>
          <w:rStyle w:val="rvts7"/>
          <w:lang w:val="ro-RO"/>
        </w:rPr>
        <w:t>parchetele</w:t>
      </w:r>
      <w:r w:rsidRPr="001C2B69">
        <w:rPr>
          <w:rStyle w:val="rvts7"/>
          <w:lang w:val="ro-RO"/>
        </w:rPr>
        <w:t xml:space="preserve"> unde îşi desfăşoară activitatea </w:t>
      </w:r>
      <w:r>
        <w:rPr>
          <w:rStyle w:val="rvts7"/>
          <w:lang w:val="ro-RO"/>
        </w:rPr>
        <w:t>procurorul</w:t>
      </w:r>
      <w:r w:rsidRPr="001C2B69">
        <w:rPr>
          <w:rStyle w:val="rvts7"/>
          <w:lang w:val="ro-RO"/>
        </w:rPr>
        <w:t xml:space="preserve"> </w:t>
      </w:r>
      <w:r w:rsidRPr="004032F3">
        <w:rPr>
          <w:rStyle w:val="rvts7"/>
          <w:lang w:val="ro-RO"/>
        </w:rPr>
        <w:t xml:space="preserve">sau la </w:t>
      </w:r>
      <w:r>
        <w:rPr>
          <w:rStyle w:val="rvts7"/>
          <w:lang w:val="ro-RO"/>
        </w:rPr>
        <w:t xml:space="preserve">parchetele </w:t>
      </w:r>
      <w:r w:rsidRPr="004032F3">
        <w:rPr>
          <w:rStyle w:val="rvts7"/>
          <w:lang w:val="ro-RO"/>
        </w:rPr>
        <w:t>ierarhic superioare</w:t>
      </w:r>
      <w:r w:rsidRPr="001C2B69">
        <w:rPr>
          <w:rStyle w:val="rvts7"/>
          <w:lang w:val="ro-RO"/>
        </w:rPr>
        <w:t xml:space="preserve"> pot transmite şi din oficiu comisiei de evaluare date şi informaţii utile pentru efectuarea evaluării.</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xml:space="preserve">    (3) Consiliul Superior al Magistraturii transmite comisiilor de evaluare hotărârile definitive adoptate de secţiile acestuia, cu relevanţă în aprecierea indicatorilor de integritate prevăzuţi la </w:t>
      </w:r>
      <w:r>
        <w:rPr>
          <w:rStyle w:val="rvts7"/>
          <w:lang w:val="ro-RO"/>
        </w:rPr>
        <w:t xml:space="preserve">            </w:t>
      </w:r>
      <w:r w:rsidRPr="001C2B69">
        <w:rPr>
          <w:rStyle w:val="rvts7"/>
          <w:lang w:val="ro-RO"/>
        </w:rPr>
        <w:t xml:space="preserve">art. </w:t>
      </w:r>
      <w:r>
        <w:rPr>
          <w:rStyle w:val="rvts7"/>
          <w:lang w:val="ro-RO"/>
        </w:rPr>
        <w:t>15</w:t>
      </w:r>
      <w:r w:rsidRPr="001C2B69">
        <w:rPr>
          <w:rStyle w:val="rvts7"/>
          <w:lang w:val="ro-RO"/>
        </w:rPr>
        <w:t>.</w:t>
      </w:r>
    </w:p>
    <w:p w:rsidR="00CB7007" w:rsidRDefault="00CB7007" w:rsidP="00CB7007">
      <w:pPr>
        <w:pStyle w:val="NormalWeb"/>
        <w:spacing w:before="0" w:beforeAutospacing="0" w:after="0" w:afterAutospacing="0" w:line="276" w:lineRule="auto"/>
        <w:jc w:val="both"/>
        <w:rPr>
          <w:rStyle w:val="rvts7"/>
          <w:lang w:val="ro-RO"/>
        </w:rPr>
      </w:pPr>
      <w:r w:rsidRPr="001C2B69">
        <w:rPr>
          <w:rStyle w:val="rvts7"/>
          <w:lang w:val="ro-RO"/>
        </w:rPr>
        <w:t>    (4) </w:t>
      </w:r>
      <w:r w:rsidRPr="0020124F">
        <w:rPr>
          <w:rStyle w:val="rvts7"/>
          <w:lang w:val="ro-RO"/>
        </w:rPr>
        <w:t>Pentru evaluarea calităţii activităţii profesionale, procurorul evaluat selecţionează, anual, un număr de cel puţin 5 lucrări cu obiect diferit, cu un grad de complexitate cel puţin mediu, pe care le consideră relevante pentru activitatea desfăşurată. Comisia de evaluare poate să selecteze, anual, cel mult alte 5 lucrări relevante pentru activitatea profesională desfăşurată de procuror. Lucrările se depun, anual, la dosarul de evaluare în format electronic.</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xml:space="preserve">   </w:t>
      </w:r>
      <w:r>
        <w:rPr>
          <w:lang w:val="ro-RO"/>
        </w:rPr>
        <w:t xml:space="preserve">   </w:t>
      </w:r>
      <w:r w:rsidRPr="00DF3284">
        <w:rPr>
          <w:lang w:val="ro-RO"/>
        </w:rPr>
        <w:t>(</w:t>
      </w:r>
      <w:r>
        <w:rPr>
          <w:lang w:val="ro-RO"/>
        </w:rPr>
        <w:t>5</w:t>
      </w:r>
      <w:r w:rsidRPr="00DF3284">
        <w:rPr>
          <w:lang w:val="ro-RO"/>
        </w:rPr>
        <w:t>) Pentru evaluarea indicatorilor privind activitatea desfăşurată de procurorii care ocupă funcţii de conducere, procurorul evaluat va depune la dosarul de evaluare un număr minim de 5 acte relevante pentru activitatea sa, comisia de evaluare putând avea în vedere, dacă apreciază necesar, şi un număr de cel mult 5 alte acte relevante.</w:t>
      </w:r>
    </w:p>
    <w:p w:rsidR="00CB7007" w:rsidRPr="001C2B69" w:rsidRDefault="00CB7007" w:rsidP="00CB7007">
      <w:pPr>
        <w:pStyle w:val="NormalWeb"/>
        <w:spacing w:before="0" w:beforeAutospacing="0" w:after="0" w:afterAutospacing="0" w:line="276" w:lineRule="auto"/>
        <w:jc w:val="both"/>
        <w:rPr>
          <w:lang w:val="ro-RO"/>
        </w:rPr>
      </w:pPr>
      <w:bookmarkStart w:id="44" w:name="5108710"/>
      <w:bookmarkEnd w:id="44"/>
      <w:r w:rsidRPr="001C2B69">
        <w:rPr>
          <w:rStyle w:val="rvts4"/>
        </w:rPr>
        <w:t xml:space="preserve">    </w:t>
      </w:r>
      <w:r w:rsidRPr="00A15873">
        <w:rPr>
          <w:rStyle w:val="rvts4"/>
          <w:b/>
        </w:rPr>
        <w:t xml:space="preserve">Art. </w:t>
      </w:r>
      <w:r>
        <w:rPr>
          <w:rStyle w:val="rvts4"/>
          <w:b/>
        </w:rPr>
        <w:t>31</w:t>
      </w:r>
      <w:r w:rsidRPr="001C2B69">
        <w:rPr>
          <w:rStyle w:val="rvts4"/>
        </w:rPr>
        <w:t xml:space="preserve"> - </w:t>
      </w:r>
      <w:r w:rsidRPr="001C2B69">
        <w:rPr>
          <w:rStyle w:val="rvts7"/>
          <w:lang w:val="ro-RO"/>
        </w:rPr>
        <w:t xml:space="preserve">Autoevaluarea reprezintă procesul prin care </w:t>
      </w:r>
      <w:r>
        <w:rPr>
          <w:rStyle w:val="rvts7"/>
          <w:lang w:val="ro-RO"/>
        </w:rPr>
        <w:t>procurorul</w:t>
      </w:r>
      <w:r w:rsidRPr="001C2B69">
        <w:rPr>
          <w:rStyle w:val="rvts7"/>
          <w:lang w:val="ro-RO"/>
        </w:rPr>
        <w:t xml:space="preserve"> formulează propriile aprecieri cu privire la activitatea desfăşurată în perioada supusă evaluării, acordând punctaje motivate la fiecare indicator, </w:t>
      </w:r>
      <w:r w:rsidRPr="001C2B69">
        <w:rPr>
          <w:rStyle w:val="rvts7"/>
          <w:lang w:val="ro-RO"/>
        </w:rPr>
        <w:lastRenderedPageBreak/>
        <w:t xml:space="preserve">aceasta având rolul de a permite </w:t>
      </w:r>
      <w:r>
        <w:rPr>
          <w:rStyle w:val="rvts7"/>
          <w:lang w:val="ro-RO"/>
        </w:rPr>
        <w:t xml:space="preserve">procurorului </w:t>
      </w:r>
      <w:r w:rsidRPr="001C2B69">
        <w:rPr>
          <w:rStyle w:val="rvts7"/>
          <w:lang w:val="ro-RO"/>
        </w:rPr>
        <w:t>să aibă o poziţie cu privire la activitatea sa, inclusiv din perspectiva nevoilor de pregătire profesională.</w:t>
      </w:r>
    </w:p>
    <w:p w:rsidR="00CB7007" w:rsidRPr="001C2B69" w:rsidRDefault="00CB7007" w:rsidP="00CB7007">
      <w:pPr>
        <w:pStyle w:val="NormalWeb"/>
        <w:spacing w:before="0" w:beforeAutospacing="0" w:after="0" w:afterAutospacing="0" w:line="276" w:lineRule="auto"/>
        <w:jc w:val="both"/>
        <w:rPr>
          <w:lang w:val="ro-RO"/>
        </w:rPr>
      </w:pPr>
      <w:bookmarkStart w:id="45" w:name="5108711"/>
      <w:bookmarkEnd w:id="45"/>
      <w:r w:rsidRPr="001C2B69">
        <w:rPr>
          <w:rStyle w:val="rvts4"/>
        </w:rPr>
        <w:t xml:space="preserve">    </w:t>
      </w:r>
      <w:r w:rsidRPr="00A15873">
        <w:rPr>
          <w:rStyle w:val="rvts4"/>
          <w:b/>
        </w:rPr>
        <w:t xml:space="preserve">Art. </w:t>
      </w:r>
      <w:r>
        <w:rPr>
          <w:rStyle w:val="rvts4"/>
          <w:b/>
        </w:rPr>
        <w:t>32</w:t>
      </w:r>
      <w:r w:rsidRPr="001C2B69">
        <w:rPr>
          <w:rStyle w:val="rvts4"/>
        </w:rPr>
        <w:t xml:space="preserve"> - </w:t>
      </w:r>
      <w:r w:rsidRPr="001C2B69">
        <w:rPr>
          <w:rStyle w:val="rvts7"/>
          <w:lang w:val="ro-RO"/>
        </w:rPr>
        <w:t xml:space="preserve">(1) Interviul de evaluare reprezintă discuţia purtată între </w:t>
      </w:r>
      <w:r>
        <w:rPr>
          <w:rStyle w:val="rvts7"/>
          <w:lang w:val="ro-RO"/>
        </w:rPr>
        <w:t>procurorul</w:t>
      </w:r>
      <w:r w:rsidRPr="001C2B69">
        <w:rPr>
          <w:rStyle w:val="rvts7"/>
          <w:lang w:val="ro-RO"/>
        </w:rPr>
        <w:t xml:space="preserve"> evaluat şi membrii comisiei de evaluare la finalul perioadei de evaluare, după efectuarea autoevaluării, atât cu privire la aspectele care nu au putut fi clarificate ca urmare a culegerii datelor şi informaţiilor necesare evaluării, cât şi cu privire la aspectele în legătură cu care </w:t>
      </w:r>
      <w:r>
        <w:rPr>
          <w:rStyle w:val="rvts7"/>
          <w:lang w:val="ro-RO"/>
        </w:rPr>
        <w:t>procurorul a</w:t>
      </w:r>
      <w:r w:rsidRPr="001C2B69">
        <w:rPr>
          <w:rStyle w:val="rvts7"/>
          <w:lang w:val="ro-RO"/>
        </w:rPr>
        <w:t xml:space="preserve"> formulat observaţii şi obiecţii. În pe</w:t>
      </w:r>
      <w:r>
        <w:rPr>
          <w:rStyle w:val="rvts7"/>
          <w:lang w:val="ro-RO"/>
        </w:rPr>
        <w:t>rioada supusă evaluării, între procurorul</w:t>
      </w:r>
      <w:r w:rsidRPr="001C2B69">
        <w:rPr>
          <w:rStyle w:val="rvts7"/>
          <w:lang w:val="ro-RO"/>
        </w:rPr>
        <w:t xml:space="preserve"> evaluat şi membrii comisiei de evaluare pot avea loc periodic discuţii cu privire la orice aspecte privind procesul de evaluare.</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xml:space="preserve">    (2) Interviul de evaluare are loc la cererea </w:t>
      </w:r>
      <w:r>
        <w:rPr>
          <w:rStyle w:val="rvts7"/>
          <w:lang w:val="ro-RO"/>
        </w:rPr>
        <w:t>procurorului</w:t>
      </w:r>
      <w:r w:rsidRPr="001C2B69">
        <w:rPr>
          <w:rStyle w:val="rvts7"/>
          <w:lang w:val="ro-RO"/>
        </w:rPr>
        <w:t xml:space="preserve"> evaluat sau în cazul în care comisia de evaluare apreciază că este necesar.</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(3) Refuzul persoanei evaluate de a întocmi fişa de autoevaluare, de a motiva punctajul acordat sau de a se prezenta la interviu, atunci când comisia apreciază necesar, nu împiedică parcurgerea următoarelor etape ale procedurii de evaluare şi finalizarea acesteia.</w:t>
      </w:r>
    </w:p>
    <w:p w:rsidR="00CB7007" w:rsidRPr="001C2B69" w:rsidRDefault="00CB7007" w:rsidP="00CB7007">
      <w:pPr>
        <w:pStyle w:val="NormalWeb"/>
        <w:spacing w:before="0" w:beforeAutospacing="0" w:after="0" w:afterAutospacing="0" w:line="276" w:lineRule="auto"/>
        <w:jc w:val="both"/>
        <w:rPr>
          <w:lang w:val="ro-RO"/>
        </w:rPr>
      </w:pPr>
      <w:bookmarkStart w:id="46" w:name="5108712"/>
      <w:bookmarkEnd w:id="46"/>
      <w:r w:rsidRPr="001C2B69">
        <w:rPr>
          <w:rStyle w:val="rvts4"/>
        </w:rPr>
        <w:t xml:space="preserve">    </w:t>
      </w:r>
      <w:r w:rsidRPr="00A15873">
        <w:rPr>
          <w:rStyle w:val="rvts4"/>
          <w:b/>
        </w:rPr>
        <w:t xml:space="preserve">Art. </w:t>
      </w:r>
      <w:r>
        <w:rPr>
          <w:rStyle w:val="rvts4"/>
          <w:b/>
        </w:rPr>
        <w:t>33</w:t>
      </w:r>
      <w:r w:rsidRPr="001C2B69">
        <w:rPr>
          <w:rStyle w:val="rvts4"/>
        </w:rPr>
        <w:t xml:space="preserve"> - </w:t>
      </w:r>
      <w:r w:rsidRPr="001C2B69">
        <w:rPr>
          <w:rStyle w:val="rvts7"/>
          <w:lang w:val="ro-RO"/>
        </w:rPr>
        <w:t>(1) Raportul de evaluare a activităţii profesionale are caracter confidenţial, se întocmeşte separat, pentru fiecare</w:t>
      </w:r>
      <w:r>
        <w:rPr>
          <w:rStyle w:val="rvts7"/>
          <w:lang w:val="ro-RO"/>
        </w:rPr>
        <w:t xml:space="preserve"> procuror</w:t>
      </w:r>
      <w:r w:rsidRPr="001C2B69">
        <w:rPr>
          <w:rStyle w:val="rvts7"/>
          <w:lang w:val="ro-RO"/>
        </w:rPr>
        <w:t>, pe baza actelor dosarului de evaluare, după care se comunică celui evaluat.</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xml:space="preserve">    (2) Raportul de evaluare cuprinde descrierea activităţilor desfăşurate de comisia de evaluare, fişa de evaluare, conform modelului corespunzător, aprobat prin hotărâre a </w:t>
      </w:r>
      <w:r w:rsidRPr="00AF3696">
        <w:rPr>
          <w:rStyle w:val="rvts7"/>
          <w:lang w:val="ro-RO"/>
        </w:rPr>
        <w:t>Secției pentru procurori</w:t>
      </w:r>
      <w:r w:rsidRPr="001C2B69">
        <w:rPr>
          <w:rStyle w:val="rvts7"/>
          <w:lang w:val="ro-RO"/>
        </w:rPr>
        <w:t xml:space="preserve">, </w:t>
      </w:r>
      <w:r>
        <w:rPr>
          <w:rStyle w:val="rvts7"/>
          <w:lang w:val="ro-RO"/>
        </w:rPr>
        <w:t>eventualele recomandări făcute procurorului</w:t>
      </w:r>
      <w:r w:rsidRPr="001C2B69">
        <w:rPr>
          <w:rStyle w:val="rvts7"/>
          <w:lang w:val="ro-RO"/>
        </w:rPr>
        <w:t xml:space="preserve"> evaluat şi se întocmeşte în 3 exemplare, dintre care unul se comunică </w:t>
      </w:r>
      <w:r>
        <w:rPr>
          <w:rStyle w:val="rvts7"/>
          <w:lang w:val="ro-RO"/>
        </w:rPr>
        <w:t xml:space="preserve">procurorului </w:t>
      </w:r>
      <w:r w:rsidRPr="001C2B69">
        <w:rPr>
          <w:rStyle w:val="rvts7"/>
          <w:lang w:val="ro-RO"/>
        </w:rPr>
        <w:t>evaluat, unul se păstrează la dosarul de evaluare, iar unul se ataşează la mapa profesională.</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xml:space="preserve">    (3) Prin raportul de evaluare a activităţii profesionale a </w:t>
      </w:r>
      <w:r>
        <w:rPr>
          <w:rStyle w:val="rvts7"/>
          <w:lang w:val="ro-RO"/>
        </w:rPr>
        <w:t>procurorului</w:t>
      </w:r>
      <w:r w:rsidRPr="001C2B69">
        <w:rPr>
          <w:rStyle w:val="rvts7"/>
          <w:lang w:val="ro-RO"/>
        </w:rPr>
        <w:t xml:space="preserve"> se acordă unul dintre următoarele calificative: "Foarte bine", "Bine", "Satisfăcător" sau "Nesatisfăcător". În situaţia în care </w:t>
      </w:r>
      <w:r>
        <w:rPr>
          <w:rStyle w:val="rvts7"/>
          <w:lang w:val="ro-RO"/>
        </w:rPr>
        <w:t>procurorul</w:t>
      </w:r>
      <w:r w:rsidRPr="001C2B69">
        <w:rPr>
          <w:rStyle w:val="rvts7"/>
          <w:lang w:val="ro-RO"/>
        </w:rPr>
        <w:t xml:space="preserve"> este evaluat atât pentru funcţia de execuţie, cât şi pentru funcţia de conducere, prin raportul de evaluare se acordă un singur calificativ.</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xml:space="preserve">    (4) Înainte de întocmirea raportului de evaluare, comisia de evaluare întocmeşte un proiect de raport care se comunică </w:t>
      </w:r>
      <w:r>
        <w:rPr>
          <w:rStyle w:val="rvts7"/>
          <w:lang w:val="ro-RO"/>
        </w:rPr>
        <w:t>procurorului</w:t>
      </w:r>
      <w:r w:rsidRPr="001C2B69">
        <w:rPr>
          <w:rStyle w:val="rvts7"/>
          <w:lang w:val="ro-RO"/>
        </w:rPr>
        <w:t xml:space="preserve"> evaluat, acesta având dreptul de a formula observaţii şi obiecţii în termen de 15 zile.</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(5) Observaţiile şi obiecţiile se depun la comisia de evaluare, care se pronunţă asupra acestora în termen de 15 zile. În situaţia în care observaţiile şi obiecţiile se admit, se vor face modificările corespunzătoare în cuprinsul raportului de evaluare.</w:t>
      </w:r>
    </w:p>
    <w:p w:rsidR="00CB7007" w:rsidRPr="001C2B69" w:rsidRDefault="00CB7007" w:rsidP="00CB7007">
      <w:pPr>
        <w:pStyle w:val="NormalWeb"/>
        <w:spacing w:before="0" w:beforeAutospacing="0" w:after="0" w:afterAutospacing="0" w:line="276" w:lineRule="auto"/>
        <w:jc w:val="both"/>
        <w:rPr>
          <w:lang w:val="ro-RO"/>
        </w:rPr>
      </w:pPr>
      <w:bookmarkStart w:id="47" w:name="5108713"/>
      <w:bookmarkEnd w:id="47"/>
      <w:r w:rsidRPr="00A15873">
        <w:rPr>
          <w:rStyle w:val="rvts4"/>
          <w:b/>
        </w:rPr>
        <w:t xml:space="preserve">    Art. </w:t>
      </w:r>
      <w:r>
        <w:rPr>
          <w:rStyle w:val="rvts4"/>
          <w:b/>
        </w:rPr>
        <w:t>34</w:t>
      </w:r>
      <w:r w:rsidRPr="001C2B69">
        <w:rPr>
          <w:rStyle w:val="rvts4"/>
        </w:rPr>
        <w:t xml:space="preserve"> - </w:t>
      </w:r>
      <w:r w:rsidRPr="001C2B69">
        <w:rPr>
          <w:rStyle w:val="rvts7"/>
          <w:lang w:val="ro-RO"/>
        </w:rPr>
        <w:t>(1) Pentru fiecare dintre criteriile privind eficienţa activităţii, calitatea activităţii şi integritatea se acordă un punctaj de cel mult 30 de puncte, iar pentru criteriul privind obligaţia de formare profesională continuă şi absolvirea unor cursuri de specializare punctajul maxim este de 10 puncte.</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xml:space="preserve">    (2) Dacă există mai mulţi indicatori, punctajul prevăzut la alin. (1) se distribuie în mod egal între aceştia. În situaţia în care activitatea desfăşurată de </w:t>
      </w:r>
      <w:r>
        <w:rPr>
          <w:rStyle w:val="rvts7"/>
          <w:lang w:val="ro-RO"/>
        </w:rPr>
        <w:t>procurorul</w:t>
      </w:r>
      <w:r w:rsidRPr="001C2B69">
        <w:rPr>
          <w:rStyle w:val="rvts7"/>
          <w:lang w:val="ro-RO"/>
        </w:rPr>
        <w:t xml:space="preserve"> evaluat nu priveşte unul sau mai mulţi indicatori, punctajul aferent se distribuie celorlalţi indicatori.</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xml:space="preserve">    (3) Punctajul obţinut de </w:t>
      </w:r>
      <w:r>
        <w:rPr>
          <w:rStyle w:val="rvts7"/>
          <w:lang w:val="ro-RO"/>
        </w:rPr>
        <w:t>procurorul</w:t>
      </w:r>
      <w:r w:rsidRPr="001C2B69">
        <w:rPr>
          <w:rStyle w:val="rvts7"/>
          <w:lang w:val="ro-RO"/>
        </w:rPr>
        <w:t xml:space="preserve"> evaluat la fiecare criteriu de evaluare reprezintă suma punctelor acordate de comisia de evaluare la indicatorii corespunzători acelui criteriu, iar punctajul final reprezintă suma punctelor acordate de comisia de evaluare pentru fiecare criteriu de evaluare.</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(4) Calificativul se acordă în funcţie de punctajul final, astfel:</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 de la 90 de puncte (inclusiv) la 100 de puncte - calificativul "Foarte bine";</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lastRenderedPageBreak/>
        <w:t>    - de la 70 de puncte (inclusiv) la 90 de puncte - calificativul "Bine";</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 de la 50 de puncte (inclusiv) la 70 de puncte - calificativul "Satisfăcător";</w:t>
      </w:r>
    </w:p>
    <w:p w:rsidR="00CB7007" w:rsidRDefault="00CB7007" w:rsidP="00CB7007">
      <w:pPr>
        <w:pStyle w:val="NormalWeb"/>
        <w:spacing w:before="0" w:beforeAutospacing="0" w:after="0" w:afterAutospacing="0" w:line="276" w:lineRule="auto"/>
        <w:jc w:val="both"/>
        <w:rPr>
          <w:rStyle w:val="rvts7"/>
          <w:lang w:val="ro-RO"/>
        </w:rPr>
      </w:pPr>
      <w:r w:rsidRPr="001C2B69">
        <w:rPr>
          <w:rStyle w:val="rvts7"/>
          <w:lang w:val="ro-RO"/>
        </w:rPr>
        <w:t>    - sub 50 de puncte - calificativul "Nesatisfăcător".</w:t>
      </w:r>
    </w:p>
    <w:p w:rsidR="00CB7007" w:rsidRPr="001C2B69" w:rsidRDefault="00CB7007" w:rsidP="00CB7007">
      <w:pPr>
        <w:pStyle w:val="NormalWeb"/>
        <w:spacing w:before="0" w:beforeAutospacing="0" w:after="0" w:afterAutospacing="0" w:line="276" w:lineRule="auto"/>
        <w:jc w:val="both"/>
        <w:rPr>
          <w:lang w:val="ro-RO"/>
        </w:rPr>
      </w:pPr>
      <w:r>
        <w:rPr>
          <w:lang w:val="ro-RO"/>
        </w:rPr>
        <w:t xml:space="preserve">     (5</w:t>
      </w:r>
      <w:r w:rsidRPr="0010372F">
        <w:rPr>
          <w:lang w:val="ro-RO"/>
        </w:rPr>
        <w:t xml:space="preserve">) Pentru procurorii care, în perioada supusă evaluării, au desfăşurat atât activitate specifică funcţiei de execuţie, cât şi activitate specifică funcţiei de conducere, concomitent sau succesiv, punctajul final se acordă astfel: la criteriile de evaluare privind eficienţa şi calitatea activităţii, câte cel mult 15 puncte, la criteriul privind modul de îndeplinire a atribuţiilor manageriale cel mult 30 de puncte, la criteriul privind integritatea cel mult 30 de puncte, iar la criteriul privind formarea profesională cel mult 10 puncte. Dispoziţiile art. </w:t>
      </w:r>
      <w:r>
        <w:rPr>
          <w:lang w:val="ro-RO"/>
        </w:rPr>
        <w:t>15</w:t>
      </w:r>
      <w:r w:rsidRPr="0010372F">
        <w:rPr>
          <w:lang w:val="ro-RO"/>
        </w:rPr>
        <w:t xml:space="preserve"> alin. (2) se aplică în mod corespunzător.</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w:t>
      </w:r>
      <w:r>
        <w:rPr>
          <w:rStyle w:val="rvts7"/>
          <w:lang w:val="ro-RO"/>
        </w:rPr>
        <w:t>6</w:t>
      </w:r>
      <w:r w:rsidRPr="001C2B69">
        <w:rPr>
          <w:rStyle w:val="rvts7"/>
          <w:lang w:val="ro-RO"/>
        </w:rPr>
        <w:t>)</w:t>
      </w:r>
      <w:r w:rsidRPr="00066A89">
        <w:rPr>
          <w:rStyle w:val="rvts7"/>
          <w:lang w:val="ro-RO"/>
        </w:rPr>
        <w:t xml:space="preserve">  Pentru procurorii care, în perioada supusă evaluării, au desfăşurat numai activitate specifică funcţiei de conducere, punctajul final se acordă astfel: la criteriul privind modul de îndeplinire a atribuţiilor manageriale cel mult 60 de puncte, la criteriul de evaluare privind integritatea cel mult 30 de puncte, iar la criteriul de evaluare privind formarea profesională cel mult 10 puncte. Dispoziţiile art. 1</w:t>
      </w:r>
      <w:r>
        <w:rPr>
          <w:rStyle w:val="rvts7"/>
          <w:lang w:val="ro-RO"/>
        </w:rPr>
        <w:t>5</w:t>
      </w:r>
      <w:r w:rsidRPr="00066A89">
        <w:rPr>
          <w:rStyle w:val="rvts7"/>
          <w:lang w:val="ro-RO"/>
        </w:rPr>
        <w:t xml:space="preserve"> alin. (2) se aplică în mod corespunzător.</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w:t>
      </w:r>
      <w:r>
        <w:rPr>
          <w:rStyle w:val="rvts7"/>
          <w:lang w:val="ro-RO"/>
        </w:rPr>
        <w:t>7</w:t>
      </w:r>
      <w:r w:rsidRPr="001C2B69">
        <w:rPr>
          <w:rStyle w:val="rvts7"/>
          <w:lang w:val="ro-RO"/>
        </w:rPr>
        <w:t>) Punctajul obţinut la fiecare indicator de evaluare, precum şi calificativul acordat trebuie să corespundă datelor, constatărilor şi observaţiilor comisiei de evaluare.</w:t>
      </w:r>
    </w:p>
    <w:p w:rsidR="00CB7007" w:rsidRPr="001C2B69" w:rsidRDefault="00CB7007" w:rsidP="00CB7007">
      <w:pPr>
        <w:pStyle w:val="NormalWeb"/>
        <w:spacing w:before="0" w:beforeAutospacing="0" w:after="0" w:afterAutospacing="0" w:line="276" w:lineRule="auto"/>
        <w:jc w:val="both"/>
        <w:rPr>
          <w:lang w:val="ro-RO"/>
        </w:rPr>
      </w:pPr>
      <w:bookmarkStart w:id="48" w:name="5108714"/>
      <w:bookmarkEnd w:id="48"/>
      <w:r w:rsidRPr="001C2B69">
        <w:rPr>
          <w:rStyle w:val="rvts4"/>
        </w:rPr>
        <w:t xml:space="preserve">    </w:t>
      </w:r>
      <w:r w:rsidRPr="00A15873">
        <w:rPr>
          <w:rStyle w:val="rvts4"/>
          <w:b/>
        </w:rPr>
        <w:t xml:space="preserve">Art. </w:t>
      </w:r>
      <w:r>
        <w:rPr>
          <w:rStyle w:val="rvts4"/>
          <w:b/>
        </w:rPr>
        <w:t>35</w:t>
      </w:r>
      <w:r w:rsidRPr="001C2B69">
        <w:rPr>
          <w:rStyle w:val="rvts4"/>
        </w:rPr>
        <w:t xml:space="preserve"> - </w:t>
      </w:r>
      <w:r>
        <w:rPr>
          <w:rStyle w:val="rvts7"/>
          <w:lang w:val="ro-RO"/>
        </w:rPr>
        <w:t xml:space="preserve">(1) Procurorii </w:t>
      </w:r>
      <w:r w:rsidRPr="001C2B69">
        <w:rPr>
          <w:rStyle w:val="rvts7"/>
          <w:lang w:val="ro-RO"/>
        </w:rPr>
        <w:t>nemulţumiţi de calificativul a</w:t>
      </w:r>
      <w:r>
        <w:rPr>
          <w:rStyle w:val="rvts7"/>
          <w:lang w:val="ro-RO"/>
        </w:rPr>
        <w:t>cordat pot face contestaţie la S</w:t>
      </w:r>
      <w:r w:rsidRPr="001C2B69">
        <w:rPr>
          <w:rStyle w:val="rvts7"/>
          <w:lang w:val="ro-RO"/>
        </w:rPr>
        <w:t>ecţia</w:t>
      </w:r>
      <w:r>
        <w:rPr>
          <w:rStyle w:val="rvts7"/>
          <w:lang w:val="ro-RO"/>
        </w:rPr>
        <w:t xml:space="preserve"> pentru procurori</w:t>
      </w:r>
      <w:r w:rsidRPr="001C2B69">
        <w:rPr>
          <w:rStyle w:val="rvts7"/>
          <w:lang w:val="ro-RO"/>
        </w:rPr>
        <w:t>, în termen de 30 de zile de la comunicare.</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(2) Contestaţia se depune la preşedintele comisiei de evaluare, care, în termen de 3 zile, o transmite Consiliului Superior al Magistraturii, împreună cu dosarul de evaluare.</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xml:space="preserve">    (3) Pentru soluţionarea contestaţiei, </w:t>
      </w:r>
      <w:r>
        <w:rPr>
          <w:rStyle w:val="rvts7"/>
          <w:lang w:val="ro-RO"/>
        </w:rPr>
        <w:t>S</w:t>
      </w:r>
      <w:r w:rsidRPr="001C2B69">
        <w:rPr>
          <w:rStyle w:val="rvts7"/>
          <w:lang w:val="ro-RO"/>
        </w:rPr>
        <w:t>ecţia</w:t>
      </w:r>
      <w:r>
        <w:rPr>
          <w:rStyle w:val="rvts7"/>
          <w:lang w:val="ro-RO"/>
        </w:rPr>
        <w:t xml:space="preserve"> pentru procurori</w:t>
      </w:r>
      <w:r w:rsidRPr="001C2B69">
        <w:rPr>
          <w:rStyle w:val="rvts7"/>
          <w:lang w:val="ro-RO"/>
        </w:rPr>
        <w:t xml:space="preserve"> poate cere</w:t>
      </w:r>
      <w:r>
        <w:rPr>
          <w:rStyle w:val="rvts7"/>
          <w:lang w:val="ro-RO"/>
        </w:rPr>
        <w:t xml:space="preserve"> conducătorului parchetului </w:t>
      </w:r>
      <w:r w:rsidRPr="001C2B69">
        <w:rPr>
          <w:rStyle w:val="rvts7"/>
          <w:lang w:val="ro-RO"/>
        </w:rPr>
        <w:t xml:space="preserve">ori comisiilor de evaluare orice informaţii pe care le consideră necesare. Contestaţia se soluţionează cu citarea obligatorie a </w:t>
      </w:r>
      <w:r>
        <w:rPr>
          <w:rStyle w:val="rvts7"/>
          <w:lang w:val="ro-RO"/>
        </w:rPr>
        <w:t>procurorului. Audierea procurorului</w:t>
      </w:r>
      <w:r w:rsidRPr="001C2B69">
        <w:rPr>
          <w:rStyle w:val="rvts7"/>
          <w:lang w:val="ro-RO"/>
        </w:rPr>
        <w:t xml:space="preserve"> prezent este obligatorie. Neprezentarea </w:t>
      </w:r>
      <w:r>
        <w:rPr>
          <w:rStyle w:val="rvts7"/>
          <w:lang w:val="ro-RO"/>
        </w:rPr>
        <w:t xml:space="preserve">procurorului </w:t>
      </w:r>
      <w:r w:rsidRPr="001C2B69">
        <w:rPr>
          <w:rStyle w:val="rvts7"/>
          <w:lang w:val="ro-RO"/>
        </w:rPr>
        <w:t>legal citat nu împiedică soluţionarea contestaţiei.</w:t>
      </w:r>
    </w:p>
    <w:p w:rsidR="00CB7007" w:rsidRPr="007D067F" w:rsidRDefault="00CB7007" w:rsidP="00CB7007">
      <w:pPr>
        <w:pStyle w:val="NormalWeb"/>
        <w:spacing w:before="0" w:beforeAutospacing="0" w:after="0" w:afterAutospacing="0" w:line="276" w:lineRule="auto"/>
        <w:jc w:val="both"/>
        <w:rPr>
          <w:i/>
          <w:lang w:val="ro-RO"/>
        </w:rPr>
      </w:pPr>
      <w:r w:rsidRPr="001C2B69">
        <w:rPr>
          <w:rStyle w:val="rvts7"/>
          <w:lang w:val="ro-RO"/>
        </w:rPr>
        <w:t xml:space="preserve">    </w:t>
      </w:r>
      <w:r>
        <w:rPr>
          <w:rStyle w:val="rvts7"/>
          <w:lang w:val="ro-RO"/>
        </w:rPr>
        <w:t>(4) Procurorii</w:t>
      </w:r>
      <w:r w:rsidRPr="00691015">
        <w:rPr>
          <w:rStyle w:val="rvts7"/>
          <w:lang w:val="ro-RO"/>
        </w:rPr>
        <w:t xml:space="preserve"> evaluaţi de comisiile de evaluare din cadrul Secţiei pentru </w:t>
      </w:r>
      <w:r>
        <w:rPr>
          <w:rStyle w:val="rvts7"/>
          <w:lang w:val="ro-RO"/>
        </w:rPr>
        <w:t>procurori</w:t>
      </w:r>
      <w:r w:rsidRPr="00691015">
        <w:rPr>
          <w:rStyle w:val="rvts7"/>
          <w:lang w:val="ro-RO"/>
        </w:rPr>
        <w:t xml:space="preserve"> pot face contestaţie la </w:t>
      </w:r>
      <w:r>
        <w:rPr>
          <w:rStyle w:val="rvts7"/>
          <w:lang w:val="ro-RO"/>
        </w:rPr>
        <w:t>S</w:t>
      </w:r>
      <w:r w:rsidRPr="001C2B69">
        <w:rPr>
          <w:rStyle w:val="rvts7"/>
          <w:lang w:val="ro-RO"/>
        </w:rPr>
        <w:t>ecţia</w:t>
      </w:r>
      <w:r>
        <w:rPr>
          <w:rStyle w:val="rvts7"/>
          <w:lang w:val="ro-RO"/>
        </w:rPr>
        <w:t xml:space="preserve"> pentru procurori </w:t>
      </w:r>
      <w:r w:rsidRPr="00691015">
        <w:rPr>
          <w:rStyle w:val="rvts7"/>
          <w:lang w:val="ro-RO"/>
        </w:rPr>
        <w:t xml:space="preserve">în termenul prevăzut la alin. (1). </w:t>
      </w:r>
      <w:r>
        <w:rPr>
          <w:rStyle w:val="rvts7"/>
          <w:lang w:val="ro-RO"/>
        </w:rPr>
        <w:t xml:space="preserve"> </w:t>
      </w:r>
      <w:r w:rsidRPr="00AF3696">
        <w:rPr>
          <w:rStyle w:val="rvts7"/>
          <w:lang w:val="ro-RO"/>
        </w:rPr>
        <w:t>Membrii aleși care au făcut parte din comisia de evaluare participă la soluţionarea contestaţiei de către Secţia pentru procurori.</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xml:space="preserve">    (5) În soluţionarea contestaţiei, Secţia </w:t>
      </w:r>
      <w:r>
        <w:rPr>
          <w:rStyle w:val="rvts7"/>
          <w:lang w:val="ro-RO"/>
        </w:rPr>
        <w:t>pentru procurori</w:t>
      </w:r>
      <w:r w:rsidRPr="001C2B69">
        <w:rPr>
          <w:rStyle w:val="rvts7"/>
          <w:lang w:val="ro-RO"/>
        </w:rPr>
        <w:t xml:space="preserve"> poate:</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a) respinge contestaţia ca neîntemeiată, tardivă sau inadmisibilă;</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b) admite contestaţia şi:</w:t>
      </w:r>
    </w:p>
    <w:p w:rsidR="00CB7007" w:rsidRPr="001C2B69" w:rsidRDefault="00CB7007" w:rsidP="00CB7007">
      <w:pPr>
        <w:pStyle w:val="rvps3"/>
        <w:spacing w:before="0" w:beforeAutospacing="0" w:after="0" w:afterAutospacing="0" w:line="276" w:lineRule="auto"/>
        <w:jc w:val="both"/>
        <w:rPr>
          <w:lang w:val="ro-RO"/>
        </w:rPr>
      </w:pPr>
      <w:r w:rsidRPr="001C2B69">
        <w:rPr>
          <w:rStyle w:val="rvts7"/>
          <w:lang w:val="ro-RO"/>
        </w:rPr>
        <w:t>    (i) modifică raportul de evaluare, acordând un alt calificativ;</w:t>
      </w:r>
    </w:p>
    <w:p w:rsidR="00CB7007" w:rsidRPr="001C2B69" w:rsidRDefault="00CB7007" w:rsidP="00CB7007">
      <w:pPr>
        <w:pStyle w:val="rvps3"/>
        <w:spacing w:before="0" w:beforeAutospacing="0" w:after="0" w:afterAutospacing="0" w:line="276" w:lineRule="auto"/>
        <w:jc w:val="both"/>
        <w:rPr>
          <w:lang w:val="ro-RO"/>
        </w:rPr>
      </w:pPr>
      <w:r w:rsidRPr="001C2B69">
        <w:rPr>
          <w:rStyle w:val="rvts7"/>
          <w:lang w:val="ro-RO"/>
        </w:rPr>
        <w:t>    (ii) desfiinţează raportul de evaluare şi dispune refacerea evaluării, atunci când constată încălcări ale procedurii de evaluare de natură să influenţeze calificativul acordat;</w:t>
      </w:r>
    </w:p>
    <w:p w:rsidR="00CB7007" w:rsidRPr="001C2B69" w:rsidRDefault="00CB7007" w:rsidP="00CB7007">
      <w:pPr>
        <w:pStyle w:val="rvps3"/>
        <w:spacing w:before="0" w:beforeAutospacing="0" w:after="0" w:afterAutospacing="0" w:line="276" w:lineRule="auto"/>
        <w:jc w:val="both"/>
        <w:rPr>
          <w:lang w:val="ro-RO"/>
        </w:rPr>
      </w:pPr>
      <w:r w:rsidRPr="001C2B69">
        <w:rPr>
          <w:rStyle w:val="rvts7"/>
          <w:lang w:val="ro-RO"/>
        </w:rPr>
        <w:t xml:space="preserve">    (iii) desfiinţează raportul de evaluare, atunci când evaluarea a fost efectuată înainte de împlinirea perioadei </w:t>
      </w:r>
      <w:r w:rsidRPr="00AF3696">
        <w:rPr>
          <w:rStyle w:val="rvts7"/>
          <w:lang w:val="ro-RO"/>
        </w:rPr>
        <w:t>prevăzută la art. 39 alin. (2) din Legea nr. 303/2004.</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(6) Ca urmare a soluţiei adoptate, nu se poate crea o situaţie mai grea pentru cel care a formulat contestaţia.</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xml:space="preserve">    (7) În situaţiile prevăzute la alin. (5) lit. b) pct. (ii) şi (iii), Secţia pentru </w:t>
      </w:r>
      <w:r>
        <w:rPr>
          <w:rStyle w:val="rvts7"/>
          <w:lang w:val="ro-RO"/>
        </w:rPr>
        <w:t>procurori</w:t>
      </w:r>
      <w:r w:rsidRPr="001C2B69">
        <w:rPr>
          <w:rStyle w:val="rvts7"/>
          <w:lang w:val="ro-RO"/>
        </w:rPr>
        <w:t xml:space="preserve"> stabileşte termenul şi, după caz, limitele în care se va reface evaluarea.</w:t>
      </w:r>
    </w:p>
    <w:p w:rsidR="00CB7007" w:rsidRPr="00691015" w:rsidRDefault="00CB7007" w:rsidP="00CB7007">
      <w:pPr>
        <w:pStyle w:val="NormalWeb"/>
        <w:spacing w:before="0" w:beforeAutospacing="0" w:after="0" w:afterAutospacing="0" w:line="276" w:lineRule="auto"/>
        <w:jc w:val="both"/>
        <w:rPr>
          <w:b/>
          <w:lang w:val="ro-RO"/>
        </w:rPr>
      </w:pPr>
      <w:r w:rsidRPr="001C2B69">
        <w:rPr>
          <w:rStyle w:val="rvts7"/>
          <w:lang w:val="ro-RO"/>
        </w:rPr>
        <w:lastRenderedPageBreak/>
        <w:t xml:space="preserve">    (8) Hotărârile secţiei pot fi atacate </w:t>
      </w:r>
      <w:r w:rsidRPr="00AF3696">
        <w:rPr>
          <w:rStyle w:val="rvts7"/>
          <w:lang w:val="ro-RO"/>
        </w:rPr>
        <w:t>cu recurs la secția de contencios administrativ și fiscal a curții de apel, în termen de 15 zile de la comunicare, fără parcurgerea procedurii prealabile.</w:t>
      </w:r>
      <w:r w:rsidRPr="00AF3696">
        <w:rPr>
          <w:lang w:val="ro-RO"/>
        </w:rPr>
        <w:t xml:space="preserve"> </w:t>
      </w:r>
      <w:r w:rsidRPr="00AF3696">
        <w:rPr>
          <w:rStyle w:val="rvts7"/>
          <w:lang w:val="ro-RO"/>
        </w:rPr>
        <w:t>Hotărârea curții de apel este definitivă.</w:t>
      </w:r>
    </w:p>
    <w:p w:rsidR="00CB7007" w:rsidRPr="001C2B69" w:rsidRDefault="00CB7007" w:rsidP="00CB7007">
      <w:pPr>
        <w:pStyle w:val="NormalWeb"/>
        <w:spacing w:before="0" w:beforeAutospacing="0" w:after="0" w:afterAutospacing="0" w:line="276" w:lineRule="auto"/>
        <w:jc w:val="both"/>
        <w:rPr>
          <w:lang w:val="ro-RO"/>
        </w:rPr>
      </w:pPr>
      <w:bookmarkStart w:id="49" w:name="5108715"/>
      <w:bookmarkEnd w:id="49"/>
      <w:r w:rsidRPr="001C2B69">
        <w:rPr>
          <w:rStyle w:val="rvts4"/>
        </w:rPr>
        <w:t xml:space="preserve">    </w:t>
      </w:r>
      <w:r w:rsidRPr="00A15873">
        <w:rPr>
          <w:rStyle w:val="rvts4"/>
          <w:b/>
        </w:rPr>
        <w:t xml:space="preserve">Art. </w:t>
      </w:r>
      <w:r>
        <w:rPr>
          <w:rStyle w:val="rvts4"/>
          <w:b/>
        </w:rPr>
        <w:t>36</w:t>
      </w:r>
      <w:r w:rsidRPr="001C2B69">
        <w:rPr>
          <w:rStyle w:val="rvts4"/>
        </w:rPr>
        <w:t xml:space="preserve"> - </w:t>
      </w:r>
      <w:r w:rsidRPr="001C2B69">
        <w:rPr>
          <w:rStyle w:val="rvts7"/>
          <w:lang w:val="ro-RO"/>
        </w:rPr>
        <w:t xml:space="preserve">(1) În cazul în care </w:t>
      </w:r>
      <w:r>
        <w:rPr>
          <w:rStyle w:val="rvts7"/>
          <w:lang w:val="ro-RO"/>
        </w:rPr>
        <w:t>procurorul</w:t>
      </w:r>
      <w:r w:rsidRPr="001C2B69">
        <w:rPr>
          <w:rStyle w:val="rvts7"/>
          <w:lang w:val="ro-RO"/>
        </w:rPr>
        <w:t xml:space="preserve"> primeşte calificativul "Satisfăcător" sau "Nesatisfăcător", după rămânerea definitivă a calificativului, comisia de evaluare şi </w:t>
      </w:r>
      <w:r>
        <w:rPr>
          <w:rStyle w:val="rvts7"/>
          <w:lang w:val="ro-RO"/>
        </w:rPr>
        <w:t xml:space="preserve">procurorul </w:t>
      </w:r>
      <w:r w:rsidRPr="001C2B69">
        <w:rPr>
          <w:rStyle w:val="rvts7"/>
          <w:lang w:val="ro-RO"/>
        </w:rPr>
        <w:t>evaluat stabilesc, de comun acord, un plan individual de dezvoltare profesională.</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xml:space="preserve">    (2) În situaţia în care comisia de evaluare şi </w:t>
      </w:r>
      <w:r>
        <w:rPr>
          <w:rStyle w:val="rvts7"/>
          <w:lang w:val="ro-RO"/>
        </w:rPr>
        <w:t>procurorul</w:t>
      </w:r>
      <w:r w:rsidRPr="001C2B69">
        <w:rPr>
          <w:rStyle w:val="rvts7"/>
          <w:lang w:val="ro-RO"/>
        </w:rPr>
        <w:t xml:space="preserve"> evaluat nu ajung la un acord, planul individual de dezvoltare profesională se stabileşte de comisia de evaluare.</w:t>
      </w:r>
    </w:p>
    <w:p w:rsidR="00CB7007" w:rsidRPr="001C2B69" w:rsidRDefault="00CB7007" w:rsidP="00CB7007">
      <w:pPr>
        <w:pStyle w:val="NormalWeb"/>
        <w:spacing w:before="0" w:beforeAutospacing="0" w:after="0" w:afterAutospacing="0" w:line="276" w:lineRule="auto"/>
        <w:jc w:val="both"/>
        <w:rPr>
          <w:lang w:val="ro-RO"/>
        </w:rPr>
      </w:pPr>
      <w:bookmarkStart w:id="50" w:name="5108716"/>
      <w:bookmarkEnd w:id="50"/>
      <w:r w:rsidRPr="001C2B69">
        <w:rPr>
          <w:rStyle w:val="rvts4"/>
        </w:rPr>
        <w:t xml:space="preserve">    </w:t>
      </w:r>
      <w:r w:rsidRPr="00A15873">
        <w:rPr>
          <w:rStyle w:val="rvts4"/>
          <w:b/>
        </w:rPr>
        <w:t xml:space="preserve">Art. </w:t>
      </w:r>
      <w:r>
        <w:rPr>
          <w:rStyle w:val="rvts4"/>
          <w:b/>
        </w:rPr>
        <w:t>37</w:t>
      </w:r>
      <w:r w:rsidRPr="001C2B69">
        <w:rPr>
          <w:rStyle w:val="rvts4"/>
        </w:rPr>
        <w:t xml:space="preserve"> - </w:t>
      </w:r>
      <w:r>
        <w:rPr>
          <w:rStyle w:val="rvts7"/>
          <w:lang w:val="ro-RO"/>
        </w:rPr>
        <w:t>(1) Procurorii</w:t>
      </w:r>
      <w:r w:rsidRPr="001C2B69">
        <w:rPr>
          <w:rStyle w:val="rvts7"/>
          <w:lang w:val="ro-RO"/>
        </w:rPr>
        <w:t xml:space="preserve"> care primesc calificativul "Nesatisfăcător"</w:t>
      </w:r>
      <w:r>
        <w:rPr>
          <w:rStyle w:val="rvts7"/>
          <w:lang w:val="ro-RO"/>
        </w:rPr>
        <w:t xml:space="preserve">, precum și cei care, </w:t>
      </w:r>
      <w:r w:rsidRPr="001C2B69">
        <w:rPr>
          <w:rStyle w:val="rvts7"/>
          <w:lang w:val="ro-RO"/>
        </w:rPr>
        <w:t>în urma a două evaluări consecutive</w:t>
      </w:r>
      <w:r>
        <w:rPr>
          <w:rStyle w:val="rvts7"/>
          <w:lang w:val="ro-RO"/>
        </w:rPr>
        <w:t>, primesc</w:t>
      </w:r>
      <w:r w:rsidRPr="001C2B69">
        <w:rPr>
          <w:rStyle w:val="rvts7"/>
          <w:lang w:val="ro-RO"/>
        </w:rPr>
        <w:t xml:space="preserve"> calificativul "Satisfăcător"</w:t>
      </w:r>
      <w:r>
        <w:rPr>
          <w:rStyle w:val="rvts7"/>
          <w:lang w:val="ro-RO"/>
        </w:rPr>
        <w:t>,</w:t>
      </w:r>
      <w:r w:rsidRPr="001C2B69">
        <w:rPr>
          <w:rStyle w:val="rvts7"/>
          <w:lang w:val="ro-RO"/>
        </w:rPr>
        <w:t xml:space="preserve"> sunt obligaţi să urmeze, pentru o perioadă cuprinsă între 3 şi 6 luni, cursuri organizate de Institutul Naţional al Magistraturii.</w:t>
      </w:r>
    </w:p>
    <w:p w:rsidR="00CB7007" w:rsidRPr="001C2B69" w:rsidRDefault="00CB7007" w:rsidP="00CB7007">
      <w:pPr>
        <w:pStyle w:val="NormalWeb"/>
        <w:spacing w:before="0" w:beforeAutospacing="0" w:after="0" w:afterAutospacing="0" w:line="276" w:lineRule="auto"/>
        <w:jc w:val="both"/>
        <w:rPr>
          <w:lang w:val="ro-RO"/>
        </w:rPr>
      </w:pPr>
      <w:bookmarkStart w:id="51" w:name="5108717"/>
      <w:bookmarkEnd w:id="51"/>
      <w:r w:rsidRPr="001C2B69">
        <w:rPr>
          <w:rStyle w:val="rvts4"/>
        </w:rPr>
        <w:t xml:space="preserve">    </w:t>
      </w:r>
      <w:r>
        <w:rPr>
          <w:rStyle w:val="rvts7"/>
          <w:lang w:val="ro-RO"/>
        </w:rPr>
        <w:t>(2</w:t>
      </w:r>
      <w:r w:rsidRPr="001C2B69">
        <w:rPr>
          <w:rStyle w:val="rvts7"/>
          <w:lang w:val="ro-RO"/>
        </w:rPr>
        <w:t>) Cursurile prevăzute la alin. (1) se încheie cu susţinerea unui examen, organizat de Consiliul Superior al Magistraturii, prin Institutul Naţional al Magistraturii.</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w:t>
      </w:r>
      <w:r>
        <w:rPr>
          <w:rStyle w:val="rvts7"/>
          <w:lang w:val="ro-RO"/>
        </w:rPr>
        <w:t>(3</w:t>
      </w:r>
      <w:r w:rsidRPr="001C2B69">
        <w:rPr>
          <w:rStyle w:val="rvts7"/>
          <w:lang w:val="ro-RO"/>
        </w:rPr>
        <w:t xml:space="preserve">) Disciplinele </w:t>
      </w:r>
      <w:r>
        <w:rPr>
          <w:rStyle w:val="rvts7"/>
          <w:lang w:val="ro-RO"/>
        </w:rPr>
        <w:t>cursurilor ce vor fi urmate de procurorii</w:t>
      </w:r>
      <w:r w:rsidRPr="001C2B69">
        <w:rPr>
          <w:rStyle w:val="rvts7"/>
          <w:lang w:val="ro-RO"/>
        </w:rPr>
        <w:t xml:space="preserve"> care au primit calificativul «Nesatisfăcător» sau care au primit la două evaluări consecutive calificativul «Satisfăcător» împreună cu tematica, bibliografia şi metodologia de organizare şi desfăşurare a</w:t>
      </w:r>
      <w:r>
        <w:rPr>
          <w:rStyle w:val="rvts7"/>
          <w:lang w:val="ro-RO"/>
        </w:rPr>
        <w:t xml:space="preserve"> examenului prevăzut la alin. (2</w:t>
      </w:r>
      <w:r w:rsidRPr="001C2B69">
        <w:rPr>
          <w:rStyle w:val="rvts7"/>
          <w:lang w:val="ro-RO"/>
        </w:rPr>
        <w:t>) se aprobă de</w:t>
      </w:r>
      <w:r w:rsidRPr="00072CF8">
        <w:rPr>
          <w:rStyle w:val="rvts7"/>
          <w:lang w:val="ro-RO"/>
        </w:rPr>
        <w:t xml:space="preserve"> </w:t>
      </w:r>
      <w:r>
        <w:rPr>
          <w:rStyle w:val="rvts7"/>
          <w:lang w:val="ro-RO"/>
        </w:rPr>
        <w:t>S</w:t>
      </w:r>
      <w:r w:rsidRPr="001C2B69">
        <w:rPr>
          <w:rStyle w:val="rvts7"/>
          <w:lang w:val="ro-RO"/>
        </w:rPr>
        <w:t>ecţia</w:t>
      </w:r>
      <w:r>
        <w:rPr>
          <w:rStyle w:val="rvts7"/>
          <w:lang w:val="ro-RO"/>
        </w:rPr>
        <w:t xml:space="preserve"> pentru procurori</w:t>
      </w:r>
      <w:r w:rsidRPr="001C2B69">
        <w:rPr>
          <w:rStyle w:val="rvts7"/>
          <w:lang w:val="ro-RO"/>
        </w:rPr>
        <w:t>, la propunerea Institutului Naţional al Magistraturii, în funcţie de recomandarea comisiilor de evaluare.</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xml:space="preserve">    </w:t>
      </w:r>
      <w:r>
        <w:rPr>
          <w:rStyle w:val="rvts7"/>
          <w:lang w:val="ro-RO"/>
        </w:rPr>
        <w:t>(4</w:t>
      </w:r>
      <w:r w:rsidRPr="001C2B69">
        <w:rPr>
          <w:rStyle w:val="rvts7"/>
          <w:lang w:val="ro-RO"/>
        </w:rPr>
        <w:t xml:space="preserve">) Comisiile de examen sunt formate, în funcţie de materiile de examen şi tipul probelor stabilite prin metodologia de organizare şi desfăşurare a examenului, din 2 </w:t>
      </w:r>
      <w:r>
        <w:rPr>
          <w:rStyle w:val="rvts7"/>
          <w:lang w:val="ro-RO"/>
        </w:rPr>
        <w:t xml:space="preserve">procurori </w:t>
      </w:r>
      <w:r w:rsidRPr="001C2B69">
        <w:rPr>
          <w:rStyle w:val="rvts7"/>
          <w:lang w:val="ro-RO"/>
        </w:rPr>
        <w:t>care au cel puţ</w:t>
      </w:r>
      <w:r>
        <w:rPr>
          <w:rStyle w:val="rvts7"/>
          <w:lang w:val="ro-RO"/>
        </w:rPr>
        <w:t>in acelaşi grad profesional cu procuroru</w:t>
      </w:r>
      <w:r w:rsidRPr="001C2B69">
        <w:rPr>
          <w:rStyle w:val="rvts7"/>
          <w:lang w:val="ro-RO"/>
        </w:rPr>
        <w:t xml:space="preserve">l examinat, şi un membru al personalului de instruire din cadrul Institutului Naţional al Magistraturii numiţi prin </w:t>
      </w:r>
      <w:r w:rsidRPr="00072CF8">
        <w:rPr>
          <w:rStyle w:val="rvts7"/>
          <w:lang w:val="ro-RO"/>
        </w:rPr>
        <w:t xml:space="preserve">hotărâre a Secţiei pentru </w:t>
      </w:r>
      <w:r>
        <w:rPr>
          <w:rStyle w:val="rvts7"/>
          <w:lang w:val="ro-RO"/>
        </w:rPr>
        <w:t>procurori</w:t>
      </w:r>
      <w:r w:rsidRPr="00072CF8">
        <w:rPr>
          <w:rStyle w:val="rvts7"/>
          <w:lang w:val="ro-RO"/>
        </w:rPr>
        <w:t>,</w:t>
      </w:r>
      <w:r w:rsidRPr="001C2B69">
        <w:rPr>
          <w:rStyle w:val="rvts7"/>
          <w:lang w:val="ro-RO"/>
        </w:rPr>
        <w:t xml:space="preserve"> la propunerea Institutului Naţional al Magistraturii. </w:t>
      </w:r>
    </w:p>
    <w:p w:rsidR="00CB7007" w:rsidRPr="00072CF8" w:rsidRDefault="00CB7007" w:rsidP="00CB7007">
      <w:pPr>
        <w:pStyle w:val="NormalWeb"/>
        <w:spacing w:before="0" w:beforeAutospacing="0" w:after="0" w:afterAutospacing="0" w:line="276" w:lineRule="auto"/>
        <w:jc w:val="both"/>
        <w:rPr>
          <w:lang w:val="ro-RO"/>
        </w:rPr>
      </w:pPr>
      <w:r w:rsidRPr="001C2B69">
        <w:rPr>
          <w:rStyle w:val="rvts7"/>
          <w:lang w:val="ro-RO"/>
        </w:rPr>
        <w:t xml:space="preserve">    </w:t>
      </w:r>
      <w:r>
        <w:rPr>
          <w:rStyle w:val="rvts7"/>
          <w:lang w:val="ro-RO"/>
        </w:rPr>
        <w:t>(5</w:t>
      </w:r>
      <w:r w:rsidRPr="001C2B69">
        <w:rPr>
          <w:rStyle w:val="rvts7"/>
          <w:lang w:val="ro-RO"/>
        </w:rPr>
        <w:t xml:space="preserve">) Rezultatele examenului se prezintă </w:t>
      </w:r>
      <w:r>
        <w:rPr>
          <w:rStyle w:val="rvts7"/>
          <w:lang w:val="ro-RO"/>
        </w:rPr>
        <w:t>Secţiei pentru procurori</w:t>
      </w:r>
      <w:r w:rsidRPr="001C2B69">
        <w:rPr>
          <w:rStyle w:val="rvts7"/>
          <w:lang w:val="ro-RO"/>
        </w:rPr>
        <w:t xml:space="preserve"> în vederea validării. </w:t>
      </w:r>
      <w:r>
        <w:rPr>
          <w:rStyle w:val="rvts7"/>
          <w:lang w:val="ro-RO"/>
        </w:rPr>
        <w:t>S</w:t>
      </w:r>
      <w:r w:rsidRPr="001C2B69">
        <w:rPr>
          <w:rStyle w:val="rvts7"/>
          <w:lang w:val="ro-RO"/>
        </w:rPr>
        <w:t>ecţia</w:t>
      </w:r>
      <w:r>
        <w:rPr>
          <w:rStyle w:val="rvts7"/>
          <w:lang w:val="ro-RO"/>
        </w:rPr>
        <w:t xml:space="preserve"> pentru procurori</w:t>
      </w:r>
      <w:r w:rsidRPr="001C2B69">
        <w:rPr>
          <w:rStyle w:val="rvts7"/>
          <w:lang w:val="ro-RO"/>
        </w:rPr>
        <w:t xml:space="preserve"> poate invalida examenul, în tot sau în parte, în cazurile în care constată că nu au fost respectate condiţiile prevăzute de lege, de regulament sau de metodologie cu privire la organizarea examenului sau că există dovada săvârşirii unei fraude.</w:t>
      </w:r>
    </w:p>
    <w:p w:rsidR="00CB7007" w:rsidRPr="001C2B69" w:rsidRDefault="00CB7007" w:rsidP="00CB7007">
      <w:pPr>
        <w:pStyle w:val="NormalWeb"/>
        <w:spacing w:before="0" w:beforeAutospacing="0" w:after="0" w:afterAutospacing="0" w:line="276" w:lineRule="auto"/>
        <w:jc w:val="both"/>
        <w:rPr>
          <w:lang w:val="ro-RO"/>
        </w:rPr>
      </w:pPr>
      <w:bookmarkStart w:id="52" w:name="5108718"/>
      <w:bookmarkEnd w:id="52"/>
      <w:r w:rsidRPr="001C2B69">
        <w:rPr>
          <w:rStyle w:val="rvts4"/>
        </w:rPr>
        <w:t xml:space="preserve">    </w:t>
      </w:r>
      <w:r>
        <w:rPr>
          <w:rStyle w:val="rvts4"/>
          <w:b/>
        </w:rPr>
        <w:t>Art. 38</w:t>
      </w:r>
      <w:r w:rsidRPr="001C2B69">
        <w:rPr>
          <w:rStyle w:val="rvts4"/>
        </w:rPr>
        <w:t xml:space="preserve"> - </w:t>
      </w:r>
      <w:r w:rsidRPr="001C2B69">
        <w:rPr>
          <w:rStyle w:val="rvts7"/>
          <w:lang w:val="ro-RO"/>
        </w:rPr>
        <w:t>(1) Absenţa nejustificată echivalează cu nepromovarea examenului.</w:t>
      </w:r>
    </w:p>
    <w:p w:rsidR="00CB7007" w:rsidRPr="001C2B69" w:rsidRDefault="00CB7007" w:rsidP="00CB7007">
      <w:pPr>
        <w:pStyle w:val="NormalWeb"/>
        <w:spacing w:before="0" w:beforeAutospacing="0" w:after="0" w:afterAutospacing="0" w:line="276" w:lineRule="auto"/>
        <w:jc w:val="both"/>
        <w:rPr>
          <w:lang w:val="ro-RO"/>
        </w:rPr>
      </w:pPr>
      <w:r w:rsidRPr="001C2B69">
        <w:rPr>
          <w:rStyle w:val="rvts7"/>
          <w:lang w:val="ro-RO"/>
        </w:rPr>
        <w:t xml:space="preserve">    (2) Pentru cei care din motive temeinice nu pot participa la examen, acesta se va susţine în termen de maximum o lună de la încetarea cauzei ce a determinat neprezentarea. În aceste situaţii </w:t>
      </w:r>
      <w:r>
        <w:rPr>
          <w:rStyle w:val="rvts7"/>
          <w:lang w:val="ro-RO"/>
        </w:rPr>
        <w:t>procurorul</w:t>
      </w:r>
      <w:r w:rsidRPr="001C2B69">
        <w:rPr>
          <w:rStyle w:val="rvts7"/>
          <w:lang w:val="ro-RO"/>
        </w:rPr>
        <w:t xml:space="preserve"> are obligaţia de a înştiinţa conducerea Institutului Naţional al Magistraturii atât cu privire la motivul neprezentării la examen, cât şi referitor la data încetării acestuia, prezentând dovada motivelor invocate.</w:t>
      </w:r>
    </w:p>
    <w:p w:rsidR="00CB7007" w:rsidRPr="001C2B69" w:rsidRDefault="00CB7007" w:rsidP="00CB7007">
      <w:pPr>
        <w:pStyle w:val="NormalWeb"/>
        <w:spacing w:before="0" w:beforeAutospacing="0" w:after="0" w:afterAutospacing="0" w:line="276" w:lineRule="auto"/>
        <w:jc w:val="both"/>
        <w:rPr>
          <w:lang w:val="ro-RO"/>
        </w:rPr>
      </w:pPr>
      <w:bookmarkStart w:id="53" w:name="5108719"/>
      <w:bookmarkEnd w:id="53"/>
      <w:r w:rsidRPr="001C2B69">
        <w:rPr>
          <w:rStyle w:val="rvts4"/>
        </w:rPr>
        <w:t xml:space="preserve">    </w:t>
      </w:r>
      <w:r>
        <w:rPr>
          <w:rStyle w:val="rvts4"/>
          <w:b/>
        </w:rPr>
        <w:t>Art. 39</w:t>
      </w:r>
      <w:r w:rsidRPr="001C2B69">
        <w:rPr>
          <w:rStyle w:val="rvts4"/>
        </w:rPr>
        <w:t xml:space="preserve"> - </w:t>
      </w:r>
      <w:r w:rsidRPr="001C2B69">
        <w:rPr>
          <w:rStyle w:val="rvts7"/>
          <w:lang w:val="ro-RO"/>
        </w:rPr>
        <w:t xml:space="preserve">Pentru </w:t>
      </w:r>
      <w:r>
        <w:rPr>
          <w:rStyle w:val="rvts7"/>
          <w:lang w:val="ro-RO"/>
        </w:rPr>
        <w:t>procurorii</w:t>
      </w:r>
      <w:r w:rsidRPr="001C2B69">
        <w:rPr>
          <w:rStyle w:val="rvts7"/>
          <w:lang w:val="ro-RO"/>
        </w:rPr>
        <w:t xml:space="preserve"> care primesc în urma a două evaluări consecutive calificativul "Nesatisfăcător" sau care nu au promovat examenul prevăzut la art. 29 alin. (1), </w:t>
      </w:r>
      <w:r>
        <w:rPr>
          <w:rStyle w:val="rvts7"/>
          <w:lang w:val="ro-RO"/>
        </w:rPr>
        <w:t>Secția pentru procurori</w:t>
      </w:r>
      <w:r w:rsidRPr="001C2B69">
        <w:rPr>
          <w:rStyle w:val="rvts7"/>
          <w:lang w:val="ro-RO"/>
        </w:rPr>
        <w:t xml:space="preserve"> propune preşedintelui României eliberarea din funcţie, pentru incapacitate profesională.</w:t>
      </w:r>
    </w:p>
    <w:p w:rsidR="00CB7007" w:rsidRPr="001C2B69" w:rsidRDefault="00CB7007" w:rsidP="00CB7007">
      <w:pPr>
        <w:pStyle w:val="NormalWeb"/>
        <w:spacing w:before="0" w:beforeAutospacing="0" w:after="0" w:afterAutospacing="0" w:line="276" w:lineRule="auto"/>
        <w:jc w:val="both"/>
        <w:rPr>
          <w:lang w:val="ro-RO"/>
        </w:rPr>
      </w:pPr>
      <w:r>
        <w:rPr>
          <w:lang w:val="ro-RO"/>
        </w:rPr>
        <w:t xml:space="preserve">      </w:t>
      </w:r>
      <w:r>
        <w:rPr>
          <w:rStyle w:val="rvts4"/>
          <w:b/>
        </w:rPr>
        <w:t>Art. 40</w:t>
      </w:r>
      <w:r w:rsidRPr="001C2B69">
        <w:rPr>
          <w:rStyle w:val="rvts4"/>
        </w:rPr>
        <w:t xml:space="preserve"> - </w:t>
      </w:r>
      <w:r w:rsidRPr="00AF3696">
        <w:rPr>
          <w:rStyle w:val="rvts4"/>
        </w:rPr>
        <w:t xml:space="preserve">Prevederile </w:t>
      </w:r>
      <w:r>
        <w:rPr>
          <w:rStyle w:val="rvts4"/>
        </w:rPr>
        <w:t>prezentului regulament</w:t>
      </w:r>
      <w:r w:rsidRPr="00AF3696">
        <w:rPr>
          <w:rStyle w:val="rvts4"/>
        </w:rPr>
        <w:t xml:space="preserve"> nu se aplică procedurilor de evaluare profesională în curs de desfăşurare la data intrării</w:t>
      </w:r>
      <w:r>
        <w:rPr>
          <w:rStyle w:val="rvts4"/>
        </w:rPr>
        <w:t xml:space="preserve"> în vigoare Legii nr</w:t>
      </w:r>
      <w:r w:rsidRPr="00AF3696">
        <w:rPr>
          <w:rStyle w:val="rvts4"/>
        </w:rPr>
        <w:t>.</w:t>
      </w:r>
      <w:r>
        <w:rPr>
          <w:rStyle w:val="rvts4"/>
        </w:rPr>
        <w:t xml:space="preserve"> 242/2018 </w:t>
      </w:r>
      <w:r w:rsidRPr="00AF3696">
        <w:rPr>
          <w:rStyle w:val="rvts4"/>
        </w:rPr>
        <w:t>pentru modificarea şi completarea Legii nr. 303/2004 privind statutul judecătorilor şi procurorilor</w:t>
      </w:r>
      <w:r>
        <w:rPr>
          <w:rStyle w:val="rvts4"/>
        </w:rPr>
        <w:t>.</w:t>
      </w:r>
    </w:p>
    <w:p w:rsidR="00CB7007" w:rsidRDefault="00CB7007" w:rsidP="00CB7007">
      <w:pPr>
        <w:pStyle w:val="NormalWeb"/>
        <w:spacing w:before="0" w:beforeAutospacing="0" w:after="0" w:afterAutospacing="0" w:line="276" w:lineRule="auto"/>
        <w:jc w:val="both"/>
        <w:rPr>
          <w:rStyle w:val="rvts4"/>
          <w:b/>
        </w:rPr>
      </w:pPr>
      <w:bookmarkStart w:id="54" w:name="5108720"/>
      <w:bookmarkEnd w:id="54"/>
      <w:r w:rsidRPr="00A15873">
        <w:rPr>
          <w:rStyle w:val="rvts4"/>
          <w:b/>
        </w:rPr>
        <w:t xml:space="preserve">    </w:t>
      </w:r>
    </w:p>
    <w:p w:rsidR="00CB7007" w:rsidRPr="000C21A7" w:rsidRDefault="00CB7007" w:rsidP="00A77AD0">
      <w:pPr>
        <w:widowControl w:val="0"/>
        <w:spacing w:after="360"/>
        <w:jc w:val="center"/>
        <w:rPr>
          <w:rFonts w:ascii="Calibri" w:hAnsi="Calibri" w:cs="Calibri"/>
          <w:b/>
          <w:bCs/>
          <w:color w:val="000000"/>
          <w:sz w:val="26"/>
          <w:szCs w:val="26"/>
        </w:rPr>
      </w:pPr>
    </w:p>
    <w:sectPr w:rsidR="00CB7007" w:rsidRPr="000C21A7" w:rsidSect="00704967">
      <w:headerReference w:type="default" r:id="rId10"/>
      <w:footerReference w:type="default" r:id="rId11"/>
      <w:pgSz w:w="11906" w:h="16838" w:code="9"/>
      <w:pgMar w:top="567" w:right="851" w:bottom="567" w:left="851" w:header="851" w:footer="284"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0E56" w:rsidRDefault="00430E56">
      <w:r>
        <w:separator/>
      </w:r>
    </w:p>
  </w:endnote>
  <w:endnote w:type="continuationSeparator" w:id="0">
    <w:p w:rsidR="00430E56" w:rsidRDefault="00430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456" w:type="dxa"/>
      <w:tblLayout w:type="fixed"/>
      <w:tblLook w:val="04A0" w:firstRow="1" w:lastRow="0" w:firstColumn="1" w:lastColumn="0" w:noHBand="0" w:noVBand="1"/>
    </w:tblPr>
    <w:tblGrid>
      <w:gridCol w:w="534"/>
      <w:gridCol w:w="2268"/>
      <w:gridCol w:w="708"/>
      <w:gridCol w:w="3402"/>
      <w:gridCol w:w="534"/>
      <w:gridCol w:w="1033"/>
      <w:gridCol w:w="1977"/>
    </w:tblGrid>
    <w:tr w:rsidR="00CC2E9C" w:rsidRPr="003F3275" w:rsidTr="009F2FED">
      <w:trPr>
        <w:trHeight w:val="699"/>
      </w:trPr>
      <w:tc>
        <w:tcPr>
          <w:tcW w:w="534" w:type="dxa"/>
          <w:tcBorders>
            <w:top w:val="single" w:sz="24" w:space="0" w:color="00519C"/>
          </w:tcBorders>
          <w:shd w:val="clear" w:color="auto" w:fill="auto"/>
          <w:vAlign w:val="bottom"/>
        </w:tcPr>
        <w:p w:rsidR="00CC2E9C" w:rsidRPr="000C21A7" w:rsidRDefault="00B15E67" w:rsidP="000C21A7">
          <w:pPr>
            <w:ind w:left="-91"/>
            <w:rPr>
              <w:rFonts w:ascii="Calibri" w:hAnsi="Calibri" w:cs="Calibri"/>
              <w:sz w:val="20"/>
            </w:rPr>
          </w:pPr>
          <w:r>
            <w:rPr>
              <w:noProof/>
              <w:lang w:val="en-US" w:eastAsia="en-US"/>
            </w:rPr>
            <w:drawing>
              <wp:inline distT="0" distB="0" distL="0" distR="0">
                <wp:extent cx="230505" cy="302260"/>
                <wp:effectExtent l="0" t="0" r="0" b="254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2268" w:type="dxa"/>
          <w:tcBorders>
            <w:top w:val="single" w:sz="24" w:space="0" w:color="00519C"/>
          </w:tcBorders>
          <w:shd w:val="clear" w:color="auto" w:fill="auto"/>
          <w:vAlign w:val="bottom"/>
        </w:tcPr>
        <w:p w:rsidR="00CC2E9C" w:rsidRDefault="002F3FAD" w:rsidP="00CC2E9C">
          <w:pPr>
            <w:ind w:left="-91"/>
            <w:rPr>
              <w:rFonts w:ascii="Calibri" w:hAnsi="Calibri" w:cs="Calibri"/>
              <w:sz w:val="20"/>
            </w:rPr>
          </w:pPr>
          <w:r>
            <w:rPr>
              <w:rFonts w:ascii="Calibri" w:hAnsi="Calibri" w:cs="Calibri"/>
              <w:sz w:val="20"/>
            </w:rPr>
            <w:t>Tel: (+40)21-311.69.0</w:t>
          </w:r>
          <w:r w:rsidR="00CC2E9C" w:rsidRPr="000C21A7">
            <w:rPr>
              <w:rFonts w:ascii="Calibri" w:hAnsi="Calibri" w:cs="Calibri"/>
              <w:sz w:val="20"/>
            </w:rPr>
            <w:t>2</w:t>
          </w:r>
        </w:p>
        <w:p w:rsidR="00CC2E9C" w:rsidRPr="000C21A7" w:rsidRDefault="002F3FAD" w:rsidP="002F3FAD">
          <w:pPr>
            <w:ind w:left="-91"/>
            <w:rPr>
              <w:rFonts w:ascii="Calibri" w:hAnsi="Calibri" w:cs="Calibri"/>
              <w:sz w:val="20"/>
            </w:rPr>
          </w:pPr>
          <w:r>
            <w:rPr>
              <w:rFonts w:ascii="Calibri" w:hAnsi="Calibri" w:cs="Calibri"/>
              <w:sz w:val="20"/>
            </w:rPr>
            <w:t>Fax: (+40)21-311.69.01</w:t>
          </w:r>
        </w:p>
      </w:tc>
      <w:tc>
        <w:tcPr>
          <w:tcW w:w="708" w:type="dxa"/>
          <w:tcBorders>
            <w:top w:val="single" w:sz="24" w:space="0" w:color="00519C"/>
          </w:tcBorders>
          <w:shd w:val="clear" w:color="auto" w:fill="auto"/>
          <w:vAlign w:val="bottom"/>
        </w:tcPr>
        <w:p w:rsidR="00CC2E9C" w:rsidRPr="000C21A7" w:rsidRDefault="00B15E67" w:rsidP="00733007">
          <w:pPr>
            <w:pStyle w:val="Subsol"/>
            <w:rPr>
              <w:rStyle w:val="Hyperlink"/>
              <w:rFonts w:ascii="Calibri" w:hAnsi="Calibri" w:cs="Calibri"/>
              <w:sz w:val="20"/>
            </w:rPr>
          </w:pPr>
          <w:r>
            <w:rPr>
              <w:noProof/>
              <w:lang w:val="en-US" w:eastAsia="en-US"/>
            </w:rPr>
            <w:drawing>
              <wp:inline distT="0" distB="0" distL="0" distR="0">
                <wp:extent cx="334010" cy="238760"/>
                <wp:effectExtent l="0" t="0" r="889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4010" cy="238760"/>
                        </a:xfrm>
                        <a:prstGeom prst="rect">
                          <a:avLst/>
                        </a:prstGeom>
                        <a:noFill/>
                        <a:ln>
                          <a:noFill/>
                        </a:ln>
                      </pic:spPr>
                    </pic:pic>
                  </a:graphicData>
                </a:graphic>
              </wp:inline>
            </w:drawing>
          </w:r>
        </w:p>
      </w:tc>
      <w:tc>
        <w:tcPr>
          <w:tcW w:w="3402" w:type="dxa"/>
          <w:tcBorders>
            <w:top w:val="single" w:sz="24" w:space="0" w:color="00519C"/>
          </w:tcBorders>
          <w:shd w:val="clear" w:color="auto" w:fill="auto"/>
          <w:vAlign w:val="bottom"/>
        </w:tcPr>
        <w:p w:rsidR="00CC2E9C" w:rsidRDefault="00CC2E9C" w:rsidP="00733007">
          <w:pPr>
            <w:pStyle w:val="Subsol"/>
            <w:rPr>
              <w:rStyle w:val="Hyperlink"/>
              <w:rFonts w:ascii="Calibri" w:hAnsi="Calibri" w:cs="Calibri"/>
              <w:sz w:val="20"/>
            </w:rPr>
          </w:pPr>
          <w:r w:rsidRPr="000C21A7">
            <w:rPr>
              <w:rFonts w:ascii="Calibri" w:hAnsi="Calibri" w:cs="Calibri"/>
              <w:sz w:val="20"/>
            </w:rPr>
            <w:t xml:space="preserve">Website: </w:t>
          </w:r>
          <w:r w:rsidRPr="007C6EDD">
            <w:rPr>
              <w:rFonts w:ascii="Calibri" w:hAnsi="Calibri" w:cs="Calibri"/>
              <w:sz w:val="20"/>
            </w:rPr>
            <w:t>www.csm1909.ro</w:t>
          </w:r>
        </w:p>
        <w:p w:rsidR="00CC2E9C" w:rsidRPr="000C21A7" w:rsidRDefault="00CC2E9C" w:rsidP="002F3FAD">
          <w:pPr>
            <w:pStyle w:val="Subsol"/>
            <w:rPr>
              <w:rFonts w:ascii="Calibri" w:hAnsi="Calibri" w:cs="Calibri"/>
              <w:sz w:val="20"/>
            </w:rPr>
          </w:pPr>
          <w:r w:rsidRPr="000C21A7">
            <w:rPr>
              <w:rFonts w:ascii="Calibri" w:hAnsi="Calibri" w:cs="Calibri"/>
              <w:sz w:val="20"/>
            </w:rPr>
            <w:t>Email:</w:t>
          </w:r>
          <w:r w:rsidR="002F3FAD">
            <w:t xml:space="preserve"> </w:t>
          </w:r>
          <w:r w:rsidR="002F3FAD" w:rsidRPr="002F3FAD">
            <w:rPr>
              <w:rFonts w:ascii="Calibri" w:hAnsi="Calibri" w:cs="Calibri"/>
              <w:sz w:val="20"/>
            </w:rPr>
            <w:t>secretar_general</w:t>
          </w:r>
          <w:r w:rsidR="009F2FED" w:rsidRPr="007C6EDD">
            <w:rPr>
              <w:rFonts w:ascii="Calibri" w:hAnsi="Calibri" w:cs="Calibri"/>
              <w:sz w:val="20"/>
            </w:rPr>
            <w:t>@csm1909.ro</w:t>
          </w:r>
        </w:p>
      </w:tc>
      <w:tc>
        <w:tcPr>
          <w:tcW w:w="534" w:type="dxa"/>
          <w:tcBorders>
            <w:top w:val="single" w:sz="24" w:space="0" w:color="00519C"/>
          </w:tcBorders>
          <w:shd w:val="clear" w:color="auto" w:fill="auto"/>
          <w:vAlign w:val="bottom"/>
        </w:tcPr>
        <w:p w:rsidR="00CC2E9C" w:rsidRPr="000C21A7" w:rsidRDefault="00B15E67" w:rsidP="00733007">
          <w:pPr>
            <w:pStyle w:val="Subsol"/>
            <w:rPr>
              <w:rFonts w:ascii="Calibri" w:hAnsi="Calibri" w:cs="Calibri"/>
              <w:sz w:val="20"/>
            </w:rPr>
          </w:pPr>
          <w:r>
            <w:rPr>
              <w:noProof/>
              <w:lang w:val="en-US" w:eastAsia="en-US"/>
            </w:rPr>
            <w:drawing>
              <wp:inline distT="0" distB="0" distL="0" distR="0">
                <wp:extent cx="230505" cy="302260"/>
                <wp:effectExtent l="0" t="0" r="0" b="254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3010" w:type="dxa"/>
          <w:gridSpan w:val="2"/>
          <w:tcBorders>
            <w:top w:val="single" w:sz="24" w:space="0" w:color="00519C"/>
          </w:tcBorders>
          <w:shd w:val="clear" w:color="auto" w:fill="auto"/>
          <w:vAlign w:val="bottom"/>
        </w:tcPr>
        <w:p w:rsidR="00CC2E9C" w:rsidRPr="000C21A7" w:rsidRDefault="00CC2E9C" w:rsidP="00733007">
          <w:pPr>
            <w:pStyle w:val="Subsol"/>
            <w:rPr>
              <w:rFonts w:ascii="Calibri" w:hAnsi="Calibri" w:cs="Calibri"/>
              <w:sz w:val="20"/>
            </w:rPr>
          </w:pPr>
          <w:r w:rsidRPr="000C21A7">
            <w:rPr>
              <w:rFonts w:ascii="Calibri" w:hAnsi="Calibri" w:cs="Calibri"/>
              <w:sz w:val="20"/>
            </w:rPr>
            <w:t>Calea Plevnei nr. 141B, sector 6, cod poștal 060011</w:t>
          </w:r>
        </w:p>
      </w:tc>
    </w:tr>
    <w:tr w:rsidR="00733007" w:rsidRPr="003F3275" w:rsidTr="00CC2E9C">
      <w:trPr>
        <w:trHeight w:val="313"/>
      </w:trPr>
      <w:tc>
        <w:tcPr>
          <w:tcW w:w="8479" w:type="dxa"/>
          <w:gridSpan w:val="6"/>
          <w:shd w:val="clear" w:color="auto" w:fill="auto"/>
          <w:vAlign w:val="center"/>
        </w:tcPr>
        <w:p w:rsidR="00733007" w:rsidRPr="000C21A7" w:rsidRDefault="00733007" w:rsidP="00733007">
          <w:pPr>
            <w:pStyle w:val="Subsol"/>
            <w:rPr>
              <w:rFonts w:ascii="Calibri" w:hAnsi="Calibri" w:cs="Calibri"/>
              <w:i/>
              <w:szCs w:val="28"/>
            </w:rPr>
          </w:pPr>
          <w:r w:rsidRPr="000C21A7">
            <w:rPr>
              <w:rFonts w:ascii="Calibri" w:hAnsi="Calibri" w:cs="Calibri"/>
              <w:i/>
              <w:sz w:val="20"/>
            </w:rPr>
            <w:t xml:space="preserve">Număr de înregistrare în registrul de evidenţă a prelucrărilor de date cu caracter personal </w:t>
          </w:r>
          <w:r w:rsidRPr="000C21A7">
            <w:rPr>
              <w:rFonts w:ascii="Calibri" w:hAnsi="Calibri" w:cs="Calibri"/>
              <w:b/>
              <w:i/>
              <w:sz w:val="20"/>
            </w:rPr>
            <w:t>2359</w:t>
          </w:r>
        </w:p>
      </w:tc>
      <w:tc>
        <w:tcPr>
          <w:tcW w:w="1977" w:type="dxa"/>
          <w:shd w:val="clear" w:color="auto" w:fill="auto"/>
          <w:vAlign w:val="center"/>
        </w:tcPr>
        <w:p w:rsidR="00733007" w:rsidRPr="000C21A7" w:rsidRDefault="00733007" w:rsidP="000C21A7">
          <w:pPr>
            <w:pStyle w:val="Subsol"/>
            <w:jc w:val="right"/>
            <w:rPr>
              <w:rFonts w:ascii="Calibri" w:hAnsi="Calibri" w:cs="Calibri"/>
              <w:noProof/>
            </w:rPr>
          </w:pPr>
          <w:r w:rsidRPr="000C21A7">
            <w:rPr>
              <w:rFonts w:ascii="Calibri" w:hAnsi="Calibri" w:cs="Calibri"/>
              <w:sz w:val="20"/>
            </w:rPr>
            <w:t xml:space="preserve">Pagina </w:t>
          </w:r>
          <w:r w:rsidRPr="000C21A7">
            <w:rPr>
              <w:rFonts w:ascii="Calibri" w:hAnsi="Calibri" w:cs="Calibri"/>
              <w:b/>
              <w:bCs/>
              <w:sz w:val="20"/>
            </w:rPr>
            <w:fldChar w:fldCharType="begin"/>
          </w:r>
          <w:r w:rsidRPr="000C21A7">
            <w:rPr>
              <w:rFonts w:ascii="Calibri" w:hAnsi="Calibri" w:cs="Calibri"/>
              <w:b/>
              <w:bCs/>
              <w:sz w:val="20"/>
            </w:rPr>
            <w:instrText xml:space="preserve"> PAGE </w:instrText>
          </w:r>
          <w:r w:rsidRPr="000C21A7">
            <w:rPr>
              <w:rFonts w:ascii="Calibri" w:hAnsi="Calibri" w:cs="Calibri"/>
              <w:b/>
              <w:bCs/>
              <w:sz w:val="20"/>
            </w:rPr>
            <w:fldChar w:fldCharType="separate"/>
          </w:r>
          <w:r w:rsidR="008825FD">
            <w:rPr>
              <w:rFonts w:ascii="Calibri" w:hAnsi="Calibri" w:cs="Calibri"/>
              <w:b/>
              <w:bCs/>
              <w:noProof/>
              <w:sz w:val="20"/>
            </w:rPr>
            <w:t>5</w:t>
          </w:r>
          <w:r w:rsidRPr="000C21A7">
            <w:rPr>
              <w:rFonts w:ascii="Calibri" w:hAnsi="Calibri" w:cs="Calibri"/>
              <w:b/>
              <w:bCs/>
              <w:sz w:val="20"/>
            </w:rPr>
            <w:fldChar w:fldCharType="end"/>
          </w:r>
          <w:r w:rsidRPr="000C21A7">
            <w:rPr>
              <w:rFonts w:ascii="Calibri" w:hAnsi="Calibri" w:cs="Calibri"/>
              <w:sz w:val="20"/>
            </w:rPr>
            <w:t xml:space="preserve"> din </w:t>
          </w:r>
          <w:r w:rsidRPr="000C21A7">
            <w:rPr>
              <w:rFonts w:ascii="Calibri" w:hAnsi="Calibri" w:cs="Calibri"/>
              <w:b/>
              <w:bCs/>
              <w:sz w:val="20"/>
            </w:rPr>
            <w:fldChar w:fldCharType="begin"/>
          </w:r>
          <w:r w:rsidRPr="000C21A7">
            <w:rPr>
              <w:rFonts w:ascii="Calibri" w:hAnsi="Calibri" w:cs="Calibri"/>
              <w:b/>
              <w:bCs/>
              <w:sz w:val="20"/>
            </w:rPr>
            <w:instrText xml:space="preserve"> NUMPAGES  </w:instrText>
          </w:r>
          <w:r w:rsidRPr="000C21A7">
            <w:rPr>
              <w:rFonts w:ascii="Calibri" w:hAnsi="Calibri" w:cs="Calibri"/>
              <w:b/>
              <w:bCs/>
              <w:sz w:val="20"/>
            </w:rPr>
            <w:fldChar w:fldCharType="separate"/>
          </w:r>
          <w:r w:rsidR="008825FD">
            <w:rPr>
              <w:rFonts w:ascii="Calibri" w:hAnsi="Calibri" w:cs="Calibri"/>
              <w:b/>
              <w:bCs/>
              <w:noProof/>
              <w:sz w:val="20"/>
            </w:rPr>
            <w:t>14</w:t>
          </w:r>
          <w:r w:rsidRPr="000C21A7">
            <w:rPr>
              <w:rFonts w:ascii="Calibri" w:hAnsi="Calibri" w:cs="Calibri"/>
              <w:b/>
              <w:bCs/>
              <w:sz w:val="20"/>
            </w:rPr>
            <w:fldChar w:fldCharType="end"/>
          </w:r>
        </w:p>
      </w:tc>
    </w:tr>
  </w:tbl>
  <w:p w:rsidR="00733007" w:rsidRPr="00733007" w:rsidRDefault="00733007">
    <w:pPr>
      <w:pStyle w:val="Subso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0E56" w:rsidRDefault="00430E56">
      <w:r>
        <w:separator/>
      </w:r>
    </w:p>
  </w:footnote>
  <w:footnote w:type="continuationSeparator" w:id="0">
    <w:p w:rsidR="00430E56" w:rsidRDefault="00430E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24" w:space="0" w:color="00519B"/>
      </w:tblBorders>
      <w:tblLook w:val="04A0" w:firstRow="1" w:lastRow="0" w:firstColumn="1" w:lastColumn="0" w:noHBand="0" w:noVBand="1"/>
    </w:tblPr>
    <w:tblGrid>
      <w:gridCol w:w="10194"/>
    </w:tblGrid>
    <w:tr w:rsidR="00341391" w:rsidTr="006F3F37">
      <w:tc>
        <w:tcPr>
          <w:tcW w:w="10194" w:type="dxa"/>
          <w:shd w:val="clear" w:color="auto" w:fill="auto"/>
        </w:tcPr>
        <w:p w:rsidR="00341391" w:rsidRDefault="00B15E67" w:rsidP="009F2FED">
          <w:pPr>
            <w:pStyle w:val="Antet"/>
            <w:spacing w:after="100"/>
          </w:pPr>
          <w:bookmarkStart w:id="55" w:name="_Hlk65584873"/>
          <w:r w:rsidRPr="003C0C04">
            <w:rPr>
              <w:noProof/>
              <w:lang w:val="en-US" w:eastAsia="en-US"/>
            </w:rPr>
            <w:drawing>
              <wp:inline distT="0" distB="0" distL="0" distR="0">
                <wp:extent cx="5899785" cy="1002030"/>
                <wp:effectExtent l="0" t="0" r="5715" b="7620"/>
                <wp:docPr id="1" name="Imagine 28" descr="O imagine care conține tex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8" descr="O imagine care conține text&#10;&#10;Descriere generată automa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9785" cy="1002030"/>
                        </a:xfrm>
                        <a:prstGeom prst="rect">
                          <a:avLst/>
                        </a:prstGeom>
                        <a:noFill/>
                        <a:ln>
                          <a:noFill/>
                        </a:ln>
                      </pic:spPr>
                    </pic:pic>
                  </a:graphicData>
                </a:graphic>
              </wp:inline>
            </w:drawing>
          </w:r>
        </w:p>
      </w:tc>
    </w:tr>
    <w:bookmarkEnd w:id="55"/>
  </w:tbl>
  <w:p w:rsidR="00704967" w:rsidRPr="006F3F37" w:rsidRDefault="00704967" w:rsidP="00341391">
    <w:pPr>
      <w:pStyle w:val="Antet"/>
      <w:rPr>
        <w:rFonts w:ascii="Calibri" w:hAnsi="Calibri" w:cs="Calibri"/>
        <w:sz w:val="10"/>
        <w:szCs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DF50EB"/>
    <w:multiLevelType w:val="hybridMultilevel"/>
    <w:tmpl w:val="3F6EEB0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9"/>
  <w:displayHorizontalDrawingGridEvery w:val="2"/>
  <w:displayVerticalDrawingGridEvery w:val="2"/>
  <w:noPunctuationKerning/>
  <w:characterSpacingControl w:val="doNotCompress"/>
  <w:hdrShapeDefaults>
    <o:shapedefaults v:ext="edit" spidmax="2049" style="mso-position-horizontal-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url" w:val="http://localhost:4099/DocumentUpload.aspx?id_document=1154000000303544&amp;id_departament=&amp;id_sesiune=&amp;id_user=&amp;id_institutie=&amp;actiune=modifica"/>
  </w:docVars>
  <w:rsids>
    <w:rsidRoot w:val="00254700"/>
    <w:rsid w:val="000200C6"/>
    <w:rsid w:val="00034C48"/>
    <w:rsid w:val="0005036D"/>
    <w:rsid w:val="00076384"/>
    <w:rsid w:val="00077AE3"/>
    <w:rsid w:val="00086252"/>
    <w:rsid w:val="000C21A7"/>
    <w:rsid w:val="000C4CFE"/>
    <w:rsid w:val="000E6A10"/>
    <w:rsid w:val="0011206E"/>
    <w:rsid w:val="001226B7"/>
    <w:rsid w:val="00135E9B"/>
    <w:rsid w:val="001511F8"/>
    <w:rsid w:val="00162153"/>
    <w:rsid w:val="00170BAA"/>
    <w:rsid w:val="001C2A57"/>
    <w:rsid w:val="001C45E2"/>
    <w:rsid w:val="001C462C"/>
    <w:rsid w:val="001D64BC"/>
    <w:rsid w:val="001D7D53"/>
    <w:rsid w:val="001E23F6"/>
    <w:rsid w:val="001E5D38"/>
    <w:rsid w:val="001F5AE5"/>
    <w:rsid w:val="0020524A"/>
    <w:rsid w:val="0021564A"/>
    <w:rsid w:val="00234BF4"/>
    <w:rsid w:val="00246FD2"/>
    <w:rsid w:val="00254700"/>
    <w:rsid w:val="00255AA1"/>
    <w:rsid w:val="0025620F"/>
    <w:rsid w:val="002616E0"/>
    <w:rsid w:val="00277BBE"/>
    <w:rsid w:val="002814B1"/>
    <w:rsid w:val="00282006"/>
    <w:rsid w:val="002B1563"/>
    <w:rsid w:val="002B4307"/>
    <w:rsid w:val="002C6249"/>
    <w:rsid w:val="002F38C9"/>
    <w:rsid w:val="002F3EDC"/>
    <w:rsid w:val="002F3FAD"/>
    <w:rsid w:val="002F45BF"/>
    <w:rsid w:val="00313DAC"/>
    <w:rsid w:val="00334CCC"/>
    <w:rsid w:val="00341391"/>
    <w:rsid w:val="003465D5"/>
    <w:rsid w:val="00364D70"/>
    <w:rsid w:val="0037172F"/>
    <w:rsid w:val="00372EAE"/>
    <w:rsid w:val="00375396"/>
    <w:rsid w:val="003A03C3"/>
    <w:rsid w:val="003A2FE0"/>
    <w:rsid w:val="003A3A7E"/>
    <w:rsid w:val="003A5E31"/>
    <w:rsid w:val="003B2E88"/>
    <w:rsid w:val="003B7B5E"/>
    <w:rsid w:val="003C488F"/>
    <w:rsid w:val="003D0E0C"/>
    <w:rsid w:val="003D383D"/>
    <w:rsid w:val="003F1962"/>
    <w:rsid w:val="00415BBC"/>
    <w:rsid w:val="00430E56"/>
    <w:rsid w:val="00452FB5"/>
    <w:rsid w:val="004564CE"/>
    <w:rsid w:val="004573C6"/>
    <w:rsid w:val="00460814"/>
    <w:rsid w:val="00462AA6"/>
    <w:rsid w:val="00486745"/>
    <w:rsid w:val="00493090"/>
    <w:rsid w:val="004A0981"/>
    <w:rsid w:val="004A1232"/>
    <w:rsid w:val="004A7BA5"/>
    <w:rsid w:val="004D2AF3"/>
    <w:rsid w:val="004E2A51"/>
    <w:rsid w:val="004E34BF"/>
    <w:rsid w:val="004F2A5D"/>
    <w:rsid w:val="004F6AA8"/>
    <w:rsid w:val="005003BE"/>
    <w:rsid w:val="0050322F"/>
    <w:rsid w:val="005117A7"/>
    <w:rsid w:val="00512CF5"/>
    <w:rsid w:val="005211F8"/>
    <w:rsid w:val="00522583"/>
    <w:rsid w:val="0053495D"/>
    <w:rsid w:val="00541A20"/>
    <w:rsid w:val="005531C5"/>
    <w:rsid w:val="00554599"/>
    <w:rsid w:val="005866C6"/>
    <w:rsid w:val="005914DD"/>
    <w:rsid w:val="005A245D"/>
    <w:rsid w:val="005B350D"/>
    <w:rsid w:val="005C0363"/>
    <w:rsid w:val="005C688B"/>
    <w:rsid w:val="005C7597"/>
    <w:rsid w:val="005E51F1"/>
    <w:rsid w:val="005F7528"/>
    <w:rsid w:val="00606727"/>
    <w:rsid w:val="006072C2"/>
    <w:rsid w:val="00623D66"/>
    <w:rsid w:val="006261AE"/>
    <w:rsid w:val="00632376"/>
    <w:rsid w:val="00633527"/>
    <w:rsid w:val="00640B48"/>
    <w:rsid w:val="00661478"/>
    <w:rsid w:val="00697390"/>
    <w:rsid w:val="006B50FE"/>
    <w:rsid w:val="006B7D82"/>
    <w:rsid w:val="006C158B"/>
    <w:rsid w:val="006D1BC6"/>
    <w:rsid w:val="006E13DB"/>
    <w:rsid w:val="006E2B93"/>
    <w:rsid w:val="006E337F"/>
    <w:rsid w:val="006F3F37"/>
    <w:rsid w:val="006F76D2"/>
    <w:rsid w:val="00701985"/>
    <w:rsid w:val="00704967"/>
    <w:rsid w:val="00711538"/>
    <w:rsid w:val="00712C70"/>
    <w:rsid w:val="00733007"/>
    <w:rsid w:val="00735F91"/>
    <w:rsid w:val="007632DC"/>
    <w:rsid w:val="0076349B"/>
    <w:rsid w:val="00770662"/>
    <w:rsid w:val="007756DB"/>
    <w:rsid w:val="007A3B3C"/>
    <w:rsid w:val="007A50AB"/>
    <w:rsid w:val="007A62C5"/>
    <w:rsid w:val="007B42F7"/>
    <w:rsid w:val="007C09EC"/>
    <w:rsid w:val="007C5FA6"/>
    <w:rsid w:val="007C6E88"/>
    <w:rsid w:val="007C6EDD"/>
    <w:rsid w:val="007D3762"/>
    <w:rsid w:val="007E0B22"/>
    <w:rsid w:val="0080744D"/>
    <w:rsid w:val="0082097A"/>
    <w:rsid w:val="0082415D"/>
    <w:rsid w:val="00824CA8"/>
    <w:rsid w:val="008345F0"/>
    <w:rsid w:val="00840EBF"/>
    <w:rsid w:val="008418DF"/>
    <w:rsid w:val="0084562D"/>
    <w:rsid w:val="00862E7F"/>
    <w:rsid w:val="00870457"/>
    <w:rsid w:val="008825FD"/>
    <w:rsid w:val="00885ADC"/>
    <w:rsid w:val="00897E1F"/>
    <w:rsid w:val="008A2198"/>
    <w:rsid w:val="008B237B"/>
    <w:rsid w:val="008B653D"/>
    <w:rsid w:val="008C468D"/>
    <w:rsid w:val="008C7144"/>
    <w:rsid w:val="008D2A53"/>
    <w:rsid w:val="008D5044"/>
    <w:rsid w:val="008E52E4"/>
    <w:rsid w:val="009055AC"/>
    <w:rsid w:val="00907AC2"/>
    <w:rsid w:val="009112FE"/>
    <w:rsid w:val="009135D7"/>
    <w:rsid w:val="009149AB"/>
    <w:rsid w:val="009177EA"/>
    <w:rsid w:val="009268D7"/>
    <w:rsid w:val="00933664"/>
    <w:rsid w:val="00933C9F"/>
    <w:rsid w:val="00947306"/>
    <w:rsid w:val="0095128A"/>
    <w:rsid w:val="009558B4"/>
    <w:rsid w:val="00955B4A"/>
    <w:rsid w:val="009600D8"/>
    <w:rsid w:val="009641A9"/>
    <w:rsid w:val="00970E3D"/>
    <w:rsid w:val="00973783"/>
    <w:rsid w:val="009746C0"/>
    <w:rsid w:val="009860F6"/>
    <w:rsid w:val="00987A0F"/>
    <w:rsid w:val="00997AD2"/>
    <w:rsid w:val="009C0C1E"/>
    <w:rsid w:val="009C5F3A"/>
    <w:rsid w:val="009C65A6"/>
    <w:rsid w:val="009E0694"/>
    <w:rsid w:val="009E2538"/>
    <w:rsid w:val="009E77FD"/>
    <w:rsid w:val="009F0C3C"/>
    <w:rsid w:val="009F2FED"/>
    <w:rsid w:val="00A033D7"/>
    <w:rsid w:val="00A2605E"/>
    <w:rsid w:val="00A70F8D"/>
    <w:rsid w:val="00A77AD0"/>
    <w:rsid w:val="00A870B9"/>
    <w:rsid w:val="00A97D2D"/>
    <w:rsid w:val="00AB5077"/>
    <w:rsid w:val="00AC1D94"/>
    <w:rsid w:val="00AC4CDF"/>
    <w:rsid w:val="00AD439A"/>
    <w:rsid w:val="00AD5363"/>
    <w:rsid w:val="00AE1A5C"/>
    <w:rsid w:val="00AE23E8"/>
    <w:rsid w:val="00AE61A3"/>
    <w:rsid w:val="00AF60A0"/>
    <w:rsid w:val="00B02F92"/>
    <w:rsid w:val="00B15E67"/>
    <w:rsid w:val="00B163DC"/>
    <w:rsid w:val="00B219FF"/>
    <w:rsid w:val="00B26B5A"/>
    <w:rsid w:val="00B44135"/>
    <w:rsid w:val="00B52D25"/>
    <w:rsid w:val="00B54C58"/>
    <w:rsid w:val="00B61F43"/>
    <w:rsid w:val="00B713F7"/>
    <w:rsid w:val="00B737F5"/>
    <w:rsid w:val="00B77C36"/>
    <w:rsid w:val="00B83D49"/>
    <w:rsid w:val="00B86936"/>
    <w:rsid w:val="00B91815"/>
    <w:rsid w:val="00BA043D"/>
    <w:rsid w:val="00BA1E1A"/>
    <w:rsid w:val="00BB347A"/>
    <w:rsid w:val="00BC3257"/>
    <w:rsid w:val="00BF1E07"/>
    <w:rsid w:val="00C04DB4"/>
    <w:rsid w:val="00C05151"/>
    <w:rsid w:val="00C24025"/>
    <w:rsid w:val="00C416D9"/>
    <w:rsid w:val="00C417ED"/>
    <w:rsid w:val="00C4773D"/>
    <w:rsid w:val="00C77720"/>
    <w:rsid w:val="00C80A7F"/>
    <w:rsid w:val="00C87E3D"/>
    <w:rsid w:val="00C9107B"/>
    <w:rsid w:val="00C9485A"/>
    <w:rsid w:val="00CA5F39"/>
    <w:rsid w:val="00CB7007"/>
    <w:rsid w:val="00CC2E9C"/>
    <w:rsid w:val="00CC3839"/>
    <w:rsid w:val="00CC5EA7"/>
    <w:rsid w:val="00CD4787"/>
    <w:rsid w:val="00CD6E6B"/>
    <w:rsid w:val="00CF41E6"/>
    <w:rsid w:val="00D22CE2"/>
    <w:rsid w:val="00D370D3"/>
    <w:rsid w:val="00D461DE"/>
    <w:rsid w:val="00D54412"/>
    <w:rsid w:val="00D86334"/>
    <w:rsid w:val="00DB4B63"/>
    <w:rsid w:val="00DB70E5"/>
    <w:rsid w:val="00DE3401"/>
    <w:rsid w:val="00DF1566"/>
    <w:rsid w:val="00DF1D73"/>
    <w:rsid w:val="00DF4732"/>
    <w:rsid w:val="00DF5D5D"/>
    <w:rsid w:val="00E030BD"/>
    <w:rsid w:val="00E03A10"/>
    <w:rsid w:val="00E11A14"/>
    <w:rsid w:val="00E25680"/>
    <w:rsid w:val="00E426BA"/>
    <w:rsid w:val="00E5774B"/>
    <w:rsid w:val="00E7721D"/>
    <w:rsid w:val="00E77B8A"/>
    <w:rsid w:val="00E944C5"/>
    <w:rsid w:val="00EA75C4"/>
    <w:rsid w:val="00EA7A41"/>
    <w:rsid w:val="00EB0712"/>
    <w:rsid w:val="00EB1992"/>
    <w:rsid w:val="00EB343F"/>
    <w:rsid w:val="00ED651C"/>
    <w:rsid w:val="00EF093A"/>
    <w:rsid w:val="00EF6DED"/>
    <w:rsid w:val="00F02AE7"/>
    <w:rsid w:val="00F02F8F"/>
    <w:rsid w:val="00F15656"/>
    <w:rsid w:val="00F300F1"/>
    <w:rsid w:val="00F33B1F"/>
    <w:rsid w:val="00F35C6B"/>
    <w:rsid w:val="00F36C71"/>
    <w:rsid w:val="00F42297"/>
    <w:rsid w:val="00F42A7C"/>
    <w:rsid w:val="00F6680F"/>
    <w:rsid w:val="00F675C5"/>
    <w:rsid w:val="00F73B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relative:margin" fill="f" fillcolor="white" stroke="f">
      <v:fill color="white" on="f"/>
      <v:stroke on="f"/>
    </o:shapedefaults>
    <o:shapelayout v:ext="edit">
      <o:idmap v:ext="edit" data="1"/>
    </o:shapelayout>
  </w:shapeDefaults>
  <w:decimalSymbol w:val="."/>
  <w:listSeparator w:val=","/>
  <w15:chartTrackingRefBased/>
  <w15:docId w15:val="{0E426624-A105-41FA-A394-0404A52F3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8"/>
      <w:szCs w:val="24"/>
      <w:lang w:val="ro-RO" w:eastAsia="ro-RO"/>
    </w:rPr>
  </w:style>
  <w:style w:type="paragraph" w:styleId="Titlu1">
    <w:name w:val="heading 1"/>
    <w:basedOn w:val="Normal"/>
    <w:next w:val="Normal"/>
    <w:qFormat/>
    <w:pPr>
      <w:keepNext/>
      <w:jc w:val="center"/>
      <w:outlineLvl w:val="0"/>
    </w:pPr>
    <w:rPr>
      <w:b/>
      <w:bCs/>
      <w:szCs w:val="15"/>
      <w:lang w:val="en-US"/>
    </w:rPr>
  </w:style>
  <w:style w:type="paragraph" w:styleId="Titlu2">
    <w:name w:val="heading 2"/>
    <w:basedOn w:val="Normal"/>
    <w:next w:val="Normal"/>
    <w:qFormat/>
    <w:pPr>
      <w:keepNext/>
      <w:jc w:val="center"/>
      <w:outlineLvl w:val="1"/>
    </w:pPr>
    <w:rPr>
      <w:rFonts w:ascii="Garamond" w:hAnsi="Garamond"/>
      <w:b/>
      <w:bCs/>
    </w:rPr>
  </w:style>
  <w:style w:type="paragraph" w:styleId="Titlu3">
    <w:name w:val="heading 3"/>
    <w:basedOn w:val="Normal"/>
    <w:next w:val="Normal"/>
    <w:qFormat/>
    <w:pPr>
      <w:keepNext/>
      <w:jc w:val="center"/>
      <w:outlineLvl w:val="2"/>
    </w:pPr>
    <w:rPr>
      <w:rFonts w:ascii="Garamond" w:hAnsi="Garamond"/>
      <w:sz w:val="3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Indentcorptext">
    <w:name w:val="Body Text Indent"/>
    <w:basedOn w:val="Normal"/>
    <w:pPr>
      <w:ind w:firstLine="1416"/>
    </w:pPr>
    <w:rPr>
      <w:szCs w:val="26"/>
    </w:rPr>
  </w:style>
  <w:style w:type="paragraph" w:styleId="Antet">
    <w:name w:val="header"/>
    <w:basedOn w:val="Normal"/>
    <w:link w:val="AntetCaracter"/>
    <w:rsid w:val="002C6249"/>
    <w:pPr>
      <w:tabs>
        <w:tab w:val="center" w:pos="4536"/>
        <w:tab w:val="right" w:pos="9072"/>
      </w:tabs>
    </w:pPr>
  </w:style>
  <w:style w:type="paragraph" w:styleId="Subsol">
    <w:name w:val="footer"/>
    <w:basedOn w:val="Normal"/>
    <w:link w:val="SubsolCaracter"/>
    <w:uiPriority w:val="99"/>
    <w:rsid w:val="002C6249"/>
    <w:pPr>
      <w:tabs>
        <w:tab w:val="center" w:pos="4536"/>
        <w:tab w:val="right" w:pos="9072"/>
      </w:tabs>
    </w:pPr>
  </w:style>
  <w:style w:type="paragraph" w:customStyle="1" w:styleId="CaracterCaracter">
    <w:name w:val="Caracter Caracter"/>
    <w:basedOn w:val="Normal"/>
    <w:rsid w:val="00B44135"/>
    <w:rPr>
      <w:sz w:val="20"/>
      <w:szCs w:val="20"/>
      <w:lang w:val="pl-PL" w:eastAsia="pl-PL"/>
    </w:rPr>
  </w:style>
  <w:style w:type="table" w:styleId="Tabelgril">
    <w:name w:val="Table Grid"/>
    <w:basedOn w:val="TabelNormal"/>
    <w:uiPriority w:val="39"/>
    <w:rsid w:val="00B44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85ADC"/>
    <w:rPr>
      <w:color w:val="0000FF"/>
      <w:u w:val="single"/>
    </w:rPr>
  </w:style>
  <w:style w:type="character" w:customStyle="1" w:styleId="SubsolCaracter">
    <w:name w:val="Subsol Caracter"/>
    <w:link w:val="Subsol"/>
    <w:uiPriority w:val="99"/>
    <w:rsid w:val="00885ADC"/>
    <w:rPr>
      <w:sz w:val="28"/>
      <w:szCs w:val="24"/>
      <w:lang w:val="ro-RO" w:eastAsia="ro-RO"/>
    </w:rPr>
  </w:style>
  <w:style w:type="character" w:customStyle="1" w:styleId="AntetCaracter">
    <w:name w:val="Antet Caracter"/>
    <w:link w:val="Antet"/>
    <w:rsid w:val="00704967"/>
    <w:rPr>
      <w:sz w:val="28"/>
      <w:szCs w:val="24"/>
      <w:lang w:val="ro-RO" w:eastAsia="ro-RO"/>
    </w:rPr>
  </w:style>
  <w:style w:type="character" w:customStyle="1" w:styleId="UnresolvedMention">
    <w:name w:val="Unresolved Mention"/>
    <w:uiPriority w:val="99"/>
    <w:semiHidden/>
    <w:unhideWhenUsed/>
    <w:rsid w:val="009F2FED"/>
    <w:rPr>
      <w:color w:val="605E5C"/>
      <w:shd w:val="clear" w:color="auto" w:fill="E1DFDD"/>
    </w:rPr>
  </w:style>
  <w:style w:type="paragraph" w:styleId="TextnBalon">
    <w:name w:val="Balloon Text"/>
    <w:basedOn w:val="Normal"/>
    <w:link w:val="TextnBalonCaracter"/>
    <w:rsid w:val="009135D7"/>
    <w:rPr>
      <w:rFonts w:ascii="Segoe UI" w:hAnsi="Segoe UI" w:cs="Segoe UI"/>
      <w:sz w:val="18"/>
      <w:szCs w:val="18"/>
    </w:rPr>
  </w:style>
  <w:style w:type="character" w:customStyle="1" w:styleId="TextnBalonCaracter">
    <w:name w:val="Text în Balon Caracter"/>
    <w:basedOn w:val="Fontdeparagrafimplicit"/>
    <w:link w:val="TextnBalon"/>
    <w:rsid w:val="009135D7"/>
    <w:rPr>
      <w:rFonts w:ascii="Segoe UI" w:hAnsi="Segoe UI" w:cs="Segoe UI"/>
      <w:sz w:val="18"/>
      <w:szCs w:val="18"/>
      <w:lang w:val="ro-RO" w:eastAsia="ro-RO"/>
    </w:rPr>
  </w:style>
  <w:style w:type="paragraph" w:customStyle="1" w:styleId="rvps1">
    <w:name w:val="rvps1"/>
    <w:basedOn w:val="Normal"/>
    <w:rsid w:val="00CB7007"/>
    <w:pPr>
      <w:spacing w:before="100" w:beforeAutospacing="1" w:after="100" w:afterAutospacing="1"/>
    </w:pPr>
    <w:rPr>
      <w:sz w:val="24"/>
      <w:lang w:val="en-US" w:eastAsia="en-US"/>
    </w:rPr>
  </w:style>
  <w:style w:type="paragraph" w:styleId="NormalWeb">
    <w:name w:val="Normal (Web)"/>
    <w:basedOn w:val="Normal"/>
    <w:uiPriority w:val="99"/>
    <w:unhideWhenUsed/>
    <w:rsid w:val="00CB7007"/>
    <w:pPr>
      <w:spacing w:before="100" w:beforeAutospacing="1" w:after="100" w:afterAutospacing="1"/>
    </w:pPr>
    <w:rPr>
      <w:sz w:val="24"/>
      <w:lang w:val="en-US" w:eastAsia="en-US"/>
    </w:rPr>
  </w:style>
  <w:style w:type="character" w:customStyle="1" w:styleId="rvts4">
    <w:name w:val="rvts4"/>
    <w:basedOn w:val="Fontdeparagrafimplicit"/>
    <w:rsid w:val="00CB7007"/>
  </w:style>
  <w:style w:type="character" w:customStyle="1" w:styleId="rvts7">
    <w:name w:val="rvts7"/>
    <w:basedOn w:val="Fontdeparagrafimplicit"/>
    <w:rsid w:val="00CB7007"/>
  </w:style>
  <w:style w:type="character" w:customStyle="1" w:styleId="rvts9">
    <w:name w:val="rvts9"/>
    <w:basedOn w:val="Fontdeparagrafimplicit"/>
    <w:rsid w:val="00CB7007"/>
  </w:style>
  <w:style w:type="paragraph" w:customStyle="1" w:styleId="rvps3">
    <w:name w:val="rvps3"/>
    <w:basedOn w:val="Normal"/>
    <w:rsid w:val="00CB7007"/>
    <w:pPr>
      <w:spacing w:before="100" w:beforeAutospacing="1" w:after="100" w:afterAutospacing="1"/>
    </w:pPr>
    <w:rPr>
      <w:sz w:val="24"/>
      <w:lang w:val="en-US" w:eastAsia="en-US"/>
    </w:rPr>
  </w:style>
  <w:style w:type="character" w:customStyle="1" w:styleId="rvts8">
    <w:name w:val="rvts8"/>
    <w:basedOn w:val="Fontdeparagrafimplicit"/>
    <w:rsid w:val="00CB70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windows-1250"/>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javascript:OpenDocumentView(242583,%20455167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OpenDocumentView(236547,%204420908);"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6278</Words>
  <Characters>35790</Characters>
  <Application>Microsoft Office Word</Application>
  <DocSecurity>0</DocSecurity>
  <Lines>298</Lines>
  <Paragraphs>83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Numar dosar</vt:lpstr>
      <vt:lpstr>Numar dosar</vt:lpstr>
    </vt:vector>
  </TitlesOfParts>
  <Company>indaco</Company>
  <LinksUpToDate>false</LinksUpToDate>
  <CharactersWithSpaces>41985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Numar dosar</dc:title>
  <dc:subject/>
  <dc:creator>valy</dc:creator>
  <cp:keywords/>
  <dc:description/>
  <cp:lastModifiedBy>Ilona, PANICA</cp:lastModifiedBy>
  <cp:revision>6</cp:revision>
  <cp:lastPrinted>2021-04-02T06:31:00Z</cp:lastPrinted>
  <dcterms:created xsi:type="dcterms:W3CDTF">2021-04-15T11:07:00Z</dcterms:created>
  <dcterms:modified xsi:type="dcterms:W3CDTF">2021-04-19T08:29:00Z</dcterms:modified>
</cp:coreProperties>
</file>