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A67" w:rsidRPr="00061A67" w:rsidRDefault="00061A67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color w:val="000000"/>
          <w:szCs w:val="28"/>
        </w:rPr>
      </w:pPr>
      <w:bookmarkStart w:id="0" w:name="_Hlk65486701"/>
      <w:r w:rsidRPr="00061A67">
        <w:rPr>
          <w:rFonts w:ascii="Calibri" w:hAnsi="Calibri" w:cs="Calibri"/>
          <w:color w:val="000000"/>
          <w:szCs w:val="28"/>
        </w:rPr>
        <w:t>PROIECT</w:t>
      </w:r>
    </w:p>
    <w:p w:rsidR="00522583" w:rsidRPr="000C21A7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:rsidR="0020524A" w:rsidRPr="00986F9D" w:rsidRDefault="0087145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:rsidR="00906384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</w:p>
    <w:p w:rsidR="00DB4B63" w:rsidRPr="00AA4D66" w:rsidRDefault="006217E8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AA4D66">
        <w:rPr>
          <w:rFonts w:ascii="Calibri" w:hAnsi="Calibri" w:cs="Calibri"/>
          <w:b/>
          <w:bCs/>
          <w:sz w:val="32"/>
          <w:szCs w:val="32"/>
        </w:rPr>
        <w:t>d</w:t>
      </w:r>
      <w:r w:rsidR="00DB4B63" w:rsidRPr="00AA4D66">
        <w:rPr>
          <w:rFonts w:ascii="Calibri" w:hAnsi="Calibri" w:cs="Calibri"/>
          <w:b/>
          <w:bCs/>
          <w:sz w:val="32"/>
          <w:szCs w:val="32"/>
        </w:rPr>
        <w:t>in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06384">
        <w:rPr>
          <w:rFonts w:ascii="Calibri" w:hAnsi="Calibri" w:cs="Calibri"/>
          <w:b/>
          <w:bCs/>
          <w:sz w:val="32"/>
          <w:szCs w:val="32"/>
        </w:rPr>
        <w:t>…………….</w:t>
      </w:r>
      <w:r w:rsidR="00444178" w:rsidRPr="00AA4D66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906384">
        <w:rPr>
          <w:rFonts w:ascii="Calibri" w:hAnsi="Calibri" w:cs="Calibri"/>
          <w:b/>
          <w:bCs/>
          <w:sz w:val="32"/>
          <w:szCs w:val="32"/>
        </w:rPr>
        <w:t>3</w:t>
      </w:r>
    </w:p>
    <w:p w:rsidR="00043271" w:rsidRPr="00DB3A6A" w:rsidRDefault="00043271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:rsid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906384">
        <w:rPr>
          <w:rFonts w:ascii="Calibri" w:hAnsi="Calibri" w:cs="Calibri"/>
          <w:b/>
          <w:bCs/>
          <w:sz w:val="32"/>
          <w:szCs w:val="32"/>
        </w:rPr>
        <w:t xml:space="preserve">aprobarea Regulamentului de organizare și funcționare a Consiliului Superior al Magistraturii </w:t>
      </w:r>
    </w:p>
    <w:p w:rsidR="00B940E8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Î</w:t>
      </w:r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n temeiul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5E1731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5E1731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Legea nr. 305/2022 privind Consiliul Superior al Magistraturii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:rsidR="00986F9D" w:rsidRPr="00704967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Cs/>
          <w:color w:val="000000"/>
          <w:sz w:val="26"/>
          <w:szCs w:val="26"/>
        </w:rPr>
        <w:t>a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vând în vedere </w:t>
      </w:r>
      <w:proofErr w:type="spellStart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>art</w:t>
      </w:r>
      <w:r w:rsidR="007306EF">
        <w:rPr>
          <w:rFonts w:ascii="Calibri" w:hAnsi="Calibri" w:cs="Calibri"/>
          <w:bCs/>
          <w:color w:val="000000"/>
          <w:sz w:val="26"/>
          <w:szCs w:val="26"/>
        </w:rPr>
        <w:t>. 39 alin. (1) din Legea nr. 305/2022</w:t>
      </w:r>
      <w:r w:rsidR="005E1731" w:rsidRPr="005E1731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A477C3">
        <w:rPr>
          <w:rFonts w:ascii="Calibri" w:hAnsi="Calibri" w:cs="Calibri"/>
          <w:bCs/>
          <w:color w:val="000000"/>
          <w:sz w:val="26"/>
          <w:szCs w:val="26"/>
        </w:rPr>
        <w:t>…………..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DB3A6A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 w:rsidR="00695AD0" w:rsidRPr="00695AD0">
        <w:rPr>
          <w:rFonts w:ascii="Calibri" w:hAnsi="Calibri" w:cs="Calibri"/>
          <w:bCs/>
          <w:color w:val="000000"/>
          <w:sz w:val="26"/>
          <w:szCs w:val="26"/>
        </w:rPr>
        <w:t>,</w:t>
      </w:r>
    </w:p>
    <w:p w:rsidR="00987A0F" w:rsidRPr="000C21A7" w:rsidRDefault="00871455" w:rsidP="006217E8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  <w:bookmarkStart w:id="2" w:name="_GoBack"/>
      <w:bookmarkEnd w:id="2"/>
    </w:p>
    <w:p w:rsidR="00170BAA" w:rsidRPr="000C21A7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:rsidR="00DF5D5D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:rsidR="00180D17" w:rsidRDefault="005E1731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44417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de organizare </w:t>
      </w:r>
      <w:proofErr w:type="spellStart"/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>funcţionare</w:t>
      </w:r>
      <w:proofErr w:type="spellEnd"/>
      <w:r w:rsidR="00617758" w:rsidRPr="00617758">
        <w:rPr>
          <w:rFonts w:ascii="Calibri" w:hAnsi="Calibri" w:cs="Calibri"/>
          <w:bCs/>
          <w:color w:val="000000"/>
          <w:sz w:val="26"/>
          <w:szCs w:val="26"/>
        </w:rPr>
        <w:t xml:space="preserve"> a Consiliului Superior al Magistraturii, prevăzut în anexa care face parte integrantă din prezenta hotărâre.</w:t>
      </w:r>
    </w:p>
    <w:p w:rsidR="00061A67" w:rsidRPr="00180D17" w:rsidRDefault="00061A67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:rsidR="00180D17" w:rsidRDefault="00617758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17758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2 -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La data intrării în vigoare a prezentei hotărâri se abrogă Hotărârea Plenului Consiliului Superior al Magistraturii nr. </w:t>
      </w:r>
      <w:r>
        <w:rPr>
          <w:rFonts w:ascii="Calibri" w:hAnsi="Calibri" w:cs="Calibri"/>
          <w:bCs/>
          <w:color w:val="000000"/>
          <w:sz w:val="26"/>
          <w:szCs w:val="26"/>
        </w:rPr>
        <w:t>1073/2018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privind aprobarea Regulamentului de 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organizare </w:t>
      </w:r>
      <w:proofErr w:type="spellStart"/>
      <w:r w:rsidRPr="0061775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Pr="00617758">
        <w:rPr>
          <w:rFonts w:ascii="Calibri" w:hAnsi="Calibri" w:cs="Calibri"/>
          <w:bCs/>
          <w:color w:val="000000"/>
          <w:sz w:val="26"/>
          <w:szCs w:val="26"/>
        </w:rPr>
        <w:t>funcţionare</w:t>
      </w:r>
      <w:proofErr w:type="spellEnd"/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a Consiliului Superior al Magistraturii, publicată în Monitorul Oficial al României, Partea I, nr. </w:t>
      </w:r>
      <w:r w:rsidR="00061A67">
        <w:rPr>
          <w:rFonts w:ascii="Calibri" w:hAnsi="Calibri" w:cs="Calibri"/>
          <w:bCs/>
          <w:color w:val="000000"/>
          <w:sz w:val="26"/>
          <w:szCs w:val="26"/>
        </w:rPr>
        <w:t>1254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din 27 </w:t>
      </w:r>
      <w:r w:rsidR="00061A67">
        <w:rPr>
          <w:rFonts w:ascii="Calibri" w:hAnsi="Calibri" w:cs="Calibri"/>
          <w:bCs/>
          <w:color w:val="000000"/>
          <w:sz w:val="26"/>
          <w:szCs w:val="26"/>
        </w:rPr>
        <w:t>decembrie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20</w:t>
      </w:r>
      <w:r w:rsidR="00061A67">
        <w:rPr>
          <w:rFonts w:ascii="Calibri" w:hAnsi="Calibri" w:cs="Calibri"/>
          <w:bCs/>
          <w:color w:val="000000"/>
          <w:sz w:val="26"/>
          <w:szCs w:val="26"/>
        </w:rPr>
        <w:t>18</w:t>
      </w:r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, cu modificările </w:t>
      </w:r>
      <w:proofErr w:type="spellStart"/>
      <w:r w:rsidRPr="00617758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17758">
        <w:rPr>
          <w:rFonts w:ascii="Calibri" w:hAnsi="Calibri" w:cs="Calibri"/>
          <w:bCs/>
          <w:color w:val="000000"/>
          <w:sz w:val="26"/>
          <w:szCs w:val="26"/>
        </w:rPr>
        <w:t xml:space="preserve"> completările ulterioare.</w:t>
      </w:r>
    </w:p>
    <w:p w:rsidR="00061A67" w:rsidRPr="00617758" w:rsidRDefault="00061A67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:rsidR="0006298E" w:rsidRPr="0006298E" w:rsidRDefault="00617758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="005E1731" w:rsidRPr="005E1731"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="0006298E" w:rsidRPr="0006298E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:rsidR="00DB4B63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061A67">
        <w:rPr>
          <w:rFonts w:ascii="Calibri" w:hAnsi="Calibri" w:cs="Calibri"/>
          <w:b/>
          <w:bCs/>
          <w:color w:val="000000"/>
          <w:sz w:val="26"/>
          <w:szCs w:val="26"/>
        </w:rPr>
        <w:t>………………….</w:t>
      </w:r>
      <w:r w:rsidR="00061A67">
        <w:rPr>
          <w:rFonts w:ascii="Calibri" w:hAnsi="Calibri" w:cs="Calibri"/>
          <w:b/>
          <w:bCs/>
          <w:sz w:val="26"/>
          <w:szCs w:val="26"/>
        </w:rPr>
        <w:t xml:space="preserve"> 2023</w:t>
      </w:r>
    </w:p>
    <w:p w:rsidR="00CD12B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:rsidR="00986F9D" w:rsidRPr="005C688B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061A67"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:rsidR="00986F9D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:rsidR="00AA4D66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BBC" w:rsidRDefault="00392BBC">
      <w:r>
        <w:separator/>
      </w:r>
    </w:p>
  </w:endnote>
  <w:endnote w:type="continuationSeparator" w:id="0">
    <w:p w:rsidR="00392BBC" w:rsidRDefault="0039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9157F5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BBC" w:rsidRDefault="00392BBC">
      <w:r>
        <w:separator/>
      </w:r>
    </w:p>
  </w:footnote>
  <w:footnote w:type="continuationSeparator" w:id="0">
    <w:p w:rsidR="00392BBC" w:rsidRDefault="00392B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:rsidTr="006F3F37">
      <w:tc>
        <w:tcPr>
          <w:tcW w:w="10194" w:type="dxa"/>
          <w:shd w:val="clear" w:color="auto" w:fill="auto"/>
        </w:tcPr>
        <w:p w:rsidR="00341391" w:rsidRDefault="00547239" w:rsidP="009F2FED">
          <w:pPr>
            <w:pStyle w:val="Antet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71790"/>
    <w:rsid w:val="00174603"/>
    <w:rsid w:val="00180D17"/>
    <w:rsid w:val="0018707B"/>
    <w:rsid w:val="001A1146"/>
    <w:rsid w:val="001A4C12"/>
    <w:rsid w:val="001B4C99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A6C53"/>
    <w:rsid w:val="002B1563"/>
    <w:rsid w:val="002B4307"/>
    <w:rsid w:val="002C6249"/>
    <w:rsid w:val="002E1B48"/>
    <w:rsid w:val="002F38C9"/>
    <w:rsid w:val="002F45BF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64D70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415BBC"/>
    <w:rsid w:val="00444178"/>
    <w:rsid w:val="00450269"/>
    <w:rsid w:val="00452FB5"/>
    <w:rsid w:val="004564CE"/>
    <w:rsid w:val="004573C6"/>
    <w:rsid w:val="00460814"/>
    <w:rsid w:val="00462AA6"/>
    <w:rsid w:val="00465308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606727"/>
    <w:rsid w:val="006072C2"/>
    <w:rsid w:val="00617758"/>
    <w:rsid w:val="006217E8"/>
    <w:rsid w:val="00623D66"/>
    <w:rsid w:val="006261AE"/>
    <w:rsid w:val="00632376"/>
    <w:rsid w:val="00633527"/>
    <w:rsid w:val="0064005A"/>
    <w:rsid w:val="00640B48"/>
    <w:rsid w:val="006417C9"/>
    <w:rsid w:val="00661478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7E1F"/>
    <w:rsid w:val="008A2198"/>
    <w:rsid w:val="008B237B"/>
    <w:rsid w:val="008C468D"/>
    <w:rsid w:val="008C7144"/>
    <w:rsid w:val="008D2A53"/>
    <w:rsid w:val="008D401C"/>
    <w:rsid w:val="008D5044"/>
    <w:rsid w:val="008E52E4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33D7"/>
    <w:rsid w:val="00A036E8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163DC"/>
    <w:rsid w:val="00B26B5A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3257"/>
    <w:rsid w:val="00BF1E07"/>
    <w:rsid w:val="00BF6F5B"/>
    <w:rsid w:val="00C04DB4"/>
    <w:rsid w:val="00C24025"/>
    <w:rsid w:val="00C40FEF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70D3"/>
    <w:rsid w:val="00D461DE"/>
    <w:rsid w:val="00D5595F"/>
    <w:rsid w:val="00D62561"/>
    <w:rsid w:val="00D745E2"/>
    <w:rsid w:val="00DA2744"/>
    <w:rsid w:val="00DB3A6A"/>
    <w:rsid w:val="00DB4B63"/>
    <w:rsid w:val="00DB704D"/>
    <w:rsid w:val="00DB70E5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">
    <w:name w:val="Unresolved Mention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Diana, GAVRILITA</cp:lastModifiedBy>
  <cp:revision>9</cp:revision>
  <cp:lastPrinted>2022-12-19T12:12:00Z</cp:lastPrinted>
  <dcterms:created xsi:type="dcterms:W3CDTF">2022-10-10T08:19:00Z</dcterms:created>
  <dcterms:modified xsi:type="dcterms:W3CDTF">2023-02-01T12:06:00Z</dcterms:modified>
</cp:coreProperties>
</file>