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167E" w:rsidRPr="0089167E" w:rsidRDefault="0089167E" w:rsidP="0089167E">
      <w:pPr>
        <w:pStyle w:val="NoSpacing"/>
        <w:jc w:val="center"/>
        <w:rPr>
          <w:i/>
        </w:rPr>
      </w:pPr>
      <w:bookmarkStart w:id="0" w:name="_Hlk65486701"/>
      <w:r w:rsidRPr="0089167E">
        <w:rPr>
          <w:i/>
        </w:rPr>
        <w:t>PROIECT</w:t>
      </w:r>
    </w:p>
    <w:p w:rsidR="00766F88" w:rsidRDefault="00766F88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</w:p>
    <w:p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20524A" w:rsidRPr="00986F9D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>SECȚIA PENTRU JUDECĂTORI</w:t>
      </w:r>
    </w:p>
    <w:p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…202</w:t>
      </w:r>
      <w:r w:rsidR="00DA153F">
        <w:rPr>
          <w:rFonts w:ascii="Calibri" w:hAnsi="Calibri" w:cs="Calibri"/>
          <w:bCs/>
          <w:sz w:val="32"/>
          <w:szCs w:val="32"/>
        </w:rPr>
        <w:t>3</w:t>
      </w:r>
    </w:p>
    <w:p w:rsidR="00695AD0" w:rsidRPr="00695AD0" w:rsidRDefault="00695AD0" w:rsidP="00B14BAD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Regulamentului </w:t>
      </w:r>
      <w:r w:rsidR="00DA153F" w:rsidRPr="00DA153F">
        <w:rPr>
          <w:rFonts w:ascii="Calibri" w:hAnsi="Calibri" w:cs="Calibri"/>
          <w:b/>
          <w:bCs/>
          <w:sz w:val="32"/>
          <w:szCs w:val="32"/>
        </w:rPr>
        <w:t xml:space="preserve">privind concursul de promovare a judecătorilor </w:t>
      </w:r>
    </w:p>
    <w:p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DA153F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DA153F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DA153F" w:rsidRPr="00DA153F">
        <w:rPr>
          <w:rFonts w:ascii="Calibri" w:hAnsi="Calibri" w:cs="Calibri"/>
          <w:bCs/>
          <w:sz w:val="26"/>
          <w:szCs w:val="26"/>
        </w:rPr>
        <w:t>art. 141 alin. (7) din Legea nr. 303/2022 privind statutul judecătorilor și procurorilor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>, cu …  voturilor valabil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exprimat</w:t>
      </w:r>
      <w:r>
        <w:rPr>
          <w:rFonts w:ascii="Calibri" w:hAnsi="Calibri" w:cs="Calibri"/>
          <w:bCs/>
          <w:color w:val="000000"/>
          <w:sz w:val="26"/>
          <w:szCs w:val="26"/>
        </w:rPr>
        <w:t>e,</w:t>
      </w:r>
    </w:p>
    <w:p w:rsidR="00987A0F" w:rsidRPr="000C21A7" w:rsidRDefault="00986F9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SECȚIA PENTRU JUDECĂTORI A</w:t>
      </w:r>
    </w:p>
    <w:p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:rsidR="00B14BAD" w:rsidRDefault="00B14BAD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- Se aprobă Regulamentul </w:t>
      </w:r>
      <w:r w:rsidR="00DA153F" w:rsidRPr="00DA153F">
        <w:rPr>
          <w:rFonts w:ascii="Calibri" w:hAnsi="Calibri" w:cs="Calibri"/>
          <w:bCs/>
          <w:color w:val="000000"/>
          <w:sz w:val="26"/>
          <w:szCs w:val="26"/>
        </w:rPr>
        <w:t>privind concursul de promovare a judecătorilor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 prevăzut în anexa care face parte integrantă din prezenta hotărâre.</w:t>
      </w:r>
    </w:p>
    <w:p w:rsidR="00B14BAD" w:rsidRPr="0006298E" w:rsidRDefault="00B14BAD" w:rsidP="00353CFD">
      <w:pPr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>Art. 2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La data intrării în vigoare a prezentei hotărâri se abrogă Hotărârea </w:t>
      </w:r>
      <w:r w:rsidR="00DA153F">
        <w:rPr>
          <w:rFonts w:ascii="Calibri" w:hAnsi="Calibri" w:cs="Calibri"/>
          <w:bCs/>
          <w:color w:val="000000"/>
          <w:sz w:val="26"/>
          <w:szCs w:val="26"/>
        </w:rPr>
        <w:t>Secției pentru judecători a Consiliului Superior al Magistraturii nr. 1348/2019</w:t>
      </w:r>
      <w:r w:rsidR="00DA153F" w:rsidRPr="00DA153F">
        <w:t xml:space="preserve"> </w:t>
      </w:r>
      <w:r w:rsidR="00DA153F" w:rsidRPr="00DA153F">
        <w:rPr>
          <w:rFonts w:ascii="Calibri" w:hAnsi="Calibri" w:cs="Calibri"/>
          <w:bCs/>
          <w:color w:val="000000"/>
          <w:sz w:val="26"/>
          <w:szCs w:val="26"/>
        </w:rPr>
        <w:t xml:space="preserve">pentru aprobarea Regulamentului privind organizarea </w:t>
      </w:r>
      <w:proofErr w:type="spellStart"/>
      <w:r w:rsidR="00DA153F" w:rsidRPr="00DA153F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DA153F" w:rsidRPr="00DA153F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DA153F" w:rsidRPr="00DA153F">
        <w:rPr>
          <w:rFonts w:ascii="Calibri" w:hAnsi="Calibri" w:cs="Calibri"/>
          <w:bCs/>
          <w:color w:val="000000"/>
          <w:sz w:val="26"/>
          <w:szCs w:val="26"/>
        </w:rPr>
        <w:t>desfăşurarea</w:t>
      </w:r>
      <w:proofErr w:type="spellEnd"/>
      <w:r w:rsidR="00DA153F" w:rsidRPr="00DA153F">
        <w:rPr>
          <w:rFonts w:ascii="Calibri" w:hAnsi="Calibri" w:cs="Calibri"/>
          <w:bCs/>
          <w:color w:val="000000"/>
          <w:sz w:val="26"/>
          <w:szCs w:val="26"/>
        </w:rPr>
        <w:t xml:space="preserve"> concursului de promovare a judecătorilor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, publicată în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lastRenderedPageBreak/>
        <w:t xml:space="preserve">Monitorul Oficial al României, Partea I, </w:t>
      </w:r>
      <w:r w:rsidR="00DA153F" w:rsidRPr="00DA153F">
        <w:rPr>
          <w:rFonts w:ascii="Calibri" w:hAnsi="Calibri" w:cs="Calibri"/>
          <w:bCs/>
          <w:color w:val="000000"/>
          <w:sz w:val="26"/>
          <w:szCs w:val="26"/>
        </w:rPr>
        <w:t>nr. 768 din 23</w:t>
      </w:r>
      <w:r w:rsidR="00DA153F">
        <w:rPr>
          <w:rFonts w:ascii="Calibri" w:hAnsi="Calibri" w:cs="Calibri"/>
          <w:bCs/>
          <w:color w:val="000000"/>
          <w:sz w:val="26"/>
          <w:szCs w:val="26"/>
        </w:rPr>
        <w:t xml:space="preserve"> septembrie </w:t>
      </w:r>
      <w:r w:rsidR="00DA153F" w:rsidRPr="00DA153F">
        <w:rPr>
          <w:rFonts w:ascii="Calibri" w:hAnsi="Calibri" w:cs="Calibri"/>
          <w:bCs/>
          <w:color w:val="000000"/>
          <w:sz w:val="26"/>
          <w:szCs w:val="26"/>
        </w:rPr>
        <w:t>2019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 cu</w:t>
      </w:r>
      <w:r w:rsidR="00353CFD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>
        <w:rPr>
          <w:rFonts w:ascii="Calibri" w:hAnsi="Calibri" w:cs="Calibri"/>
          <w:bCs/>
          <w:color w:val="000000"/>
          <w:sz w:val="26"/>
          <w:szCs w:val="26"/>
        </w:rPr>
        <w:t>modificările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06298E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completările ulterioare.</w:t>
      </w:r>
    </w:p>
    <w:p w:rsidR="00B14BAD" w:rsidRPr="0006298E" w:rsidRDefault="00B14BAD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>Art. 3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în Monitorul Oficial al României, Partea I.</w:t>
      </w:r>
    </w:p>
    <w:p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F9346D" w:rsidRPr="00B14BAD" w:rsidRDefault="00F9346D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986F9D" w:rsidRPr="00C747DF">
        <w:rPr>
          <w:rFonts w:ascii="Calibri" w:hAnsi="Calibri" w:cs="Calibri"/>
          <w:sz w:val="26"/>
          <w:szCs w:val="26"/>
        </w:rPr>
        <w:t>……</w:t>
      </w:r>
      <w:r w:rsidR="00695AD0" w:rsidRPr="00C747DF">
        <w:rPr>
          <w:rFonts w:ascii="Calibri" w:hAnsi="Calibri" w:cs="Calibri"/>
          <w:sz w:val="26"/>
          <w:szCs w:val="26"/>
        </w:rPr>
        <w:t>202</w:t>
      </w:r>
      <w:r w:rsidR="00DA153F">
        <w:rPr>
          <w:rFonts w:ascii="Calibri" w:hAnsi="Calibri" w:cs="Calibri"/>
          <w:sz w:val="26"/>
          <w:szCs w:val="26"/>
        </w:rPr>
        <w:t>3</w:t>
      </w:r>
    </w:p>
    <w:p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DA153F">
        <w:rPr>
          <w:rFonts w:ascii="Calibri" w:hAnsi="Calibri"/>
          <w:b/>
          <w:sz w:val="26"/>
          <w:szCs w:val="26"/>
          <w:lang w:eastAsia="en-US"/>
        </w:rPr>
        <w:t>Daniel GRĂDINARU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:rsidR="00986F9D" w:rsidRPr="000C21A7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</w:p>
    <w:sectPr w:rsidR="00986F9D" w:rsidRPr="000C21A7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F6702" w:rsidRDefault="00AF6702">
      <w:r>
        <w:separator/>
      </w:r>
    </w:p>
  </w:endnote>
  <w:endnote w:type="continuationSeparator" w:id="0">
    <w:p w:rsidR="00AF6702" w:rsidRDefault="00AF6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F6702" w:rsidRDefault="00AF6702">
      <w:r>
        <w:separator/>
      </w:r>
    </w:p>
  </w:footnote>
  <w:footnote w:type="continuationSeparator" w:id="0">
    <w:p w:rsidR="00AF6702" w:rsidRDefault="00AF6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9772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42B9A"/>
    <w:rsid w:val="0005036D"/>
    <w:rsid w:val="0006159B"/>
    <w:rsid w:val="00076384"/>
    <w:rsid w:val="00077AE3"/>
    <w:rsid w:val="00086252"/>
    <w:rsid w:val="00097568"/>
    <w:rsid w:val="000C21A7"/>
    <w:rsid w:val="000C4CFE"/>
    <w:rsid w:val="000C4EFA"/>
    <w:rsid w:val="000E6A10"/>
    <w:rsid w:val="0011206E"/>
    <w:rsid w:val="001226B7"/>
    <w:rsid w:val="00135E9B"/>
    <w:rsid w:val="001511F8"/>
    <w:rsid w:val="00170BAA"/>
    <w:rsid w:val="00194257"/>
    <w:rsid w:val="001B4C99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34BF4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488F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2B0D"/>
    <w:rsid w:val="004B76D1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85513"/>
    <w:rsid w:val="005866C6"/>
    <w:rsid w:val="00591AFE"/>
    <w:rsid w:val="005A245D"/>
    <w:rsid w:val="005B350D"/>
    <w:rsid w:val="005C0363"/>
    <w:rsid w:val="005C7597"/>
    <w:rsid w:val="005E51F1"/>
    <w:rsid w:val="00606727"/>
    <w:rsid w:val="006072C2"/>
    <w:rsid w:val="00623D66"/>
    <w:rsid w:val="006261AE"/>
    <w:rsid w:val="00632376"/>
    <w:rsid w:val="00633527"/>
    <w:rsid w:val="0064005A"/>
    <w:rsid w:val="00640B48"/>
    <w:rsid w:val="00661478"/>
    <w:rsid w:val="00695AD0"/>
    <w:rsid w:val="00697390"/>
    <w:rsid w:val="006A1376"/>
    <w:rsid w:val="006B50FE"/>
    <w:rsid w:val="006B7D82"/>
    <w:rsid w:val="006C158B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C0C5E"/>
    <w:rsid w:val="007C5FA6"/>
    <w:rsid w:val="007C6E88"/>
    <w:rsid w:val="007C6EDD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A01EE9"/>
    <w:rsid w:val="00A033D7"/>
    <w:rsid w:val="00A2605E"/>
    <w:rsid w:val="00A56FF1"/>
    <w:rsid w:val="00A70F8D"/>
    <w:rsid w:val="00A77AD0"/>
    <w:rsid w:val="00A83A70"/>
    <w:rsid w:val="00A8468D"/>
    <w:rsid w:val="00A870B9"/>
    <w:rsid w:val="00A87FCD"/>
    <w:rsid w:val="00A97D2D"/>
    <w:rsid w:val="00AB5077"/>
    <w:rsid w:val="00AC1D94"/>
    <w:rsid w:val="00AC740B"/>
    <w:rsid w:val="00AD439A"/>
    <w:rsid w:val="00AD5363"/>
    <w:rsid w:val="00AE23E8"/>
    <w:rsid w:val="00AF60A0"/>
    <w:rsid w:val="00AF6702"/>
    <w:rsid w:val="00B02F92"/>
    <w:rsid w:val="00B14BAD"/>
    <w:rsid w:val="00B163DC"/>
    <w:rsid w:val="00B177DF"/>
    <w:rsid w:val="00B26B5A"/>
    <w:rsid w:val="00B44135"/>
    <w:rsid w:val="00B52D25"/>
    <w:rsid w:val="00B54C58"/>
    <w:rsid w:val="00B61F43"/>
    <w:rsid w:val="00B70B1F"/>
    <w:rsid w:val="00B713F7"/>
    <w:rsid w:val="00B77C36"/>
    <w:rsid w:val="00B83D49"/>
    <w:rsid w:val="00B86936"/>
    <w:rsid w:val="00B91815"/>
    <w:rsid w:val="00BA043D"/>
    <w:rsid w:val="00BA1E1A"/>
    <w:rsid w:val="00BC3257"/>
    <w:rsid w:val="00BF1E07"/>
    <w:rsid w:val="00C04DB4"/>
    <w:rsid w:val="00C13895"/>
    <w:rsid w:val="00C24025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A153F"/>
    <w:rsid w:val="00DA2744"/>
    <w:rsid w:val="00DB4B63"/>
    <w:rsid w:val="00DB70E5"/>
    <w:rsid w:val="00DE3401"/>
    <w:rsid w:val="00DF1566"/>
    <w:rsid w:val="00DF4732"/>
    <w:rsid w:val="00DF5D5D"/>
    <w:rsid w:val="00E030BD"/>
    <w:rsid w:val="00E03A10"/>
    <w:rsid w:val="00E11A14"/>
    <w:rsid w:val="00E25680"/>
    <w:rsid w:val="00E716B2"/>
    <w:rsid w:val="00E7245D"/>
    <w:rsid w:val="00E7721D"/>
    <w:rsid w:val="00E77B8A"/>
    <w:rsid w:val="00E821A0"/>
    <w:rsid w:val="00E944C5"/>
    <w:rsid w:val="00EA5E50"/>
    <w:rsid w:val="00EA75C4"/>
    <w:rsid w:val="00EA7A41"/>
    <w:rsid w:val="00EB0712"/>
    <w:rsid w:val="00EB1992"/>
    <w:rsid w:val="00EB343F"/>
    <w:rsid w:val="00EC7885"/>
    <w:rsid w:val="00ED5DF0"/>
    <w:rsid w:val="00ED651C"/>
    <w:rsid w:val="00EF093A"/>
    <w:rsid w:val="00EF6DED"/>
    <w:rsid w:val="00F02D8F"/>
    <w:rsid w:val="00F02F8F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  <w:rsid w:val="00F9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35264F1C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Constantin, NICOLAE</cp:lastModifiedBy>
  <cp:revision>3</cp:revision>
  <cp:lastPrinted>2022-12-13T12:33:00Z</cp:lastPrinted>
  <dcterms:created xsi:type="dcterms:W3CDTF">2023-03-23T14:30:00Z</dcterms:created>
  <dcterms:modified xsi:type="dcterms:W3CDTF">2023-03-23T14:36:00Z</dcterms:modified>
</cp:coreProperties>
</file>