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7BA269FE" w14:textId="244CF6A6" w:rsidR="000526D0" w:rsidRDefault="00904495" w:rsidP="00DD6FBB">
      <w:pPr>
        <w:pStyle w:val="ListParagraph"/>
        <w:tabs>
          <w:tab w:val="left" w:pos="2552"/>
        </w:tabs>
        <w:spacing w:line="276" w:lineRule="auto"/>
        <w:ind w:left="0"/>
        <w:jc w:val="both"/>
        <w:rPr>
          <w:rFonts w:ascii="Calibri" w:hAnsi="Calibri"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F1519">
        <w:rPr>
          <w:rFonts w:ascii="Calibri" w:hAnsi="Calibri" w:cs="Times New Roman"/>
          <w:i/>
          <w:sz w:val="26"/>
          <w:szCs w:val="26"/>
          <w:lang w:val="ro-RO"/>
        </w:rPr>
        <w:t>proiectului</w:t>
      </w:r>
      <w:r w:rsidR="000526D0" w:rsidRPr="00494AB4">
        <w:rPr>
          <w:rFonts w:ascii="Calibri" w:hAnsi="Calibri" w:cs="Times New Roman"/>
          <w:i/>
          <w:sz w:val="26"/>
          <w:szCs w:val="26"/>
          <w:lang w:val="ro-RO"/>
        </w:rPr>
        <w:t xml:space="preserve"> </w:t>
      </w:r>
      <w:r w:rsidR="001C705D" w:rsidRPr="00494AB4">
        <w:rPr>
          <w:i/>
          <w:sz w:val="26"/>
          <w:szCs w:val="26"/>
          <w:lang w:val="ro-RO"/>
        </w:rPr>
        <w:t>de</w:t>
      </w:r>
      <w:r w:rsidR="001C705D" w:rsidRPr="001C705D">
        <w:rPr>
          <w:b/>
          <w:sz w:val="26"/>
          <w:szCs w:val="26"/>
          <w:lang w:val="ro-RO"/>
        </w:rPr>
        <w:t xml:space="preserve"> Hotărâre a Plenului Consiliului Superior al Magistraturii </w:t>
      </w:r>
      <w:r w:rsidR="00DD6FBB" w:rsidRPr="00DD6FBB">
        <w:rPr>
          <w:b/>
          <w:sz w:val="26"/>
          <w:szCs w:val="26"/>
          <w:lang w:val="ro-RO"/>
        </w:rPr>
        <w:t>pentru modificarea şi completarea Regulamentului de organizare şi funcţionare a Consiliului Superior al Magistraturii, aprobat prin Hotărârea Plenului Consiliului Superior</w:t>
      </w:r>
      <w:r w:rsidR="00DD6FBB">
        <w:rPr>
          <w:b/>
          <w:sz w:val="26"/>
          <w:szCs w:val="26"/>
          <w:lang w:val="ro-RO"/>
        </w:rPr>
        <w:t xml:space="preserve"> al Magistraturii nr. 1073/2018.</w:t>
      </w: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48ED4643" w:rsidR="003D3E28" w:rsidRPr="003F1519" w:rsidRDefault="001C705D" w:rsidP="00DD6FB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1C705D">
              <w:rPr>
                <w:b/>
                <w:sz w:val="26"/>
                <w:szCs w:val="26"/>
                <w:lang w:val="ro-RO"/>
              </w:rPr>
              <w:t xml:space="preserve">Hotărârea Plenului Consiliului Superior al Magistraturii </w:t>
            </w:r>
            <w:r w:rsidR="00DD6FBB" w:rsidRPr="00DD6FBB">
              <w:rPr>
                <w:b/>
                <w:sz w:val="26"/>
                <w:szCs w:val="26"/>
                <w:lang w:val="ro-RO"/>
              </w:rPr>
              <w:t>pentru modificarea şi completarea Regulamentului de organizare şi funcţionare a Consiliului Superior al Magistraturii, aprobat prin Hotărârea Plenului Consiliului Superior</w:t>
            </w:r>
            <w:r w:rsidR="00DD6FBB">
              <w:rPr>
                <w:b/>
                <w:sz w:val="26"/>
                <w:szCs w:val="26"/>
                <w:lang w:val="ro-RO"/>
              </w:rPr>
              <w:t xml:space="preserve"> al Magistraturii nr. 1073/2018.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6741B470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DD6FBB">
              <w:rPr>
                <w:rFonts w:ascii="Calibri" w:hAnsi="Calibri" w:cs="Times New Roman"/>
                <w:sz w:val="26"/>
                <w:szCs w:val="26"/>
                <w:lang w:val="ro-RO"/>
              </w:rPr>
              <w:t>39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alin. (1)</w:t>
            </w:r>
            <w:r w:rsidR="00DD6FBB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punctul 33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5EB414E9" w:rsidR="00002EF6" w:rsidRPr="003F1519" w:rsidRDefault="00335C84" w:rsidP="00DD6FBB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DD6FBB">
              <w:rPr>
                <w:rFonts w:ascii="Calibri" w:hAnsi="Calibri" w:cs="Times New Roman"/>
                <w:sz w:val="26"/>
                <w:szCs w:val="26"/>
                <w:lang w:val="ro-RO"/>
              </w:rPr>
              <w:t>66</w:t>
            </w:r>
            <w:r w:rsidR="00A41241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alin.</w:t>
            </w:r>
            <w:r w:rsidR="00DD6FBB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(1</w:t>
            </w:r>
            <w:r w:rsidR="00A41241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DD6FBB">
              <w:rPr>
                <w:rFonts w:ascii="Calibri" w:hAnsi="Calibri" w:cs="Times New Roman"/>
                <w:sz w:val="26"/>
                <w:szCs w:val="26"/>
                <w:lang w:val="ro-RO"/>
              </w:rPr>
              <w:t>punctul 35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34EC2923" w:rsidR="00494AB4" w:rsidRDefault="00DD6FBB" w:rsidP="00DD6FBB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92 lit. h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3D9321E2" w:rsidR="00494AB4" w:rsidRDefault="00DD6FBB" w:rsidP="00DD6FBB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110 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42455206" w:rsidR="00494AB4" w:rsidRDefault="00DD6FB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115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alin. (3)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  <w:bookmarkStart w:id="0" w:name="_GoBack"/>
      <w:bookmarkEnd w:id="0"/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DD6FBB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71872-0679-453A-B649-6E95F2C1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167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Iulian, HAGIU</cp:lastModifiedBy>
  <cp:revision>37</cp:revision>
  <cp:lastPrinted>2022-07-19T09:43:00Z</cp:lastPrinted>
  <dcterms:created xsi:type="dcterms:W3CDTF">2019-02-19T12:15:00Z</dcterms:created>
  <dcterms:modified xsi:type="dcterms:W3CDTF">2022-07-19T09:44:00Z</dcterms:modified>
</cp:coreProperties>
</file>