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A13B4" w14:textId="77777777" w:rsidR="0089167E" w:rsidRDefault="0089167E" w:rsidP="0089167E">
      <w:pPr>
        <w:pStyle w:val="NoSpacing"/>
        <w:jc w:val="center"/>
        <w:rPr>
          <w:i/>
        </w:rPr>
      </w:pPr>
      <w:bookmarkStart w:id="0" w:name="_Hlk65486701"/>
      <w:r w:rsidRPr="0089167E">
        <w:rPr>
          <w:i/>
        </w:rPr>
        <w:t>PROIECT</w:t>
      </w:r>
    </w:p>
    <w:p w14:paraId="3B581CAE" w14:textId="77777777" w:rsidR="00692B3A" w:rsidRPr="0089167E" w:rsidRDefault="00692B3A" w:rsidP="0089167E">
      <w:pPr>
        <w:pStyle w:val="NoSpacing"/>
        <w:jc w:val="center"/>
        <w:rPr>
          <w:i/>
        </w:rPr>
      </w:pPr>
    </w:p>
    <w:p w14:paraId="6F2A13B6" w14:textId="77777777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F2A13B7" w14:textId="384D6D44"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6830E7">
        <w:rPr>
          <w:rFonts w:ascii="Calibri" w:hAnsi="Calibri" w:cs="Calibri"/>
          <w:b/>
          <w:sz w:val="40"/>
          <w:szCs w:val="40"/>
        </w:rPr>
        <w:t>PROCURORI</w:t>
      </w:r>
    </w:p>
    <w:p w14:paraId="6F2A13B8" w14:textId="77777777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986F9D">
        <w:rPr>
          <w:rFonts w:ascii="Calibri" w:hAnsi="Calibri" w:cs="Calibri"/>
          <w:b/>
          <w:bCs/>
          <w:sz w:val="32"/>
          <w:szCs w:val="32"/>
        </w:rPr>
        <w:t>……</w:t>
      </w:r>
    </w:p>
    <w:p w14:paraId="6F2A13B9" w14:textId="43AC2AF7"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95AD0">
        <w:rPr>
          <w:rFonts w:ascii="Calibri" w:hAnsi="Calibri" w:cs="Calibri"/>
          <w:bCs/>
          <w:sz w:val="32"/>
          <w:szCs w:val="32"/>
        </w:rPr>
        <w:t>…</w:t>
      </w:r>
      <w:r w:rsidR="006830E7">
        <w:rPr>
          <w:rFonts w:ascii="Calibri" w:hAnsi="Calibri" w:cs="Calibri"/>
          <w:bCs/>
          <w:sz w:val="32"/>
          <w:szCs w:val="32"/>
        </w:rPr>
        <w:t>.....</w:t>
      </w:r>
      <w:r w:rsidR="00695AD0">
        <w:rPr>
          <w:rFonts w:ascii="Calibri" w:hAnsi="Calibri" w:cs="Calibri"/>
          <w:bCs/>
          <w:sz w:val="32"/>
          <w:szCs w:val="32"/>
        </w:rPr>
        <w:t>202</w:t>
      </w:r>
      <w:r w:rsidR="00E859F4">
        <w:rPr>
          <w:rFonts w:ascii="Calibri" w:hAnsi="Calibri" w:cs="Calibri"/>
          <w:bCs/>
          <w:sz w:val="32"/>
          <w:szCs w:val="32"/>
        </w:rPr>
        <w:t>3</w:t>
      </w:r>
    </w:p>
    <w:p w14:paraId="6F2A13BA" w14:textId="4501C186" w:rsid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53494">
        <w:rPr>
          <w:rFonts w:ascii="Calibri" w:hAnsi="Calibri" w:cs="Calibri"/>
          <w:b/>
          <w:bCs/>
          <w:sz w:val="32"/>
          <w:szCs w:val="32"/>
        </w:rPr>
        <w:t xml:space="preserve">Regulamentului privind </w:t>
      </w:r>
      <w:r w:rsidR="00AA4093">
        <w:rPr>
          <w:rFonts w:ascii="Calibri" w:hAnsi="Calibri" w:cs="Calibri"/>
          <w:b/>
          <w:bCs/>
          <w:sz w:val="32"/>
          <w:szCs w:val="32"/>
        </w:rPr>
        <w:t>concursul de promovare a procurorilor</w:t>
      </w:r>
    </w:p>
    <w:p w14:paraId="46550F40" w14:textId="77777777" w:rsidR="00692B3A" w:rsidRPr="00695AD0" w:rsidRDefault="00692B3A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F2A13BB" w14:textId="644A539B"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>În temeiul dispozițiilor art. 133 alin. (5) şi (7) din Constituția României, republicată,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și art. 4</w:t>
      </w:r>
      <w:r w:rsidR="002E0D73">
        <w:rPr>
          <w:rFonts w:ascii="Calibri" w:hAnsi="Calibri" w:cs="Calibri"/>
          <w:bCs/>
          <w:color w:val="000000"/>
          <w:sz w:val="26"/>
          <w:szCs w:val="26"/>
        </w:rPr>
        <w:t>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alin. (</w:t>
      </w:r>
      <w:r w:rsidR="002E0D73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) lit. </w:t>
      </w:r>
      <w:r w:rsidR="002E0D73">
        <w:rPr>
          <w:rFonts w:ascii="Calibri" w:hAnsi="Calibri" w:cs="Calibri"/>
          <w:bCs/>
          <w:color w:val="000000"/>
          <w:sz w:val="26"/>
          <w:szCs w:val="26"/>
        </w:rPr>
        <w:t>k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)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6F2A13BC" w14:textId="0EA701CA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>având în vedere dispoziţiile </w:t>
      </w:r>
      <w:hyperlink r:id="rId8" w:history="1">
        <w:r w:rsidRPr="00F9346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art. </w:t>
        </w:r>
        <w:r w:rsidR="00EC6BA8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1</w:t>
        </w:r>
        <w:r w:rsidR="00E1213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27</w:t>
        </w:r>
        <w:r w:rsidR="00EC6BA8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-1</w:t>
        </w:r>
        <w:r w:rsidR="00E1213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41</w:t>
        </w:r>
      </w:hyperlink>
      <w:r w:rsidR="006E251B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BA20BB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BA20BB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, cu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…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exprimat</w:t>
      </w:r>
      <w:r>
        <w:rPr>
          <w:rFonts w:ascii="Calibri" w:hAnsi="Calibri" w:cs="Calibri"/>
          <w:bCs/>
          <w:color w:val="000000"/>
          <w:sz w:val="26"/>
          <w:szCs w:val="26"/>
        </w:rPr>
        <w:t>e,</w:t>
      </w:r>
    </w:p>
    <w:p w14:paraId="6F2A13BD" w14:textId="68684784"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31628F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14:paraId="6F2A13BE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6F2A13BF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6F2A13C0" w14:textId="7B5D2E29"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E859F4" w:rsidRPr="00E859F4">
        <w:t xml:space="preserve"> </w:t>
      </w:r>
      <w:r w:rsidR="00813F80">
        <w:rPr>
          <w:rFonts w:ascii="Calibri" w:hAnsi="Calibri" w:cs="Calibri"/>
          <w:bCs/>
          <w:color w:val="000000"/>
          <w:sz w:val="26"/>
          <w:szCs w:val="26"/>
        </w:rPr>
        <w:t xml:space="preserve">Regulamentul privind </w:t>
      </w:r>
      <w:r w:rsidR="006C7B02">
        <w:rPr>
          <w:rFonts w:ascii="Calibri" w:hAnsi="Calibri" w:cs="Calibri"/>
          <w:bCs/>
          <w:color w:val="000000"/>
          <w:sz w:val="26"/>
          <w:szCs w:val="26"/>
        </w:rPr>
        <w:t>concursul de promovare a procurorilor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4A10C953" w14:textId="1F2A4133" w:rsidR="001878FB" w:rsidRDefault="00BF5791" w:rsidP="00BF5791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lastRenderedPageBreak/>
        <w:t>Art. 2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892ABE">
        <w:rPr>
          <w:rFonts w:ascii="Calibri" w:hAnsi="Calibri" w:cs="Calibri"/>
          <w:bCs/>
          <w:color w:val="000000"/>
          <w:sz w:val="26"/>
          <w:szCs w:val="26"/>
        </w:rPr>
        <w:t>–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892ABE">
        <w:rPr>
          <w:rFonts w:ascii="Calibri" w:hAnsi="Calibri" w:cs="Calibri"/>
          <w:bCs/>
          <w:color w:val="000000"/>
          <w:sz w:val="26"/>
          <w:szCs w:val="26"/>
        </w:rPr>
        <w:t xml:space="preserve">La data intrării în vigoare a prezentei hotărâri se abrogă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Hotărârea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Secției pentru </w:t>
      </w:r>
      <w:r w:rsidR="004A327D">
        <w:rPr>
          <w:rFonts w:ascii="Calibri" w:hAnsi="Calibri" w:cs="Calibri"/>
          <w:bCs/>
          <w:color w:val="000000"/>
          <w:sz w:val="26"/>
          <w:szCs w:val="26"/>
        </w:rPr>
        <w:t>procurori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a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Consiliului Superior al Magistraturii nr. </w:t>
      </w:r>
      <w:r w:rsidR="00A6338C">
        <w:rPr>
          <w:rFonts w:ascii="Calibri" w:hAnsi="Calibri" w:cs="Calibri"/>
          <w:bCs/>
          <w:color w:val="000000"/>
          <w:sz w:val="26"/>
          <w:szCs w:val="26"/>
        </w:rPr>
        <w:t>6</w:t>
      </w:r>
      <w:r w:rsidR="00FD5CEF">
        <w:rPr>
          <w:rFonts w:ascii="Calibri" w:hAnsi="Calibri" w:cs="Calibri"/>
          <w:bCs/>
          <w:color w:val="000000"/>
          <w:sz w:val="26"/>
          <w:szCs w:val="26"/>
        </w:rPr>
        <w:t>81</w:t>
      </w:r>
      <w:r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A6338C">
        <w:rPr>
          <w:rFonts w:ascii="Calibri" w:hAnsi="Calibri" w:cs="Calibri"/>
          <w:bCs/>
          <w:color w:val="000000"/>
          <w:sz w:val="26"/>
          <w:szCs w:val="26"/>
        </w:rPr>
        <w:t>19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>pentru</w:t>
      </w:r>
      <w:r w:rsidR="00E4376E">
        <w:rPr>
          <w:rFonts w:ascii="Calibri" w:hAnsi="Calibri" w:cs="Calibri"/>
          <w:bCs/>
          <w:color w:val="000000"/>
          <w:sz w:val="26"/>
          <w:szCs w:val="26"/>
        </w:rPr>
        <w:t xml:space="preserve"> aprobarea </w:t>
      </w:r>
      <w:r w:rsidR="00414E8C">
        <w:rPr>
          <w:rFonts w:ascii="Calibri" w:hAnsi="Calibri" w:cs="Calibri"/>
          <w:bCs/>
          <w:color w:val="000000"/>
          <w:sz w:val="26"/>
          <w:szCs w:val="26"/>
        </w:rPr>
        <w:t xml:space="preserve">Regulamentului privind </w:t>
      </w:r>
      <w:r w:rsidR="00A6338C">
        <w:rPr>
          <w:rFonts w:ascii="Calibri" w:hAnsi="Calibri" w:cs="Calibri"/>
          <w:bCs/>
          <w:color w:val="000000"/>
          <w:sz w:val="26"/>
          <w:szCs w:val="26"/>
        </w:rPr>
        <w:t>organizarea și desfășurarea concursului de promovare a procurorilo</w:t>
      </w:r>
      <w:r w:rsidR="00B67C56">
        <w:rPr>
          <w:rFonts w:ascii="Calibri" w:hAnsi="Calibri" w:cs="Calibri"/>
          <w:bCs/>
          <w:color w:val="000000"/>
          <w:sz w:val="26"/>
          <w:szCs w:val="26"/>
        </w:rPr>
        <w:t>r în funcții de execuție</w:t>
      </w:r>
      <w:r w:rsidR="00414E8C">
        <w:rPr>
          <w:rFonts w:ascii="Calibri" w:hAnsi="Calibri" w:cs="Calibri"/>
          <w:bCs/>
          <w:color w:val="000000"/>
          <w:sz w:val="26"/>
          <w:szCs w:val="26"/>
        </w:rPr>
        <w:t xml:space="preserve"> funcții</w:t>
      </w:r>
      <w:r w:rsidR="002A639C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 xml:space="preserve">publicată în Monitorul Oficial al României, Partea I, nr. </w:t>
      </w:r>
      <w:r w:rsidR="007E631D">
        <w:rPr>
          <w:rFonts w:ascii="Calibri" w:hAnsi="Calibri" w:cs="Calibri"/>
          <w:bCs/>
          <w:color w:val="000000"/>
          <w:sz w:val="26"/>
          <w:szCs w:val="26"/>
        </w:rPr>
        <w:t>639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 xml:space="preserve"> din </w:t>
      </w:r>
      <w:r w:rsidR="007E631D">
        <w:rPr>
          <w:rFonts w:ascii="Calibri" w:hAnsi="Calibri" w:cs="Calibri"/>
          <w:bCs/>
          <w:color w:val="000000"/>
          <w:sz w:val="26"/>
          <w:szCs w:val="26"/>
        </w:rPr>
        <w:t>01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7E631D">
        <w:rPr>
          <w:rFonts w:ascii="Calibri" w:hAnsi="Calibri" w:cs="Calibri"/>
          <w:bCs/>
          <w:color w:val="000000"/>
          <w:sz w:val="26"/>
          <w:szCs w:val="26"/>
        </w:rPr>
        <w:t>august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 xml:space="preserve"> 20</w:t>
      </w:r>
      <w:r w:rsidR="007E631D">
        <w:rPr>
          <w:rFonts w:ascii="Calibri" w:hAnsi="Calibri" w:cs="Calibri"/>
          <w:bCs/>
          <w:color w:val="000000"/>
          <w:sz w:val="26"/>
          <w:szCs w:val="26"/>
        </w:rPr>
        <w:t>19</w:t>
      </w:r>
      <w:r w:rsidR="002A639C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6F2A13C2" w14:textId="41299434" w:rsidR="00B14BAD" w:rsidRPr="0006298E" w:rsidRDefault="00B14BAD" w:rsidP="001967E1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BF5791">
        <w:rPr>
          <w:rFonts w:ascii="Calibri" w:hAnsi="Calibri" w:cs="Calibri"/>
          <w:b/>
          <w:bCs/>
          <w:color w:val="000000"/>
          <w:sz w:val="26"/>
          <w:szCs w:val="26"/>
        </w:rPr>
        <w:t>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C1140B"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 w:rsidR="00C1140B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6F2A13C3" w14:textId="77777777"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4" w14:textId="77777777" w:rsidR="00F9346D" w:rsidRPr="00B14BAD" w:rsidRDefault="00F9346D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6F2A13C5" w14:textId="77777777"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>Dată în Bucureşti</w:t>
      </w:r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986F9D" w:rsidRPr="00C747DF">
        <w:rPr>
          <w:rFonts w:ascii="Calibri" w:hAnsi="Calibri" w:cs="Calibri"/>
          <w:sz w:val="26"/>
          <w:szCs w:val="26"/>
        </w:rPr>
        <w:t>……</w:t>
      </w:r>
      <w:r w:rsidR="00695AD0" w:rsidRPr="00C747DF">
        <w:rPr>
          <w:rFonts w:ascii="Calibri" w:hAnsi="Calibri" w:cs="Calibri"/>
          <w:sz w:val="26"/>
          <w:szCs w:val="26"/>
        </w:rPr>
        <w:t>202</w:t>
      </w:r>
      <w:r w:rsidR="001A7406">
        <w:rPr>
          <w:rFonts w:ascii="Calibri" w:hAnsi="Calibri" w:cs="Calibri"/>
          <w:sz w:val="26"/>
          <w:szCs w:val="26"/>
        </w:rPr>
        <w:t>3</w:t>
      </w:r>
    </w:p>
    <w:p w14:paraId="6F2A13C6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6F2A13C7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8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F2A13C9" w14:textId="5BFE0C7F" w:rsidR="00986F9D" w:rsidRPr="005C688B" w:rsidRDefault="00590938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986F9D" w:rsidRPr="005C688B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1A7406">
        <w:rPr>
          <w:rFonts w:ascii="Calibri" w:hAnsi="Calibri"/>
          <w:b/>
          <w:sz w:val="26"/>
          <w:szCs w:val="26"/>
          <w:lang w:eastAsia="en-US"/>
        </w:rPr>
        <w:t xml:space="preserve">Daniel </w:t>
      </w:r>
      <w:r w:rsidR="008F3D7E">
        <w:rPr>
          <w:rFonts w:ascii="Calibri" w:hAnsi="Calibri"/>
          <w:b/>
          <w:sz w:val="26"/>
          <w:szCs w:val="26"/>
          <w:lang w:eastAsia="en-US"/>
        </w:rPr>
        <w:t xml:space="preserve">Constantin </w:t>
      </w:r>
      <w:r>
        <w:rPr>
          <w:rFonts w:ascii="Calibri" w:hAnsi="Calibri"/>
          <w:b/>
          <w:sz w:val="26"/>
          <w:szCs w:val="26"/>
          <w:lang w:eastAsia="en-US"/>
        </w:rPr>
        <w:t>HORODNICEANU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6F2A13CA" w14:textId="5FB78E49" w:rsidR="00986F9D" w:rsidRDefault="00590938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 Consiliului Superior al Magistraturii</w:t>
      </w:r>
      <w:bookmarkEnd w:id="3"/>
    </w:p>
    <w:p w14:paraId="5BE4C61B" w14:textId="77777777" w:rsidR="00EC649B" w:rsidRDefault="00EC649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8EEFAA9" w14:textId="77777777" w:rsidR="00EC649B" w:rsidRDefault="00EC649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74FDB14" w14:textId="77777777" w:rsidR="00EC649B" w:rsidRPr="000C21A7" w:rsidRDefault="00EC649B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bCs/>
          <w:color w:val="000000"/>
          <w:sz w:val="26"/>
          <w:szCs w:val="26"/>
        </w:rPr>
      </w:pPr>
    </w:p>
    <w:sectPr w:rsidR="00EC649B" w:rsidRPr="000C21A7" w:rsidSect="00704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67F1E" w14:textId="77777777" w:rsidR="00A524CB" w:rsidRDefault="00A524CB">
      <w:r>
        <w:separator/>
      </w:r>
    </w:p>
  </w:endnote>
  <w:endnote w:type="continuationSeparator" w:id="0">
    <w:p w14:paraId="2A1F4593" w14:textId="77777777" w:rsidR="00A524CB" w:rsidRDefault="00A52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D3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F2A13DC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4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5" wp14:editId="6F2A13E6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5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F2A13D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7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7" wp14:editId="6F2A13E8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8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6F2A13D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F2A13DA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F2A13E9" wp14:editId="6F2A13EA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6F2A13DB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F2A13DF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6F2A13DD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6F2A13DE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F2A13E0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2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F9F1D" w14:textId="77777777" w:rsidR="00A524CB" w:rsidRDefault="00A524CB">
      <w:r>
        <w:separator/>
      </w:r>
    </w:p>
  </w:footnote>
  <w:footnote w:type="continuationSeparator" w:id="0">
    <w:p w14:paraId="544C78DA" w14:textId="77777777" w:rsidR="00A524CB" w:rsidRDefault="00A52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CF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2A13D1" w14:textId="77777777" w:rsidTr="006F3F37">
      <w:tc>
        <w:tcPr>
          <w:tcW w:w="10194" w:type="dxa"/>
          <w:shd w:val="clear" w:color="auto" w:fill="auto"/>
        </w:tcPr>
        <w:p w14:paraId="6F2A13D0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F2A13E3" wp14:editId="6F2A13E4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6F2A13D2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13E1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146D0"/>
    <w:rsid w:val="000200C6"/>
    <w:rsid w:val="00034C48"/>
    <w:rsid w:val="00035B56"/>
    <w:rsid w:val="00042B9A"/>
    <w:rsid w:val="0005036D"/>
    <w:rsid w:val="0006159B"/>
    <w:rsid w:val="00076384"/>
    <w:rsid w:val="00077AE3"/>
    <w:rsid w:val="00086252"/>
    <w:rsid w:val="00097568"/>
    <w:rsid w:val="000C21A7"/>
    <w:rsid w:val="000C4CFE"/>
    <w:rsid w:val="000C4EFA"/>
    <w:rsid w:val="000C79D8"/>
    <w:rsid w:val="000E6A10"/>
    <w:rsid w:val="0011206E"/>
    <w:rsid w:val="001226B7"/>
    <w:rsid w:val="00135E9B"/>
    <w:rsid w:val="001511F8"/>
    <w:rsid w:val="001568C3"/>
    <w:rsid w:val="00170BAA"/>
    <w:rsid w:val="001878FB"/>
    <w:rsid w:val="001967E1"/>
    <w:rsid w:val="001A2906"/>
    <w:rsid w:val="001A7406"/>
    <w:rsid w:val="001B4C99"/>
    <w:rsid w:val="001C2A57"/>
    <w:rsid w:val="001C33A1"/>
    <w:rsid w:val="001D0FB4"/>
    <w:rsid w:val="001D64BC"/>
    <w:rsid w:val="001D7D53"/>
    <w:rsid w:val="001E23F6"/>
    <w:rsid w:val="001E5D38"/>
    <w:rsid w:val="001F0E89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92A86"/>
    <w:rsid w:val="002A639C"/>
    <w:rsid w:val="002B1563"/>
    <w:rsid w:val="002B4307"/>
    <w:rsid w:val="002C5DAB"/>
    <w:rsid w:val="002C6249"/>
    <w:rsid w:val="002E0D73"/>
    <w:rsid w:val="002F38C9"/>
    <w:rsid w:val="002F45BF"/>
    <w:rsid w:val="00313DAC"/>
    <w:rsid w:val="0031628F"/>
    <w:rsid w:val="00330AA8"/>
    <w:rsid w:val="00334CCC"/>
    <w:rsid w:val="00341391"/>
    <w:rsid w:val="003465D5"/>
    <w:rsid w:val="00353494"/>
    <w:rsid w:val="00353CFD"/>
    <w:rsid w:val="00364D70"/>
    <w:rsid w:val="00372EAE"/>
    <w:rsid w:val="0038520A"/>
    <w:rsid w:val="00385BF6"/>
    <w:rsid w:val="003956C6"/>
    <w:rsid w:val="003A03C3"/>
    <w:rsid w:val="003A3A7E"/>
    <w:rsid w:val="003A5E31"/>
    <w:rsid w:val="003B7B5E"/>
    <w:rsid w:val="003C488F"/>
    <w:rsid w:val="003C5E77"/>
    <w:rsid w:val="003D0E0C"/>
    <w:rsid w:val="003D383D"/>
    <w:rsid w:val="003E0C74"/>
    <w:rsid w:val="00414E8C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327D"/>
    <w:rsid w:val="004A7BA5"/>
    <w:rsid w:val="004B06CC"/>
    <w:rsid w:val="004B08CA"/>
    <w:rsid w:val="004B16FD"/>
    <w:rsid w:val="004B2B0D"/>
    <w:rsid w:val="004B76D1"/>
    <w:rsid w:val="004D2AF3"/>
    <w:rsid w:val="004E2A51"/>
    <w:rsid w:val="004E34BF"/>
    <w:rsid w:val="004E6857"/>
    <w:rsid w:val="004F6AA8"/>
    <w:rsid w:val="0050322F"/>
    <w:rsid w:val="005117A7"/>
    <w:rsid w:val="00512CF5"/>
    <w:rsid w:val="005211F8"/>
    <w:rsid w:val="00522583"/>
    <w:rsid w:val="00531A4E"/>
    <w:rsid w:val="0053495D"/>
    <w:rsid w:val="00547239"/>
    <w:rsid w:val="00552091"/>
    <w:rsid w:val="005531C5"/>
    <w:rsid w:val="00554599"/>
    <w:rsid w:val="005548DF"/>
    <w:rsid w:val="00585513"/>
    <w:rsid w:val="005866C6"/>
    <w:rsid w:val="00590938"/>
    <w:rsid w:val="00591AFE"/>
    <w:rsid w:val="00591E01"/>
    <w:rsid w:val="005A245D"/>
    <w:rsid w:val="005B350D"/>
    <w:rsid w:val="005C0363"/>
    <w:rsid w:val="005C7597"/>
    <w:rsid w:val="005D3E58"/>
    <w:rsid w:val="005E51F1"/>
    <w:rsid w:val="00606727"/>
    <w:rsid w:val="006072C2"/>
    <w:rsid w:val="006116EC"/>
    <w:rsid w:val="00623D66"/>
    <w:rsid w:val="006261AE"/>
    <w:rsid w:val="00632376"/>
    <w:rsid w:val="00633527"/>
    <w:rsid w:val="0064005A"/>
    <w:rsid w:val="00640B48"/>
    <w:rsid w:val="00661478"/>
    <w:rsid w:val="006830E7"/>
    <w:rsid w:val="00692B3A"/>
    <w:rsid w:val="00695AD0"/>
    <w:rsid w:val="00697390"/>
    <w:rsid w:val="006A1376"/>
    <w:rsid w:val="006B50FE"/>
    <w:rsid w:val="006B7D82"/>
    <w:rsid w:val="006C158B"/>
    <w:rsid w:val="006C7B02"/>
    <w:rsid w:val="006D1BC6"/>
    <w:rsid w:val="006E13DB"/>
    <w:rsid w:val="006E251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43F9E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C0C5E"/>
    <w:rsid w:val="007C47D7"/>
    <w:rsid w:val="007C5FA6"/>
    <w:rsid w:val="007C6E88"/>
    <w:rsid w:val="007C6EDD"/>
    <w:rsid w:val="007E0B22"/>
    <w:rsid w:val="007E631D"/>
    <w:rsid w:val="0080744D"/>
    <w:rsid w:val="00813F80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2ABE"/>
    <w:rsid w:val="00897E1F"/>
    <w:rsid w:val="008A2198"/>
    <w:rsid w:val="008B237B"/>
    <w:rsid w:val="008C468D"/>
    <w:rsid w:val="008C7144"/>
    <w:rsid w:val="008D2A53"/>
    <w:rsid w:val="008D5044"/>
    <w:rsid w:val="008E52E4"/>
    <w:rsid w:val="008F3D7E"/>
    <w:rsid w:val="009055AC"/>
    <w:rsid w:val="00905A57"/>
    <w:rsid w:val="00907AC2"/>
    <w:rsid w:val="009149AB"/>
    <w:rsid w:val="009177EA"/>
    <w:rsid w:val="00933664"/>
    <w:rsid w:val="00933C9F"/>
    <w:rsid w:val="00940ABE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9F5176"/>
    <w:rsid w:val="00A01EE9"/>
    <w:rsid w:val="00A033D7"/>
    <w:rsid w:val="00A2605E"/>
    <w:rsid w:val="00A378BF"/>
    <w:rsid w:val="00A50333"/>
    <w:rsid w:val="00A524CB"/>
    <w:rsid w:val="00A56FF1"/>
    <w:rsid w:val="00A6338C"/>
    <w:rsid w:val="00A65A2A"/>
    <w:rsid w:val="00A70F8D"/>
    <w:rsid w:val="00A77AD0"/>
    <w:rsid w:val="00A83A70"/>
    <w:rsid w:val="00A8468D"/>
    <w:rsid w:val="00A870B9"/>
    <w:rsid w:val="00A87FCD"/>
    <w:rsid w:val="00A97D2D"/>
    <w:rsid w:val="00AA15C5"/>
    <w:rsid w:val="00AA4093"/>
    <w:rsid w:val="00AB5077"/>
    <w:rsid w:val="00AC1D94"/>
    <w:rsid w:val="00AC740B"/>
    <w:rsid w:val="00AD2731"/>
    <w:rsid w:val="00AD439A"/>
    <w:rsid w:val="00AD5363"/>
    <w:rsid w:val="00AE23E8"/>
    <w:rsid w:val="00AF60A0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67C56"/>
    <w:rsid w:val="00B70B1F"/>
    <w:rsid w:val="00B713F7"/>
    <w:rsid w:val="00B75D97"/>
    <w:rsid w:val="00B76DA7"/>
    <w:rsid w:val="00B77C36"/>
    <w:rsid w:val="00B83D49"/>
    <w:rsid w:val="00B86936"/>
    <w:rsid w:val="00B91815"/>
    <w:rsid w:val="00BA043D"/>
    <w:rsid w:val="00BA1E1A"/>
    <w:rsid w:val="00BA20BB"/>
    <w:rsid w:val="00BC3257"/>
    <w:rsid w:val="00BF1E07"/>
    <w:rsid w:val="00BF5791"/>
    <w:rsid w:val="00C03861"/>
    <w:rsid w:val="00C04DB4"/>
    <w:rsid w:val="00C05845"/>
    <w:rsid w:val="00C1140B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76E48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1213D"/>
    <w:rsid w:val="00E25680"/>
    <w:rsid w:val="00E4376E"/>
    <w:rsid w:val="00E716B2"/>
    <w:rsid w:val="00E7245D"/>
    <w:rsid w:val="00E7721D"/>
    <w:rsid w:val="00E77B8A"/>
    <w:rsid w:val="00E821A0"/>
    <w:rsid w:val="00E859F4"/>
    <w:rsid w:val="00E944C5"/>
    <w:rsid w:val="00EA5E50"/>
    <w:rsid w:val="00EA75C4"/>
    <w:rsid w:val="00EA7A41"/>
    <w:rsid w:val="00EB0712"/>
    <w:rsid w:val="00EB1992"/>
    <w:rsid w:val="00EB343F"/>
    <w:rsid w:val="00EC649B"/>
    <w:rsid w:val="00EC6BA8"/>
    <w:rsid w:val="00EC7885"/>
    <w:rsid w:val="00ED5DF0"/>
    <w:rsid w:val="00ED651C"/>
    <w:rsid w:val="00EE7E74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2F0D"/>
    <w:rsid w:val="00F73BE0"/>
    <w:rsid w:val="00F7623D"/>
    <w:rsid w:val="00F92104"/>
    <w:rsid w:val="00F9346D"/>
    <w:rsid w:val="00FA22D6"/>
    <w:rsid w:val="00FD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F2A13B4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04488,%205732988)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Catalin, PUTINEI</cp:lastModifiedBy>
  <cp:revision>12</cp:revision>
  <cp:lastPrinted>2022-12-13T12:33:00Z</cp:lastPrinted>
  <dcterms:created xsi:type="dcterms:W3CDTF">2023-04-07T09:21:00Z</dcterms:created>
  <dcterms:modified xsi:type="dcterms:W3CDTF">2023-04-11T12:02:00Z</dcterms:modified>
</cp:coreProperties>
</file>