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67E" w:rsidRP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…2021</w:t>
      </w:r>
    </w:p>
    <w:p w:rsidR="00695AD0" w:rsidRP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>
        <w:rPr>
          <w:rFonts w:ascii="Calibri" w:hAnsi="Calibri" w:cs="Calibri"/>
          <w:b/>
          <w:bCs/>
          <w:sz w:val="32"/>
          <w:szCs w:val="32"/>
        </w:rPr>
        <w:t xml:space="preserve">modificarea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completarea Regulamentului privind organizarea </w:t>
      </w:r>
      <w:proofErr w:type="spellStart"/>
      <w:r w:rsidRPr="00695AD0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Pr="00695AD0">
        <w:rPr>
          <w:rFonts w:ascii="Calibri" w:hAnsi="Calibri" w:cs="Calibri"/>
          <w:b/>
          <w:bCs/>
          <w:sz w:val="32"/>
          <w:szCs w:val="32"/>
        </w:rPr>
        <w:t>desfăşurarea</w:t>
      </w:r>
      <w:proofErr w:type="spellEnd"/>
      <w:r w:rsidRPr="00695AD0">
        <w:rPr>
          <w:rFonts w:ascii="Calibri" w:hAnsi="Calibri" w:cs="Calibri"/>
          <w:b/>
          <w:bCs/>
          <w:sz w:val="32"/>
          <w:szCs w:val="32"/>
        </w:rPr>
        <w:t xml:space="preserve"> concursului de promovare a judecătorilor, aprobat prin Hotărârea Secției pentru judecători nr. 1348/2019</w:t>
      </w:r>
    </w:p>
    <w:p w:rsidR="00695AD0" w:rsidRPr="00695AD0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317/2004 privind Consiliul Superior al Magistraturii, republicată, cu modificările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</w:t>
      </w:r>
    </w:p>
    <w:p w:rsidR="00986F9D" w:rsidRPr="00704967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având în vedere dispozițiile art. 106 lit. f) din Legea nr. 303/2004 privind statutul judecătorilor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procurorilor, republicată, cu modificările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 cu </w:t>
      </w:r>
      <w:r>
        <w:rPr>
          <w:rFonts w:ascii="Calibri" w:hAnsi="Calibri" w:cs="Calibri"/>
          <w:bCs/>
          <w:color w:val="000000"/>
          <w:sz w:val="26"/>
          <w:szCs w:val="26"/>
        </w:rPr>
        <w:t>…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voturilor exprimate,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695AD0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/>
          <w:bCs/>
          <w:color w:val="000000"/>
          <w:sz w:val="26"/>
          <w:szCs w:val="26"/>
        </w:rPr>
        <w:t>Art. 1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– Regulamentul privind organizarea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desfăşurarea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concursului de promovare a judecătorilor, aprobat prin Hotărârea Secției pentru judecători nr. 1348/2019, publicată în Monitorul Oficial al României, Partea I, nr. 768 din 23 septembrie 2019,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cu completările ulterioare,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se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modifică </w:t>
      </w:r>
      <w:proofErr w:type="spellStart"/>
      <w:r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>
        <w:rPr>
          <w:rFonts w:ascii="Calibri" w:hAnsi="Calibri" w:cs="Calibri"/>
          <w:bCs/>
          <w:color w:val="000000"/>
          <w:sz w:val="26"/>
          <w:szCs w:val="26"/>
        </w:rPr>
        <w:t xml:space="preserve"> se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completează după cum urmează:</w:t>
      </w:r>
    </w:p>
    <w:p w:rsidR="00695AD0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695AD0" w:rsidRPr="00EA5E50" w:rsidRDefault="00695AD0" w:rsidP="00695AD0">
      <w:pPr>
        <w:pStyle w:val="ListParagraph"/>
        <w:widowControl w:val="0"/>
        <w:numPr>
          <w:ilvl w:val="0"/>
          <w:numId w:val="1"/>
        </w:numPr>
        <w:spacing w:line="276" w:lineRule="auto"/>
        <w:ind w:left="0" w:firstLine="993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>La articolul 14, după alineatul (8) se introduce un nou alineat, alineatul (8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  <w:vertAlign w:val="superscript"/>
        </w:rPr>
        <w:t>1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), cu următorul cuprins:</w:t>
      </w:r>
    </w:p>
    <w:p w:rsidR="00695AD0" w:rsidRPr="00EA5E50" w:rsidRDefault="00097568" w:rsidP="00695AD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</w:t>
      </w:r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>(8</w:t>
      </w:r>
      <w:r w:rsidR="00695AD0" w:rsidRPr="00EA5E50">
        <w:rPr>
          <w:rFonts w:ascii="Calibri" w:hAnsi="Calibri" w:cs="Calibri"/>
          <w:bCs/>
          <w:color w:val="000000"/>
          <w:sz w:val="26"/>
          <w:szCs w:val="26"/>
          <w:vertAlign w:val="superscript"/>
        </w:rPr>
        <w:t>1</w:t>
      </w:r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În </w:t>
      </w:r>
      <w:proofErr w:type="spellStart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>situaţiile</w:t>
      </w:r>
      <w:proofErr w:type="spellEnd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prevăzute la alin. (4), în ipoteza în care nu se poate realiza majoritatea, dacă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subcomisia</w:t>
      </w:r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</w:t>
      </w:r>
      <w:proofErr w:type="spellStart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>soluţionare</w:t>
      </w:r>
      <w:proofErr w:type="spellEnd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proofErr w:type="spellStart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>contestaţiilor</w:t>
      </w:r>
      <w:proofErr w:type="spellEnd"/>
      <w:r w:rsidR="00695AD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apreciază că</w:t>
      </w:r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se impune anularea uneia sau a mai multor întrebări din testul-grilă, iar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subcomisia</w:t>
      </w:r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elaborare a subiectelor nu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este</w:t>
      </w:r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acord cu această </w:t>
      </w:r>
      <w:proofErr w:type="spellStart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>soluţie</w:t>
      </w:r>
      <w:proofErr w:type="spellEnd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întrebările respective se anulează </w:t>
      </w:r>
      <w:proofErr w:type="spellStart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punctajul corespunzător acestora se acordă tuturor </w:t>
      </w:r>
      <w:proofErr w:type="spellStart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="00965263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”</w:t>
      </w:r>
    </w:p>
    <w:p w:rsidR="00097568" w:rsidRPr="00EA5E50" w:rsidRDefault="00097568" w:rsidP="00695AD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097568" w:rsidRPr="00EA5E50" w:rsidRDefault="00097568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2. Art. 31 se modifică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097568" w:rsidRPr="00EA5E50" w:rsidRDefault="00097568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„Art. 31 - (1) Pot participa la concursul de promovare efectivă judecătorii care au avut calificativul „</w:t>
      </w:r>
      <w:r w:rsidRPr="00EA5E50">
        <w:rPr>
          <w:rFonts w:ascii="Calibri" w:hAnsi="Calibri" w:cs="Calibri"/>
          <w:bCs/>
          <w:i/>
          <w:color w:val="000000"/>
          <w:sz w:val="26"/>
          <w:szCs w:val="26"/>
        </w:rPr>
        <w:t>foarte bine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” la ultima evaluare, nu au fost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sancţionaţi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disciplinar în ultimii 3 ani, au dobândit gradul profesional corespunzător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care solicită promovarea în baza unui concurs de promovare pe loc, organizat potrivit prezentului regulament,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au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funcţionat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efectiv timp de cel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puţin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2 ani la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ierarhic inferioară, în cazul promovării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judecător de curte de apel.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vechime trebuie să fie îndeplinită până în ultima zi inclusiv a perioadei de înscriere la concurs.</w:t>
      </w:r>
    </w:p>
    <w:p w:rsidR="00097568" w:rsidRPr="00EA5E50" w:rsidRDefault="00097568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(2) În cazul persoanelor numite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judecător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33</w:t>
      </w:r>
      <w:r w:rsidRPr="00EA5E50">
        <w:rPr>
          <w:rFonts w:ascii="Calibri" w:hAnsi="Calibri" w:cs="Calibri"/>
          <w:bCs/>
          <w:color w:val="000000"/>
          <w:sz w:val="26"/>
          <w:szCs w:val="26"/>
          <w:vertAlign w:val="superscript"/>
        </w:rPr>
        <w:t>1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din Legea nr. 303/2004, republicată, cu modificările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ulterioare, pentru verificarea îndeplinirii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 fi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funcţionat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efectiv timp de cel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puţin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2 ani la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ierarhic inferioară se are în vedere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funcţionarea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efectivă la tribunal sau la tribunalul specializat după data numirii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acestor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dispoziţii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legale.”</w:t>
      </w:r>
    </w:p>
    <w:p w:rsidR="00695AD0" w:rsidRPr="00EA5E50" w:rsidRDefault="00695AD0" w:rsidP="00695AD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097568" w:rsidRPr="00EA5E50" w:rsidRDefault="004B06CC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3. La articolul 32, alineatele</w:t>
      </w:r>
      <w:r w:rsidR="00097568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(3) </w:t>
      </w:r>
      <w:proofErr w:type="spellStart"/>
      <w:r w:rsidR="00097568"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="00097568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(4) se modifică </w:t>
      </w:r>
      <w:proofErr w:type="spellStart"/>
      <w:r w:rsidR="00097568"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="00097568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vor avea următorul cuprins:</w:t>
      </w:r>
    </w:p>
    <w:p w:rsidR="00097568" w:rsidRPr="00EA5E50" w:rsidRDefault="00097568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„(3) În termenul prevăzut de calendarul concursului, cei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interesaţi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pot depune cereri de înscriere la concurs la Consiliul Superior al Magistraturii, în care se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menţionează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care se solicită promovarea efectivă, respectiv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care optează.</w:t>
      </w:r>
    </w:p>
    <w:p w:rsidR="00827E03" w:rsidRPr="00EA5E50" w:rsidRDefault="00097568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(4) 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Fiecare candidat poate 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opta,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în ordinea </w:t>
      </w:r>
      <w:proofErr w:type="spellStart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preferinţei</w:t>
      </w:r>
      <w:proofErr w:type="spellEnd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pentru 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oricare dintre </w:t>
      </w:r>
      <w:proofErr w:type="spellStart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>secţii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le</w:t>
      </w:r>
      <w:proofErr w:type="spellEnd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cu </w:t>
      </w:r>
      <w:proofErr w:type="spellStart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>aceeaşi</w:t>
      </w:r>
      <w:proofErr w:type="spellEnd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specializare sau 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>o specializare comună, din cadrul uneia sau a</w:t>
      </w:r>
      <w:r w:rsidR="004B06CC" w:rsidRPr="00EA5E50">
        <w:rPr>
          <w:rFonts w:ascii="Calibri" w:hAnsi="Calibri" w:cs="Calibri"/>
          <w:bCs/>
          <w:color w:val="000000"/>
          <w:sz w:val="26"/>
          <w:szCs w:val="26"/>
        </w:rPr>
        <w:t>l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mai multor </w:t>
      </w:r>
      <w:proofErr w:type="spellStart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care s-au 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scos</w:t>
      </w:r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posturi la concurs, </w:t>
      </w:r>
      <w:proofErr w:type="spellStart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menţionând</w:t>
      </w:r>
      <w:proofErr w:type="spellEnd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specializarea pentru care s-a formulat </w:t>
      </w:r>
      <w:proofErr w:type="spellStart"/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opţiunea</w:t>
      </w:r>
      <w:proofErr w:type="spellEnd"/>
      <w:r w:rsidR="00827E03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="00A01EE9" w:rsidRPr="00EA5E50">
        <w:rPr>
          <w:rFonts w:ascii="Calibri" w:hAnsi="Calibri" w:cs="Calibri"/>
          <w:bCs/>
          <w:color w:val="000000"/>
          <w:sz w:val="26"/>
          <w:szCs w:val="26"/>
        </w:rPr>
        <w:t>”</w:t>
      </w:r>
    </w:p>
    <w:p w:rsidR="00A01EE9" w:rsidRPr="00EA5E50" w:rsidRDefault="00A01EE9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A01EE9" w:rsidRPr="00EA5E50" w:rsidRDefault="00A01EE9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4. La articolul 33, după alineatul (2) se introduce un nou alineat, alineatul (3), cu următorul cuprins:</w:t>
      </w:r>
    </w:p>
    <w:p w:rsidR="00A01EE9" w:rsidRPr="00EA5E50" w:rsidRDefault="007C0C5E" w:rsidP="00DA274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</w:t>
      </w:r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 xml:space="preserve">(3) În cadrul comisiei de organizare, </w:t>
      </w:r>
      <w:proofErr w:type="spellStart"/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>preşedintele</w:t>
      </w:r>
      <w:proofErr w:type="spellEnd"/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acestei comisii poate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desemna</w:t>
      </w:r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la solicitarea </w:t>
      </w:r>
      <w:proofErr w:type="spellStart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>curţilor</w:t>
      </w:r>
      <w:proofErr w:type="spellEnd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apel,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 xml:space="preserve">una sau două persoane din cadrul </w:t>
      </w:r>
      <w:proofErr w:type="spellStart"/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="00DA2744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judecată</w:t>
      </w:r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a </w:t>
      </w:r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contribui la buna </w:t>
      </w:r>
      <w:proofErr w:type="spellStart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>desfăşurare</w:t>
      </w:r>
      <w:proofErr w:type="spellEnd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proofErr w:type="spellStart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comisiei de evaluare constituită</w:t>
      </w:r>
      <w:r w:rsidR="00EA5E5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nivelul </w:t>
      </w:r>
      <w:proofErr w:type="spellStart"/>
      <w:r w:rsidR="00EA5E50" w:rsidRPr="00EA5E50">
        <w:rPr>
          <w:rFonts w:ascii="Calibri" w:hAnsi="Calibri" w:cs="Calibri"/>
          <w:bCs/>
          <w:color w:val="000000"/>
          <w:sz w:val="26"/>
          <w:szCs w:val="26"/>
        </w:rPr>
        <w:t>curţ</w:t>
      </w:r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>ii</w:t>
      </w:r>
      <w:proofErr w:type="spellEnd"/>
      <w:r w:rsidR="0006159B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apel,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numărul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t xml:space="preserve">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care îndeplinesc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participare la concurs.”</w:t>
      </w:r>
    </w:p>
    <w:p w:rsidR="004B76D1" w:rsidRPr="00EA5E50" w:rsidRDefault="004B76D1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4B76D1" w:rsidRPr="00EA5E50" w:rsidRDefault="00EC7885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5</w:t>
      </w:r>
      <w:r w:rsidR="007C0C5E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. </w:t>
      </w:r>
      <w:r w:rsidR="004B76D1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La articolul 36, alineatul (4) se modifică </w:t>
      </w:r>
      <w:proofErr w:type="spellStart"/>
      <w:r w:rsidR="004B76D1"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="004B76D1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7C0C5E" w:rsidRPr="00EA5E50" w:rsidRDefault="004B76D1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„(4)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situaţiile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prevăzute la alin. (2)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(3), în cazul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imposibilităţii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îndeplinirii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către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preşedintele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curţii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apel, comisia de evaluare este condusă de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vicepreşedintele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curţii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 sau, după caz, de unul dintre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vicepreşedinţi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desemnat de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judecători. În cazul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imposibilităţii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constituirii comisiei de evaluare cu numărul de membri prevăzut la alin. (2)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(3), la propunerea colegiului de conducere al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curţii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poate stabili un număr mai mic de membri în cazul respectiv.”</w:t>
      </w:r>
    </w:p>
    <w:p w:rsidR="00EC7885" w:rsidRPr="00EA5E50" w:rsidRDefault="00EC7885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EC7885" w:rsidRPr="00EA5E50" w:rsidRDefault="00EC7885" w:rsidP="00EC7885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6. La articolul 36, după alineatul (9) se introduce un nou alineat, alineatul (10), cu următorul cuprins:</w:t>
      </w:r>
    </w:p>
    <w:p w:rsidR="00EC7885" w:rsidRPr="00EA5E50" w:rsidRDefault="00EC7885" w:rsidP="00EC7885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„(10)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La solicitarea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preşedintelui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comisiei de evaluare,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componenţa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acesteia poate fi modificată prin hotărâre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judecători, în cazul în care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îndeplinesc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participare la concurs nu au formulat </w:t>
      </w:r>
      <w:r w:rsidR="0064005A" w:rsidRPr="00EA5E50">
        <w:rPr>
          <w:rFonts w:ascii="Calibri" w:hAnsi="Calibri" w:cs="Calibri"/>
          <w:bCs/>
          <w:color w:val="000000"/>
          <w:sz w:val="26"/>
          <w:szCs w:val="26"/>
        </w:rPr>
        <w:t>opțiuni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una sau mai multe dintre specializările corespunzătoare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cadrul cărora sunt posturile vacante scoase la concurs,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alin. (5) fiind aplicabile în mod corespunzător.”</w:t>
      </w:r>
    </w:p>
    <w:p w:rsidR="00042B9A" w:rsidRPr="00EA5E50" w:rsidRDefault="00042B9A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042B9A" w:rsidRPr="00EA5E50" w:rsidRDefault="00042B9A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7. Art. 38 se modifică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042B9A" w:rsidRPr="00EA5E50" w:rsidRDefault="001D0FB4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</w:t>
      </w:r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Art. 38 - Concursul de promovare efectivă constă în </w:t>
      </w:r>
      <w:proofErr w:type="spellStart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>susţinerea</w:t>
      </w:r>
      <w:proofErr w:type="spellEnd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unei probe având ca obiect evaluarea </w:t>
      </w:r>
      <w:proofErr w:type="spellStart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conduitei </w:t>
      </w:r>
      <w:proofErr w:type="spellStart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din ultimii 3 ani de activitate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efectiv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desfăşurată</w:t>
      </w:r>
      <w:proofErr w:type="spellEnd"/>
      <w:r w:rsidR="00042B9A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”</w:t>
      </w:r>
    </w:p>
    <w:p w:rsidR="001D0FB4" w:rsidRPr="00EA5E50" w:rsidRDefault="001D0FB4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8. La articolul </w:t>
      </w:r>
      <w:r w:rsidR="00591AFE" w:rsidRPr="00EA5E50">
        <w:rPr>
          <w:rFonts w:ascii="Calibri" w:hAnsi="Calibri" w:cs="Calibri"/>
          <w:b/>
          <w:bCs/>
          <w:color w:val="000000"/>
          <w:sz w:val="26"/>
          <w:szCs w:val="26"/>
        </w:rPr>
        <w:t>39, alineatele (1), (4), (5),</w:t>
      </w:r>
      <w:r w:rsidR="00CD12B4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(8),</w:t>
      </w:r>
      <w:r w:rsidR="00591AFE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(11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)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(12) se modifică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vor avea următorul cuprins: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</w:t>
      </w:r>
      <w:r w:rsidR="004B06CC" w:rsidRPr="00EA5E50">
        <w:rPr>
          <w:rFonts w:ascii="Calibri" w:hAnsi="Calibri" w:cs="Calibri"/>
          <w:bCs/>
          <w:color w:val="000000"/>
          <w:sz w:val="26"/>
          <w:szCs w:val="26"/>
        </w:rPr>
        <w:t xml:space="preserve">Art. 39 -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(1) În cadrul probei prevăzute la art. 38, pentru evaluarea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sunt avute în vedere hotărârile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redactate de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perioada supusă evaluării.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………………………………………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(4) Pentru </w:t>
      </w:r>
      <w:r w:rsidR="00EC7885" w:rsidRPr="00EA5E50">
        <w:rPr>
          <w:rFonts w:ascii="Calibri" w:hAnsi="Calibri" w:cs="Calibri"/>
          <w:bCs/>
          <w:color w:val="000000"/>
          <w:sz w:val="26"/>
          <w:szCs w:val="26"/>
        </w:rPr>
        <w:t>evaluarea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de îndată după publicarea listei finale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îndeplinesc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participare la concurs, comisia de evaluare solicită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cadrul cărora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îşi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desfăşoară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listele hotărârilor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pronunţate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redactate de către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aceştia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ultimii 3 ani de activitate </w:t>
      </w:r>
      <w:r w:rsidR="00C87352" w:rsidRPr="00EA5E50">
        <w:rPr>
          <w:rFonts w:ascii="Calibri" w:hAnsi="Calibri" w:cs="Calibri"/>
          <w:bCs/>
          <w:color w:val="000000"/>
          <w:sz w:val="26"/>
          <w:szCs w:val="26"/>
        </w:rPr>
        <w:t xml:space="preserve">efectiv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desfăşurată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evidenţierea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datei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numărului hotărârii, a numărului de dosar în care aceasta a fost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pronunţată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>, a obiectului cauzei, a stadiului procesual, a tipului hotărârii</w:t>
      </w:r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a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soluţiei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pronunţate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cu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menţiunea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că </w:t>
      </w:r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aceasta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fost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desfiinţată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>/casată, dacă este cazul. Listele sunt generate exclusiv în format electronic.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(5) În cazul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în perioada supusă evaluării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-au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desfăşurat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activitatea în cadrul mai multor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listele hotărârilor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pronunţate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redactate de către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aceştia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sunt solicitate de la fiecare dintre aceste </w:t>
      </w:r>
      <w:proofErr w:type="spellStart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="00591AFE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……………………………………..</w:t>
      </w:r>
    </w:p>
    <w:p w:rsidR="00CD12B4" w:rsidRPr="00EA5E50" w:rsidRDefault="00CD12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(8) Pe baza criteriilor stabilite potrivit alin. (6)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(7), comisia de evaluare realizează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selecţia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hotărârilor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cu sprijinul comisiei de organizare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</w:t>
      </w:r>
      <w:r w:rsidR="004B06CC" w:rsidRPr="00EA5E50">
        <w:rPr>
          <w:rFonts w:ascii="Calibri" w:hAnsi="Calibri" w:cs="Calibri"/>
          <w:bCs/>
          <w:color w:val="000000"/>
          <w:sz w:val="26"/>
          <w:szCs w:val="26"/>
        </w:rPr>
        <w:t>l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Serviciului informatică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statistică judiciară din cadrul Consiliului Superior al Magistraturii, prin intermediul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aplicaţiei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informatice furnizate de Consiliu.</w:t>
      </w:r>
    </w:p>
    <w:p w:rsidR="00CD12B4" w:rsidRPr="00EA5E50" w:rsidRDefault="00CD12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………………………………………………………………………………………………………………….</w:t>
      </w:r>
    </w:p>
    <w:p w:rsidR="00591AFE" w:rsidRPr="00EA5E50" w:rsidRDefault="00591AFE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(11) În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situaţia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care comisia de evaluare apreciază că nu toate hotărârile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selectate sunt relevante pentru activitatea candidatului, aceasta va realiza, în completare, o nouă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selecţie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alin. (8) fiind aplicabile în mod corespunzător.</w:t>
      </w:r>
    </w:p>
    <w:p w:rsidR="001D0FB4" w:rsidRPr="00EA5E50" w:rsidRDefault="001D0FB4" w:rsidP="001D0FB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(12) Odată cu cererea de înscriere la concurs, candidatul poate transmite comisiei de evaluare cel mult 5 hotărâri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redactate în perioada supusă evaluării, indiferent de materia în care au fost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pronunţate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obiectul acestora, care vor fi avute în vedere la evaluarea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activităţii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="009A6BC6" w:rsidRPr="00EA5E50">
        <w:rPr>
          <w:rFonts w:ascii="Calibri" w:hAnsi="Calibri" w:cs="Calibri"/>
          <w:bCs/>
          <w:color w:val="000000"/>
          <w:sz w:val="26"/>
          <w:szCs w:val="26"/>
        </w:rPr>
        <w:t>”</w:t>
      </w:r>
    </w:p>
    <w:p w:rsidR="004B76D1" w:rsidRPr="00EA5E50" w:rsidRDefault="004B76D1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9A6BC6" w:rsidRPr="00EA5E50" w:rsidRDefault="009A6BC6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9. La articolul 40, alineatul (4) se modifică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4B76D1" w:rsidRPr="00EA5E50" w:rsidRDefault="009A6BC6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„(4) În cazul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în perioada supusă evaluării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-au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desfăşurat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activitatea în cadrul mai multor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documentele necesare pentru verificarea respectării termenelor de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soluţionare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lucrărilor sunt solicitate de la fiecare dintre aceste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>.”</w:t>
      </w:r>
    </w:p>
    <w:p w:rsidR="009A6BC6" w:rsidRPr="00EA5E50" w:rsidRDefault="009A6BC6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9A6BC6" w:rsidRPr="00EA5E50" w:rsidRDefault="009A6BC6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10. </w:t>
      </w:r>
      <w:r w:rsidR="006A1376" w:rsidRPr="00EA5E50">
        <w:rPr>
          <w:rFonts w:ascii="Calibri" w:hAnsi="Calibri" w:cs="Calibri"/>
          <w:b/>
          <w:bCs/>
          <w:color w:val="000000"/>
          <w:sz w:val="26"/>
          <w:szCs w:val="26"/>
        </w:rPr>
        <w:t>A</w:t>
      </w:r>
      <w:r w:rsidR="00485BBC" w:rsidRPr="00EA5E50">
        <w:rPr>
          <w:rFonts w:ascii="Calibri" w:hAnsi="Calibri" w:cs="Calibri"/>
          <w:b/>
          <w:bCs/>
          <w:color w:val="000000"/>
          <w:sz w:val="26"/>
          <w:szCs w:val="26"/>
        </w:rPr>
        <w:t>rticolul 44</w:t>
      </w:r>
      <w:r w:rsidR="006A1376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se modifică </w:t>
      </w:r>
      <w:proofErr w:type="spellStart"/>
      <w:r w:rsidR="006A1376"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="006A1376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avea următorul cuprins:</w:t>
      </w:r>
    </w:p>
    <w:p w:rsidR="009A6BC6" w:rsidRPr="00EA5E50" w:rsidRDefault="009A6BC6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</w:t>
      </w:r>
      <w:r w:rsidR="004B06CC" w:rsidRPr="00EA5E50">
        <w:rPr>
          <w:rFonts w:ascii="Calibri" w:hAnsi="Calibri" w:cs="Calibri"/>
          <w:bCs/>
          <w:color w:val="000000"/>
          <w:sz w:val="26"/>
          <w:szCs w:val="26"/>
        </w:rPr>
        <w:t xml:space="preserve">Art. 44 -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(1) Evaluarea conduitei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din ultimii 3 ani de activitate efectiv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desfăşurată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se face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, prin prisma criteriilor prevăzute la art. 45,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 baza înregistrărilor </w:t>
      </w:r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unor </w:t>
      </w:r>
      <w:proofErr w:type="spellStart"/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>şedinţe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judecată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în care </w:t>
      </w:r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>completul a fost condus de candidat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,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opiniei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ori, după caz,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instanţei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care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funcţionat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candidatul în perioada supusă evaluării, a datelor existente la dosarul profesional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informaţiilor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solicitate de la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Inspecţia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Judiciară referitoare la eventualele abateri disciplinare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încălcări ale Codului deontologic al judecătorilor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procurorilor aferente perioadei supuse evaluării</w:t>
      </w:r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precum </w:t>
      </w:r>
      <w:proofErr w:type="spellStart"/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 oricăror alte </w:t>
      </w:r>
      <w:proofErr w:type="spellStart"/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>informaţii</w:t>
      </w:r>
      <w:proofErr w:type="spellEnd"/>
      <w:r w:rsidR="00485BBC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despre candidat care pot fi verificate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485BBC" w:rsidRPr="00EA5E50" w:rsidRDefault="00485BBC" w:rsidP="009A6BC6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(2) În acest scop, de îndată după publicarea listei finale 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îndeplinesc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participare la concurs, comisia de evaluare solicită</w:t>
      </w:r>
      <w:r w:rsidR="00F7623D" w:rsidRPr="00EA5E50">
        <w:t xml:space="preserve"> </w:t>
      </w:r>
      <w:proofErr w:type="spellStart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cadrul cărora </w:t>
      </w:r>
      <w:proofErr w:type="spellStart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>aceştia</w:t>
      </w:r>
      <w:proofErr w:type="spellEnd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-au </w:t>
      </w:r>
      <w:proofErr w:type="spellStart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>desfăşurat</w:t>
      </w:r>
      <w:proofErr w:type="spellEnd"/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activitatea în perioada supusă evaluării,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Direcţiei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resurse umane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organizare din cadrul Consiliului Superior al Magistraturii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Inspecţiei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Judiciare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informaţiile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necesare pentru evaluarea conduitei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</w:p>
    <w:p w:rsidR="00B70B1F" w:rsidRPr="00EA5E50" w:rsidRDefault="00485BBC" w:rsidP="00ED5DF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(3) </w:t>
      </w:r>
      <w:r w:rsidR="00B70B1F" w:rsidRPr="00EA5E50">
        <w:rPr>
          <w:rFonts w:ascii="Calibri" w:hAnsi="Calibri" w:cs="Calibri"/>
          <w:bCs/>
          <w:color w:val="000000"/>
          <w:sz w:val="26"/>
          <w:szCs w:val="26"/>
        </w:rPr>
        <w:t>Comisia de evaluare</w:t>
      </w:r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stabileşte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un număr relevant de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şedinţe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judecată în care completul a fost condus de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candidaţi</w:t>
      </w:r>
      <w:proofErr w:type="spellEnd"/>
      <w:r w:rsidR="00E716B2" w:rsidRPr="00EA5E50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privinţa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cărora va solicita înregistrările de la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instanţele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în cadrul cărora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aceştia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-au </w:t>
      </w:r>
      <w:proofErr w:type="spellStart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>desfăşurat</w:t>
      </w:r>
      <w:proofErr w:type="spellEnd"/>
      <w:r w:rsidR="00A83A7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activitatea în perioada supusă evaluării</w:t>
      </w:r>
      <w:r w:rsidR="00B70B1F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  <w:r w:rsidR="00E716B2" w:rsidRPr="00EA5E50">
        <w:t xml:space="preserve"> </w:t>
      </w:r>
      <w:r w:rsidR="00E716B2" w:rsidRPr="00EA5E50">
        <w:rPr>
          <w:rFonts w:ascii="Calibri" w:hAnsi="Calibri" w:cs="Calibri"/>
          <w:bCs/>
          <w:color w:val="000000"/>
          <w:sz w:val="26"/>
          <w:szCs w:val="26"/>
        </w:rPr>
        <w:t>Comisia de evaluare poate proceda la ascultarea prin sondaj a înregistrărilor primite.</w:t>
      </w:r>
    </w:p>
    <w:p w:rsidR="00ED5DF0" w:rsidRPr="00EA5E50" w:rsidRDefault="00B70B1F" w:rsidP="00ED5DF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(4) 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Pentru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obţinerea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opiniei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sau a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instanţei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dacă nu există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secţii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la care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funcţionează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candidatul, un membru al comisiei de evaluare desemnat de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preşedintele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acesteia consultă personalul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sau, după caz, al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instanţei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cu respectarea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confidenţialităţii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opiniilor exprimate,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consemnează rezultatul într-un referat semnat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datat, care cuprinde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informaţii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verificabile. În cazul în care candidatul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funcţionează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o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din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circumscripţia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altei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curţi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apel, consultarea se realizează de către un membru al comisiei de evaluare constituite în vederea promovării pentru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instanţa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care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funcţionează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candidatul. Dacă pentru această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nu a fost constituită o comisie de evaluare, consultarea se realizează de un judecător de la curtea de apel în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circumscripţia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căreia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funcţionează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candidatul, desemnat de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preşedintele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acelei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curţi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apel.</w:t>
      </w:r>
    </w:p>
    <w:p w:rsidR="00ED5DF0" w:rsidRPr="00EA5E50" w:rsidRDefault="00B70B1F" w:rsidP="00ED5DF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(5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În cazul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candidaţilor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care </w:t>
      </w:r>
      <w:r w:rsidR="00F7623D" w:rsidRPr="00EA5E50">
        <w:rPr>
          <w:rFonts w:ascii="Calibri" w:hAnsi="Calibri" w:cs="Calibri"/>
          <w:bCs/>
          <w:color w:val="000000"/>
          <w:sz w:val="26"/>
          <w:szCs w:val="26"/>
        </w:rPr>
        <w:t xml:space="preserve">în perioada supusă evaluării 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au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desfăşurat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activitate la mai multe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instanţe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pentru realizarea consultării sunt avute în vedere toate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i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nstanţele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alin. (4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) fiind aplicabile în mod corespunzător.</w:t>
      </w:r>
    </w:p>
    <w:p w:rsidR="00ED5DF0" w:rsidRPr="00EA5E50" w:rsidRDefault="00B70B1F" w:rsidP="00ED5DF0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(6</w:t>
      </w:r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</w:t>
      </w:r>
      <w:proofErr w:type="spellStart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="00ED5DF0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prezentului articol se aplică în mod corespunzător pentru evaluarea conduitei judecătorului de supraveghere a privării de libertate.</w:t>
      </w:r>
    </w:p>
    <w:p w:rsidR="004B76D1" w:rsidRPr="00EA5E50" w:rsidRDefault="004B76D1" w:rsidP="004B76D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C631E3" w:rsidRPr="00EA5E50" w:rsidRDefault="00C631E3" w:rsidP="00C631E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11. La articolul 48, alineatul (2) se modifică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7C0C5E" w:rsidRPr="00EA5E50" w:rsidRDefault="00C631E3" w:rsidP="00DA2744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„(2) Raportul de evaluare se comunică </w:t>
      </w:r>
      <w:r w:rsidR="001B4C99" w:rsidRPr="00EA5E50">
        <w:rPr>
          <w:rFonts w:ascii="Calibri" w:hAnsi="Calibri" w:cs="Calibri"/>
          <w:bCs/>
          <w:color w:val="000000"/>
          <w:sz w:val="26"/>
          <w:szCs w:val="26"/>
        </w:rPr>
        <w:t xml:space="preserve">de către comisia de evaluare 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candidatului, sub semnătură,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un exemplar se transmite comisiei de organizare.”</w:t>
      </w:r>
    </w:p>
    <w:p w:rsidR="00C631E3" w:rsidRPr="00EA5E50" w:rsidRDefault="00C631E3" w:rsidP="0009756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A87FCD" w:rsidRPr="00EA5E50" w:rsidRDefault="00A87FCD" w:rsidP="00A87FCD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Varianta I</w:t>
      </w:r>
    </w:p>
    <w:p w:rsidR="00C631E3" w:rsidRPr="00EA5E50" w:rsidRDefault="00C631E3" w:rsidP="00C631E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A87FCD"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12. 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La articolul 49, după alineatul (3) se introduc două noi alineate, alineatele (3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  <w:vertAlign w:val="superscript"/>
        </w:rPr>
        <w:t>1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) </w:t>
      </w:r>
      <w:proofErr w:type="spellStart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 xml:space="preserve"> (3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  <w:vertAlign w:val="superscript"/>
        </w:rPr>
        <w:t>2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), cu următorul cuprins:</w:t>
      </w:r>
    </w:p>
    <w:p w:rsidR="00C631E3" w:rsidRPr="00EA5E50" w:rsidRDefault="00A87FCD" w:rsidP="00C631E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„(3</w:t>
      </w:r>
      <w:r w:rsidR="00C631E3" w:rsidRPr="00EA5E50">
        <w:rPr>
          <w:rFonts w:ascii="Calibri" w:hAnsi="Calibri" w:cs="Calibri"/>
          <w:bCs/>
          <w:color w:val="000000"/>
          <w:sz w:val="26"/>
          <w:szCs w:val="26"/>
          <w:vertAlign w:val="superscript"/>
        </w:rPr>
        <w:t>1</w:t>
      </w:r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analizează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contestaţia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în raport de criticile formulate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documentele prevăzute la alin. (3),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, dacă apreciază că se impune ad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>miterea acesteia, procedează la</w:t>
      </w:r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o nouă evaluare a candidatului pe baza criteriilor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punctajelor p</w:t>
      </w:r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revăzute la art. 43 </w:t>
      </w:r>
      <w:proofErr w:type="spellStart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45.</w:t>
      </w:r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 o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fişă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evaluare nominală, fiecare membru al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acordă punctajele corespunzătoare, potrivit art. 43 alin. (3)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45 alin. (2). În acest caz, în urma reevaluării candidatului, niciun punctaj acordat nu poate fi mai mic decât cel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obţinut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evaluarea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iniţială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. Punctajul total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obţinut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ca urmare a admiterii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contestaţiei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este definitiv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se calculează ca medie aritmetică a punctajelor acordate de fiecare dintre membrii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</w:t>
      </w:r>
      <w:proofErr w:type="spellStart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lastRenderedPageBreak/>
        <w:t>prezenţi</w:t>
      </w:r>
      <w:proofErr w:type="spellEnd"/>
      <w:r w:rsidR="00C631E3" w:rsidRPr="00EA5E50">
        <w:rPr>
          <w:rFonts w:ascii="Calibri" w:hAnsi="Calibri" w:cs="Calibri"/>
          <w:bCs/>
          <w:color w:val="000000"/>
          <w:sz w:val="26"/>
          <w:szCs w:val="26"/>
        </w:rPr>
        <w:t>.</w:t>
      </w:r>
    </w:p>
    <w:p w:rsidR="00C631E3" w:rsidRPr="00EA5E50" w:rsidRDefault="00C631E3" w:rsidP="00C631E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(3</w:t>
      </w:r>
      <w:r w:rsidRPr="00EA5E50">
        <w:rPr>
          <w:rFonts w:ascii="Calibri" w:hAnsi="Calibri" w:cs="Calibri"/>
          <w:bCs/>
          <w:color w:val="000000"/>
          <w:sz w:val="26"/>
          <w:szCs w:val="26"/>
          <w:vertAlign w:val="superscript"/>
        </w:rPr>
        <w:t>2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În cazul în care, în raport de criticile formulate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documentele prevăzute la alin. (3),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apreciază că se impune respingerea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contestaţiei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nu se mai face o nouă evaluare a candidatului pe baza criteriilor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punctajelor prevăzute la art. 43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45.”</w:t>
      </w:r>
    </w:p>
    <w:p w:rsidR="00A87FCD" w:rsidRPr="00EA5E50" w:rsidRDefault="00A87FCD" w:rsidP="00F02D8F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A87FCD" w:rsidRPr="00EA5E50" w:rsidRDefault="004B06CC" w:rsidP="00A87FCD">
      <w:pPr>
        <w:widowControl w:val="0"/>
        <w:tabs>
          <w:tab w:val="left" w:pos="709"/>
        </w:tabs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Varian</w:t>
      </w:r>
      <w:r w:rsidR="00A87FCD" w:rsidRPr="00EA5E50">
        <w:rPr>
          <w:rFonts w:ascii="Calibri" w:hAnsi="Calibri" w:cs="Calibri"/>
          <w:b/>
          <w:bCs/>
          <w:color w:val="000000"/>
          <w:sz w:val="26"/>
          <w:szCs w:val="26"/>
        </w:rPr>
        <w:t>ta II</w:t>
      </w:r>
    </w:p>
    <w:p w:rsidR="00A87FCD" w:rsidRPr="00EA5E50" w:rsidRDefault="00A87FCD" w:rsidP="00A87FCD">
      <w:pPr>
        <w:widowControl w:val="0"/>
        <w:tabs>
          <w:tab w:val="left" w:pos="709"/>
        </w:tabs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12. La articolul 49, după alineatul (3) se introduce un nou alineat, alineatul (3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  <w:vertAlign w:val="superscript"/>
        </w:rPr>
        <w:t>1</w:t>
      </w:r>
      <w:r w:rsidRPr="00EA5E50">
        <w:rPr>
          <w:rFonts w:ascii="Calibri" w:hAnsi="Calibri" w:cs="Calibri"/>
          <w:b/>
          <w:bCs/>
          <w:color w:val="000000"/>
          <w:sz w:val="26"/>
          <w:szCs w:val="26"/>
        </w:rPr>
        <w:t>), cu următorul cuprins:</w:t>
      </w:r>
    </w:p>
    <w:p w:rsidR="00F02D8F" w:rsidRDefault="00A87FCD" w:rsidP="00A87FCD">
      <w:pPr>
        <w:widowControl w:val="0"/>
        <w:tabs>
          <w:tab w:val="left" w:pos="709"/>
        </w:tabs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EA5E50">
        <w:rPr>
          <w:rFonts w:ascii="Calibri" w:hAnsi="Calibri" w:cs="Calibri"/>
          <w:bCs/>
          <w:color w:val="000000"/>
          <w:sz w:val="26"/>
          <w:szCs w:val="26"/>
        </w:rPr>
        <w:t>„(3</w:t>
      </w:r>
      <w:r w:rsidRPr="00EA5E50">
        <w:rPr>
          <w:rFonts w:ascii="Calibri" w:hAnsi="Calibri" w:cs="Calibri"/>
          <w:bCs/>
          <w:color w:val="000000"/>
          <w:sz w:val="26"/>
          <w:szCs w:val="26"/>
          <w:vertAlign w:val="superscript"/>
        </w:rPr>
        <w:t>1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)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analizează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contestaţia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, în raport de criticile formulate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documentele prevăzute la alin. (3),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procedează la o nouă evaluare a candidatului pe baza criteriilor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punctajelor p</w:t>
      </w:r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revăzute la art. 43 </w:t>
      </w:r>
      <w:proofErr w:type="spellStart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45.</w:t>
      </w:r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 o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fişă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de evaluare nominală, fiecare membru al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acordă punctajele corespunzătoare, potrivit art. 43 alin. (3) </w:t>
      </w:r>
      <w:proofErr w:type="spellStart"/>
      <w:r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EA5E50">
        <w:rPr>
          <w:rFonts w:ascii="Calibri" w:hAnsi="Calibri" w:cs="Calibri"/>
          <w:bCs/>
          <w:color w:val="000000"/>
          <w:sz w:val="26"/>
          <w:szCs w:val="26"/>
        </w:rPr>
        <w:t xml:space="preserve"> art. 45 alin. (2). Punctajul total </w:t>
      </w:r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se calculează ca medie aritmetică a punctajelor acordate de fiecare dintre membrii </w:t>
      </w:r>
      <w:proofErr w:type="spellStart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Secţiei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pentru judecători </w:t>
      </w:r>
      <w:proofErr w:type="spellStart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prezenţi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. Punctajul acordat în </w:t>
      </w:r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urma </w:t>
      </w:r>
      <w:proofErr w:type="spellStart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>soluţionării</w:t>
      </w:r>
      <w:proofErr w:type="spellEnd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38520A" w:rsidRPr="00EA5E50">
        <w:rPr>
          <w:rFonts w:ascii="Calibri" w:hAnsi="Calibri" w:cs="Calibri"/>
          <w:bCs/>
          <w:color w:val="000000"/>
          <w:sz w:val="26"/>
          <w:szCs w:val="26"/>
        </w:rPr>
        <w:t>contestaţiei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este definitiv </w:t>
      </w:r>
      <w:proofErr w:type="spellStart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nu poate fi mai mic decât cel </w:t>
      </w:r>
      <w:proofErr w:type="spellStart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obţinut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 xml:space="preserve"> la evaluarea </w:t>
      </w:r>
      <w:proofErr w:type="spellStart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iniţială</w:t>
      </w:r>
      <w:proofErr w:type="spellEnd"/>
      <w:r w:rsidR="00F02D8F" w:rsidRPr="00EA5E50">
        <w:rPr>
          <w:rFonts w:ascii="Calibri" w:hAnsi="Calibri" w:cs="Calibri"/>
          <w:bCs/>
          <w:color w:val="000000"/>
          <w:sz w:val="26"/>
          <w:szCs w:val="26"/>
        </w:rPr>
        <w:t>.”</w:t>
      </w:r>
    </w:p>
    <w:p w:rsidR="00F02D8F" w:rsidRDefault="00F02D8F" w:rsidP="00695AD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02D8F" w:rsidRPr="00A87FCD" w:rsidRDefault="00F02D8F" w:rsidP="00F02D8F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13. </w:t>
      </w:r>
      <w:r w:rsidRPr="00A87FCD">
        <w:rPr>
          <w:rFonts w:ascii="Calibri" w:hAnsi="Calibri" w:cs="Calibri"/>
          <w:b/>
          <w:bCs/>
          <w:color w:val="000000"/>
          <w:sz w:val="26"/>
          <w:szCs w:val="26"/>
        </w:rPr>
        <w:t>La articolul 49, alineatul (5) se abrogă.</w:t>
      </w:r>
    </w:p>
    <w:p w:rsidR="00965263" w:rsidRDefault="00965263" w:rsidP="00695AD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62561" w:rsidRDefault="00D62561" w:rsidP="00695AD0">
      <w:pPr>
        <w:widowControl w:val="0"/>
        <w:spacing w:line="276" w:lineRule="auto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ab/>
      </w: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14. La art. 51, alineatul (1) se abrogă.</w:t>
      </w:r>
    </w:p>
    <w:p w:rsidR="00D62561" w:rsidRDefault="00D62561" w:rsidP="00695AD0">
      <w:pPr>
        <w:widowControl w:val="0"/>
        <w:spacing w:line="276" w:lineRule="auto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D62561" w:rsidRPr="00D62561" w:rsidRDefault="00D62561" w:rsidP="00D62561">
      <w:pPr>
        <w:widowControl w:val="0"/>
        <w:spacing w:line="276" w:lineRule="auto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ab/>
        <w:t xml:space="preserve">15. </w:t>
      </w: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La art. 51, alineatul (5) se modifică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şi</w:t>
      </w:r>
      <w:proofErr w:type="spellEnd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va avea următorul cuprins:</w:t>
      </w:r>
    </w:p>
    <w:p w:rsidR="00D62561" w:rsidRPr="00D62561" w:rsidRDefault="00D62561" w:rsidP="00D6256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„(5) Promovarea efectivă se realizează în ordinea punctajelor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obţinute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, în limita numărului de posturi aprobate, în raport de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opţiunea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candidatului. În cazul în care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candidaţii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au formulat mai multe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opţiuni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în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condiţiile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art. 32 alin. (4), se va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ţine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seama de ordinea de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preferinţă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 xml:space="preserve"> indicată de </w:t>
      </w:r>
      <w:proofErr w:type="spellStart"/>
      <w:r w:rsidRPr="00D62561">
        <w:rPr>
          <w:rFonts w:ascii="Calibri" w:hAnsi="Calibri" w:cs="Calibri"/>
          <w:bCs/>
          <w:color w:val="000000"/>
          <w:sz w:val="26"/>
          <w:szCs w:val="26"/>
        </w:rPr>
        <w:t>aceştia</w:t>
      </w:r>
      <w:proofErr w:type="spellEnd"/>
      <w:r w:rsidRPr="00D62561">
        <w:rPr>
          <w:rFonts w:ascii="Calibri" w:hAnsi="Calibri" w:cs="Calibri"/>
          <w:bCs/>
          <w:color w:val="000000"/>
          <w:sz w:val="26"/>
          <w:szCs w:val="26"/>
        </w:rPr>
        <w:t>.”</w:t>
      </w:r>
    </w:p>
    <w:p w:rsidR="00D62561" w:rsidRDefault="00D62561" w:rsidP="00695AD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62561" w:rsidRDefault="00D62561" w:rsidP="00695AD0">
      <w:pPr>
        <w:widowControl w:val="0"/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695AD0" w:rsidRPr="00695AD0" w:rsidRDefault="00D62561" w:rsidP="00D62561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</w:t>
      </w:r>
      <w:r w:rsidRPr="00D62561">
        <w:rPr>
          <w:rFonts w:ascii="Calibri" w:hAnsi="Calibri" w:cs="Calibri"/>
          <w:bCs/>
          <w:color w:val="000000"/>
          <w:sz w:val="26"/>
          <w:szCs w:val="26"/>
        </w:rPr>
        <w:t>- Prezenta hotărâre se publică în Monitorul Oficial al României, Partea I.</w:t>
      </w:r>
    </w:p>
    <w:p w:rsidR="00DB4B63" w:rsidRDefault="00DB4B63" w:rsidP="00695AD0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 </w:t>
      </w:r>
      <w:r w:rsidR="00986F9D" w:rsidRPr="00D62561">
        <w:rPr>
          <w:rFonts w:ascii="Calibri" w:hAnsi="Calibri" w:cs="Calibri"/>
          <w:b/>
          <w:bCs/>
          <w:sz w:val="26"/>
          <w:szCs w:val="26"/>
        </w:rPr>
        <w:t>……</w:t>
      </w:r>
      <w:r w:rsidR="00695AD0" w:rsidRPr="00D62561">
        <w:rPr>
          <w:rFonts w:ascii="Calibri" w:hAnsi="Calibri" w:cs="Calibri"/>
          <w:b/>
          <w:bCs/>
          <w:sz w:val="26"/>
          <w:szCs w:val="26"/>
        </w:rPr>
        <w:t>2021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2" w:name="presedinte"/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695AD0">
        <w:rPr>
          <w:rFonts w:ascii="Calibri" w:hAnsi="Calibri"/>
          <w:b/>
          <w:sz w:val="26"/>
          <w:szCs w:val="26"/>
          <w:lang w:eastAsia="en-US"/>
        </w:rPr>
        <w:t>Mihai-</w:t>
      </w:r>
      <w:r w:rsidR="00695AD0" w:rsidRPr="00695AD0">
        <w:rPr>
          <w:rFonts w:ascii="Calibri" w:hAnsi="Calibri"/>
          <w:b/>
          <w:sz w:val="26"/>
          <w:szCs w:val="26"/>
          <w:lang w:eastAsia="en-US"/>
        </w:rPr>
        <w:t>Bogdan Mateescu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Start w:id="3" w:name="_GoBack"/>
      <w:bookmarkEnd w:id="2"/>
      <w:bookmarkEnd w:id="3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A0" w:rsidRDefault="00E821A0">
      <w:r>
        <w:separator/>
      </w:r>
    </w:p>
  </w:endnote>
  <w:endnote w:type="continuationSeparator" w:id="0">
    <w:p w:rsidR="00E821A0" w:rsidRDefault="00E8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9167E"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9167E">
            <w:rPr>
              <w:rFonts w:ascii="Calibri" w:hAnsi="Calibri" w:cs="Calibri"/>
              <w:b/>
              <w:bCs/>
              <w:noProof/>
              <w:sz w:val="20"/>
            </w:rPr>
            <w:t>6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A0" w:rsidRDefault="00E821A0">
      <w:r>
        <w:separator/>
      </w:r>
    </w:p>
  </w:footnote>
  <w:footnote w:type="continuationSeparator" w:id="0">
    <w:p w:rsidR="00E821A0" w:rsidRDefault="00E82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866C6"/>
    <w:rsid w:val="00591AFE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B02F92"/>
    <w:rsid w:val="00B163DC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A043D"/>
    <w:rsid w:val="00BA1E1A"/>
    <w:rsid w:val="00BC3257"/>
    <w:rsid w:val="00BF1E07"/>
    <w:rsid w:val="00C04DB4"/>
    <w:rsid w:val="00C24025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70D3"/>
    <w:rsid w:val="00D461DE"/>
    <w:rsid w:val="00D62561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">
    <w:name w:val="Unresolved Mention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2015</Words>
  <Characters>11486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Maria, CEAUSESCU</cp:lastModifiedBy>
  <cp:revision>9</cp:revision>
  <cp:lastPrinted>2021-03-10T11:37:00Z</cp:lastPrinted>
  <dcterms:created xsi:type="dcterms:W3CDTF">2021-03-09T10:58:00Z</dcterms:created>
  <dcterms:modified xsi:type="dcterms:W3CDTF">2021-03-12T08:03:00Z</dcterms:modified>
</cp:coreProperties>
</file>