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53E" w:rsidRPr="000C070E" w:rsidRDefault="0044253E" w:rsidP="0044253E">
      <w:pPr>
        <w:pStyle w:val="Header"/>
        <w:tabs>
          <w:tab w:val="right" w:pos="9333"/>
        </w:tabs>
        <w:jc w:val="center"/>
        <w:rPr>
          <w:rFonts w:ascii="Times New Roman" w:hAnsi="Times New Roman"/>
          <w:b/>
          <w:sz w:val="26"/>
          <w:szCs w:val="26"/>
        </w:rPr>
      </w:pPr>
      <w:bookmarkStart w:id="0" w:name="_GoBack"/>
      <w:bookmarkEnd w:id="0"/>
      <w:r w:rsidRPr="000C070E">
        <w:rPr>
          <w:rFonts w:ascii="Times New Roman" w:hAnsi="Times New Roman"/>
          <w:b/>
          <w:sz w:val="26"/>
          <w:szCs w:val="26"/>
        </w:rPr>
        <w:t>R O M Â N I A</w:t>
      </w:r>
    </w:p>
    <w:p w:rsidR="0044253E" w:rsidRPr="000308D9" w:rsidRDefault="0044253E" w:rsidP="0044253E">
      <w:pPr>
        <w:pStyle w:val="Header"/>
        <w:tabs>
          <w:tab w:val="right" w:pos="9333"/>
        </w:tabs>
        <w:jc w:val="center"/>
        <w:rPr>
          <w:rFonts w:ascii="Arial Black" w:hAnsi="Arial Black"/>
          <w:sz w:val="8"/>
          <w:szCs w:val="8"/>
        </w:rPr>
      </w:pPr>
    </w:p>
    <w:p w:rsidR="0044253E" w:rsidRDefault="0044253E" w:rsidP="0044253E">
      <w:pPr>
        <w:pStyle w:val="Header"/>
        <w:tabs>
          <w:tab w:val="right" w:pos="9333"/>
        </w:tabs>
        <w:jc w:val="center"/>
      </w:pPr>
      <w:r w:rsidRPr="009F09F6">
        <w:rPr>
          <w:noProof/>
        </w:rPr>
        <w:drawing>
          <wp:inline distT="0" distB="0" distL="0" distR="0" wp14:anchorId="06923ABF" wp14:editId="32E460D1">
            <wp:extent cx="990600" cy="742950"/>
            <wp:effectExtent l="0" t="0" r="0" b="0"/>
            <wp:docPr id="2" name="Picture 2" descr="Sigla C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a CS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p w:rsidR="0044253E" w:rsidRPr="000308D9" w:rsidRDefault="0044253E" w:rsidP="0044253E">
      <w:pPr>
        <w:pStyle w:val="Header"/>
        <w:tabs>
          <w:tab w:val="right" w:pos="9333"/>
        </w:tabs>
        <w:jc w:val="center"/>
        <w:rPr>
          <w:sz w:val="12"/>
          <w:szCs w:val="12"/>
        </w:rPr>
      </w:pPr>
    </w:p>
    <w:p w:rsidR="0044253E" w:rsidRPr="000A5385" w:rsidRDefault="0044253E" w:rsidP="0044253E">
      <w:pPr>
        <w:pStyle w:val="Header"/>
        <w:tabs>
          <w:tab w:val="right" w:pos="9639"/>
        </w:tabs>
        <w:jc w:val="center"/>
        <w:rPr>
          <w:sz w:val="24"/>
          <w:szCs w:val="24"/>
        </w:rPr>
      </w:pPr>
      <w:r w:rsidRPr="000A5385">
        <w:rPr>
          <w:rFonts w:ascii="Times New Roman" w:hAnsi="Times New Roman"/>
          <w:b/>
          <w:sz w:val="24"/>
          <w:szCs w:val="24"/>
          <w:lang w:val="ro-RO"/>
        </w:rPr>
        <w:t>CONSILIUL SUPERIOR AL MAGISTRATURII</w:t>
      </w:r>
    </w:p>
    <w:tbl>
      <w:tblPr>
        <w:tblW w:w="0" w:type="auto"/>
        <w:jc w:val="center"/>
        <w:tblLook w:val="04A0" w:firstRow="1" w:lastRow="0" w:firstColumn="1" w:lastColumn="0" w:noHBand="0" w:noVBand="1"/>
      </w:tblPr>
      <w:tblGrid>
        <w:gridCol w:w="3111"/>
        <w:gridCol w:w="3111"/>
        <w:gridCol w:w="3111"/>
      </w:tblGrid>
      <w:tr w:rsidR="0044253E" w:rsidTr="00DC6CD8">
        <w:trPr>
          <w:trHeight w:val="80"/>
          <w:jc w:val="center"/>
        </w:trPr>
        <w:tc>
          <w:tcPr>
            <w:tcW w:w="3111" w:type="dxa"/>
            <w:shd w:val="clear" w:color="auto" w:fill="C00000"/>
          </w:tcPr>
          <w:p w:rsidR="0044253E" w:rsidRPr="00324A62" w:rsidRDefault="0044253E" w:rsidP="00DC6CD8">
            <w:pPr>
              <w:pStyle w:val="Header"/>
              <w:jc w:val="center"/>
              <w:rPr>
                <w:color w:val="FF0000"/>
                <w:sz w:val="20"/>
              </w:rPr>
            </w:pPr>
          </w:p>
        </w:tc>
        <w:tc>
          <w:tcPr>
            <w:tcW w:w="3111" w:type="dxa"/>
            <w:shd w:val="clear" w:color="auto" w:fill="FFFF00"/>
          </w:tcPr>
          <w:p w:rsidR="0044253E" w:rsidRPr="00324A62" w:rsidRDefault="0044253E" w:rsidP="00DC6CD8">
            <w:pPr>
              <w:pStyle w:val="Header"/>
              <w:jc w:val="center"/>
              <w:rPr>
                <w:sz w:val="20"/>
              </w:rPr>
            </w:pPr>
          </w:p>
        </w:tc>
        <w:tc>
          <w:tcPr>
            <w:tcW w:w="3111" w:type="dxa"/>
            <w:shd w:val="clear" w:color="auto" w:fill="002060"/>
          </w:tcPr>
          <w:p w:rsidR="0044253E" w:rsidRPr="00324A62" w:rsidRDefault="0044253E" w:rsidP="00DC6CD8">
            <w:pPr>
              <w:pStyle w:val="Header"/>
              <w:jc w:val="center"/>
              <w:rPr>
                <w:sz w:val="20"/>
              </w:rPr>
            </w:pPr>
          </w:p>
        </w:tc>
      </w:tr>
    </w:tbl>
    <w:tbl>
      <w:tblPr>
        <w:tblStyle w:val="TableGrid"/>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722"/>
      </w:tblGrid>
      <w:tr w:rsidR="0044253E" w:rsidTr="0044253E">
        <w:trPr>
          <w:trHeight w:val="228"/>
        </w:trPr>
        <w:tc>
          <w:tcPr>
            <w:tcW w:w="4721" w:type="dxa"/>
            <w:vAlign w:val="center"/>
          </w:tcPr>
          <w:p w:rsidR="0044253E" w:rsidRPr="00E46D2E" w:rsidRDefault="0044253E" w:rsidP="00DC6CD8">
            <w:pPr>
              <w:pStyle w:val="Header"/>
              <w:tabs>
                <w:tab w:val="right" w:pos="9639"/>
              </w:tabs>
              <w:jc w:val="center"/>
              <w:rPr>
                <w:rFonts w:ascii="Times New Roman" w:hAnsi="Times New Roman"/>
                <w:i/>
                <w:sz w:val="20"/>
                <w:lang w:val="ro-RO"/>
              </w:rPr>
            </w:pPr>
            <w:r w:rsidRPr="00E46D2E">
              <w:rPr>
                <w:rFonts w:ascii="Times New Roman" w:hAnsi="Times New Roman"/>
                <w:i/>
                <w:sz w:val="20"/>
                <w:lang w:val="ro-RO"/>
              </w:rPr>
              <w:t xml:space="preserve">˝Consiliul Superior al Magistraturii </w:t>
            </w:r>
          </w:p>
          <w:p w:rsidR="0044253E" w:rsidRPr="00E46D2E" w:rsidRDefault="0044253E" w:rsidP="00DC6CD8">
            <w:pPr>
              <w:pStyle w:val="Header"/>
              <w:tabs>
                <w:tab w:val="right" w:pos="9639"/>
              </w:tabs>
              <w:jc w:val="center"/>
              <w:rPr>
                <w:rFonts w:ascii="Times New Roman" w:hAnsi="Times New Roman"/>
                <w:i/>
                <w:sz w:val="20"/>
                <w:lang w:val="ro-RO"/>
              </w:rPr>
            </w:pPr>
            <w:r w:rsidRPr="00E46D2E">
              <w:rPr>
                <w:rFonts w:ascii="Times New Roman" w:hAnsi="Times New Roman"/>
                <w:i/>
                <w:sz w:val="20"/>
                <w:lang w:val="ro-RO"/>
              </w:rPr>
              <w:t xml:space="preserve">este garantul independenţei justiţiei˝ </w:t>
            </w:r>
          </w:p>
          <w:p w:rsidR="0044253E" w:rsidRPr="00324A62" w:rsidRDefault="0044253E" w:rsidP="00DC6CD8">
            <w:pPr>
              <w:pStyle w:val="Header"/>
              <w:tabs>
                <w:tab w:val="right" w:pos="9639"/>
              </w:tabs>
              <w:jc w:val="center"/>
            </w:pPr>
            <w:r w:rsidRPr="00E46D2E">
              <w:rPr>
                <w:rFonts w:ascii="Times New Roman" w:hAnsi="Times New Roman"/>
                <w:i/>
                <w:sz w:val="20"/>
                <w:lang w:val="ro-RO"/>
              </w:rPr>
              <w:t>(art. 133 alin.1 din Constituţie, republicată)</w:t>
            </w:r>
          </w:p>
        </w:tc>
        <w:tc>
          <w:tcPr>
            <w:tcW w:w="4722" w:type="dxa"/>
          </w:tcPr>
          <w:p w:rsidR="0044253E" w:rsidRPr="00981AC5" w:rsidRDefault="0044253E" w:rsidP="00DC6CD8">
            <w:pPr>
              <w:ind w:left="-91"/>
              <w:jc w:val="right"/>
              <w:rPr>
                <w:rFonts w:ascii="Times New Roman" w:hAnsi="Times New Roman"/>
                <w:sz w:val="20"/>
                <w:lang w:val="ro-RO"/>
              </w:rPr>
            </w:pPr>
            <w:r w:rsidRPr="00981AC5">
              <w:rPr>
                <w:rFonts w:ascii="Times New Roman" w:hAnsi="Times New Roman"/>
                <w:sz w:val="20"/>
                <w:lang w:val="ro-RO"/>
              </w:rPr>
              <w:t>Calea Plevnei, nr. 141B, sector 6, cod poștal 060011</w:t>
            </w:r>
          </w:p>
          <w:p w:rsidR="0044253E" w:rsidRPr="00981AC5" w:rsidRDefault="0044253E" w:rsidP="00DC6CD8">
            <w:pPr>
              <w:ind w:left="-91"/>
              <w:jc w:val="right"/>
              <w:rPr>
                <w:rFonts w:ascii="Times New Roman" w:hAnsi="Times New Roman"/>
                <w:sz w:val="20"/>
              </w:rPr>
            </w:pPr>
            <w:r w:rsidRPr="00981AC5">
              <w:rPr>
                <w:rFonts w:ascii="Times New Roman" w:hAnsi="Times New Roman"/>
                <w:sz w:val="20"/>
              </w:rPr>
              <w:t>Tel: 021-311.69.02</w:t>
            </w:r>
          </w:p>
          <w:p w:rsidR="0044253E" w:rsidRPr="00981AC5" w:rsidRDefault="0044253E" w:rsidP="00DC6CD8">
            <w:pPr>
              <w:ind w:left="-91"/>
              <w:jc w:val="center"/>
              <w:rPr>
                <w:rFonts w:ascii="Times New Roman" w:hAnsi="Times New Roman"/>
                <w:sz w:val="20"/>
              </w:rPr>
            </w:pPr>
            <w:r w:rsidRPr="00981AC5">
              <w:rPr>
                <w:rFonts w:ascii="Times New Roman" w:hAnsi="Times New Roman"/>
                <w:sz w:val="20"/>
              </w:rPr>
              <w:t xml:space="preserve">            </w:t>
            </w:r>
            <w:r>
              <w:rPr>
                <w:rFonts w:ascii="Times New Roman" w:hAnsi="Times New Roman"/>
                <w:sz w:val="20"/>
              </w:rPr>
              <w:t xml:space="preserve">                                               </w:t>
            </w:r>
            <w:r w:rsidRPr="00981AC5">
              <w:rPr>
                <w:rFonts w:ascii="Times New Roman" w:hAnsi="Times New Roman"/>
                <w:sz w:val="20"/>
              </w:rPr>
              <w:t>Fax: 021-311.69.</w:t>
            </w:r>
            <w:r>
              <w:rPr>
                <w:rFonts w:ascii="Times New Roman" w:hAnsi="Times New Roman"/>
                <w:sz w:val="20"/>
              </w:rPr>
              <w:t>01</w:t>
            </w:r>
          </w:p>
          <w:p w:rsidR="0044253E" w:rsidRPr="00981AC5" w:rsidRDefault="0044253E" w:rsidP="00DC6CD8">
            <w:pPr>
              <w:ind w:left="-91"/>
              <w:rPr>
                <w:rFonts w:ascii="Times New Roman" w:hAnsi="Times New Roman"/>
                <w:sz w:val="20"/>
              </w:rPr>
            </w:pPr>
            <w:r w:rsidRPr="00981AC5">
              <w:rPr>
                <w:rFonts w:ascii="Times New Roman" w:hAnsi="Times New Roman"/>
                <w:sz w:val="20"/>
              </w:rPr>
              <w:t xml:space="preserve">                           </w:t>
            </w:r>
            <w:r>
              <w:rPr>
                <w:rFonts w:ascii="Times New Roman" w:hAnsi="Times New Roman"/>
                <w:sz w:val="20"/>
              </w:rPr>
              <w:t xml:space="preserve">      </w:t>
            </w:r>
            <w:r w:rsidRPr="00981AC5">
              <w:rPr>
                <w:rFonts w:ascii="Times New Roman" w:hAnsi="Times New Roman"/>
                <w:sz w:val="20"/>
              </w:rPr>
              <w:t xml:space="preserve"> e-mail</w:t>
            </w:r>
            <w:r w:rsidRPr="00981AC5">
              <w:rPr>
                <w:rFonts w:ascii="Times New Roman" w:hAnsi="Times New Roman"/>
                <w:sz w:val="20"/>
                <w:lang w:val="ro-RO"/>
              </w:rPr>
              <w:t>: cornelia.bucur</w:t>
            </w:r>
            <w:r w:rsidRPr="00981AC5">
              <w:rPr>
                <w:rFonts w:ascii="Times New Roman" w:hAnsi="Times New Roman"/>
                <w:sz w:val="20"/>
              </w:rPr>
              <w:t>@csm1909.ro</w:t>
            </w:r>
          </w:p>
          <w:p w:rsidR="0044253E" w:rsidRPr="00981AC5" w:rsidRDefault="0044253E" w:rsidP="00DC6CD8">
            <w:pPr>
              <w:ind w:left="-91"/>
              <w:jc w:val="center"/>
              <w:rPr>
                <w:rStyle w:val="Hyperlink"/>
                <w:rFonts w:ascii="Times New Roman" w:hAnsi="Times New Roman"/>
                <w:sz w:val="20"/>
              </w:rPr>
            </w:pPr>
            <w:r w:rsidRPr="00981AC5">
              <w:rPr>
                <w:rFonts w:ascii="Times New Roman" w:hAnsi="Times New Roman"/>
                <w:sz w:val="20"/>
              </w:rPr>
              <w:t xml:space="preserve">                       </w:t>
            </w:r>
            <w:r>
              <w:rPr>
                <w:rFonts w:ascii="Times New Roman" w:hAnsi="Times New Roman"/>
                <w:sz w:val="20"/>
              </w:rPr>
              <w:t xml:space="preserve">                        </w:t>
            </w:r>
            <w:r w:rsidRPr="00981AC5">
              <w:rPr>
                <w:rFonts w:ascii="Times New Roman" w:hAnsi="Times New Roman"/>
                <w:sz w:val="20"/>
              </w:rPr>
              <w:t xml:space="preserve">Website: </w:t>
            </w:r>
            <w:hyperlink r:id="rId9" w:history="1">
              <w:r w:rsidRPr="00981AC5">
                <w:rPr>
                  <w:rStyle w:val="Hyperlink"/>
                  <w:rFonts w:ascii="Times New Roman" w:hAnsi="Times New Roman"/>
                  <w:sz w:val="20"/>
                </w:rPr>
                <w:t>www.csm1909.ro</w:t>
              </w:r>
            </w:hyperlink>
          </w:p>
          <w:p w:rsidR="0044253E" w:rsidRPr="00550673" w:rsidRDefault="0044253E" w:rsidP="00DC6CD8">
            <w:pPr>
              <w:ind w:left="-91"/>
              <w:jc w:val="center"/>
              <w:rPr>
                <w:rFonts w:ascii="Times New Roman" w:hAnsi="Times New Roman"/>
                <w:b/>
                <w:lang w:val="ro-RO"/>
              </w:rPr>
            </w:pPr>
          </w:p>
        </w:tc>
      </w:tr>
    </w:tbl>
    <w:p w:rsidR="0044253E" w:rsidRDefault="0044253E" w:rsidP="009F38D0">
      <w:pPr>
        <w:spacing w:after="0" w:line="240" w:lineRule="auto"/>
        <w:rPr>
          <w:rFonts w:ascii="Times New Roman" w:eastAsia="Times New Roman" w:hAnsi="Times New Roman" w:cs="Times New Roman"/>
          <w:b/>
          <w:color w:val="000000" w:themeColor="text1"/>
          <w:sz w:val="24"/>
          <w:szCs w:val="24"/>
          <w:lang w:val="ro-RO"/>
        </w:rPr>
      </w:pPr>
    </w:p>
    <w:p w:rsidR="009F38D0" w:rsidRPr="009F38D0" w:rsidRDefault="004D4982" w:rsidP="0044253E">
      <w:pPr>
        <w:spacing w:after="0" w:line="240" w:lineRule="auto"/>
        <w:rPr>
          <w:rFonts w:ascii="Times New Roman" w:eastAsia="Times New Roman" w:hAnsi="Times New Roman" w:cs="Times New Roman"/>
          <w:b/>
          <w:color w:val="000000" w:themeColor="text1"/>
          <w:sz w:val="24"/>
          <w:szCs w:val="24"/>
          <w:lang w:val="ro-RO"/>
        </w:rPr>
      </w:pPr>
      <w:r w:rsidRPr="004D4982">
        <w:rPr>
          <w:rFonts w:ascii="Times New Roman" w:eastAsia="Times New Roman" w:hAnsi="Times New Roman" w:cs="Times New Roman"/>
          <w:b/>
          <w:color w:val="000000" w:themeColor="text1"/>
          <w:sz w:val="24"/>
          <w:szCs w:val="24"/>
          <w:u w:val="single"/>
          <w:lang w:val="ro-RO"/>
        </w:rPr>
        <w:t xml:space="preserve">Nr. </w:t>
      </w:r>
      <w:r w:rsidR="00BB733B">
        <w:rPr>
          <w:rFonts w:ascii="Times New Roman" w:eastAsia="Times New Roman" w:hAnsi="Times New Roman" w:cs="Times New Roman"/>
          <w:b/>
          <w:color w:val="000000" w:themeColor="text1"/>
          <w:sz w:val="24"/>
          <w:szCs w:val="24"/>
          <w:u w:val="single"/>
          <w:lang w:val="ro-RO"/>
        </w:rPr>
        <w:t xml:space="preserve">2 / </w:t>
      </w:r>
      <w:r w:rsidRPr="004D4982">
        <w:rPr>
          <w:rFonts w:ascii="Times New Roman" w:eastAsia="Times New Roman" w:hAnsi="Times New Roman" w:cs="Times New Roman"/>
          <w:b/>
          <w:color w:val="000000" w:themeColor="text1"/>
          <w:sz w:val="24"/>
          <w:szCs w:val="24"/>
          <w:u w:val="single"/>
          <w:lang w:val="ro-RO"/>
        </w:rPr>
        <w:t>20178 / 14.10.2019</w:t>
      </w:r>
      <w:r w:rsidR="0044253E">
        <w:rPr>
          <w:rFonts w:ascii="Times New Roman" w:eastAsia="Times New Roman" w:hAnsi="Times New Roman" w:cs="Times New Roman"/>
          <w:b/>
          <w:color w:val="000000" w:themeColor="text1"/>
          <w:sz w:val="24"/>
          <w:szCs w:val="24"/>
          <w:lang w:val="ro-RO"/>
        </w:rPr>
        <w:tab/>
        <w:t xml:space="preserve">     </w:t>
      </w:r>
      <w:r w:rsidR="007D6D94">
        <w:rPr>
          <w:rFonts w:ascii="Times New Roman" w:eastAsia="Times New Roman" w:hAnsi="Times New Roman" w:cs="Times New Roman"/>
          <w:b/>
          <w:color w:val="000000" w:themeColor="text1"/>
          <w:sz w:val="24"/>
          <w:szCs w:val="24"/>
          <w:lang w:val="ro-RO"/>
        </w:rPr>
        <w:tab/>
      </w:r>
      <w:r w:rsidR="007D6D94">
        <w:rPr>
          <w:rFonts w:ascii="Times New Roman" w:eastAsia="Times New Roman" w:hAnsi="Times New Roman" w:cs="Times New Roman"/>
          <w:b/>
          <w:color w:val="000000" w:themeColor="text1"/>
          <w:sz w:val="24"/>
          <w:szCs w:val="24"/>
          <w:lang w:val="ro-RO"/>
        </w:rPr>
        <w:tab/>
      </w:r>
      <w:r w:rsidR="007D6D94">
        <w:rPr>
          <w:rFonts w:ascii="Times New Roman" w:eastAsia="Times New Roman" w:hAnsi="Times New Roman" w:cs="Times New Roman"/>
          <w:b/>
          <w:color w:val="000000" w:themeColor="text1"/>
          <w:sz w:val="24"/>
          <w:szCs w:val="24"/>
          <w:lang w:val="ro-RO"/>
        </w:rPr>
        <w:tab/>
      </w:r>
      <w:r w:rsidR="007D6D94">
        <w:rPr>
          <w:rFonts w:ascii="Times New Roman" w:eastAsia="Times New Roman" w:hAnsi="Times New Roman" w:cs="Times New Roman"/>
          <w:b/>
          <w:color w:val="000000" w:themeColor="text1"/>
          <w:sz w:val="24"/>
          <w:szCs w:val="24"/>
          <w:lang w:val="ro-RO"/>
        </w:rPr>
        <w:tab/>
      </w:r>
      <w:r w:rsidR="007D6D94">
        <w:rPr>
          <w:rFonts w:ascii="Times New Roman" w:eastAsia="Times New Roman" w:hAnsi="Times New Roman" w:cs="Times New Roman"/>
          <w:b/>
          <w:color w:val="000000" w:themeColor="text1"/>
          <w:sz w:val="24"/>
          <w:szCs w:val="24"/>
          <w:lang w:val="ro-RO"/>
        </w:rPr>
        <w:tab/>
      </w:r>
      <w:r w:rsidR="007D6D94">
        <w:rPr>
          <w:rFonts w:ascii="Times New Roman" w:eastAsia="Times New Roman" w:hAnsi="Times New Roman" w:cs="Times New Roman"/>
          <w:b/>
          <w:color w:val="000000" w:themeColor="text1"/>
          <w:sz w:val="24"/>
          <w:szCs w:val="24"/>
          <w:lang w:val="ro-RO"/>
        </w:rPr>
        <w:tab/>
      </w:r>
      <w:r w:rsidR="0044253E">
        <w:rPr>
          <w:rFonts w:ascii="Times New Roman" w:eastAsia="Times New Roman" w:hAnsi="Times New Roman" w:cs="Times New Roman"/>
          <w:b/>
          <w:color w:val="000000" w:themeColor="text1"/>
          <w:sz w:val="24"/>
          <w:szCs w:val="24"/>
          <w:lang w:val="ro-RO"/>
        </w:rPr>
        <w:t xml:space="preserve">     </w:t>
      </w:r>
      <w:r w:rsidR="00F860DF">
        <w:rPr>
          <w:rFonts w:ascii="Times New Roman" w:eastAsia="Times New Roman" w:hAnsi="Times New Roman" w:cs="Times New Roman"/>
          <w:b/>
          <w:color w:val="000000" w:themeColor="text1"/>
          <w:sz w:val="24"/>
          <w:szCs w:val="24"/>
          <w:lang w:val="ro-RO"/>
        </w:rPr>
        <w:t>Aviz</w:t>
      </w:r>
      <w:r w:rsidR="009F38D0" w:rsidRPr="009F38D0">
        <w:rPr>
          <w:rFonts w:ascii="Times New Roman" w:eastAsia="Times New Roman" w:hAnsi="Times New Roman" w:cs="Times New Roman"/>
          <w:b/>
          <w:color w:val="000000" w:themeColor="text1"/>
          <w:sz w:val="24"/>
          <w:szCs w:val="24"/>
          <w:lang w:val="ro-RO"/>
        </w:rPr>
        <w:t>at,</w:t>
      </w:r>
    </w:p>
    <w:p w:rsidR="009F38D0" w:rsidRPr="009F38D0" w:rsidRDefault="009F38D0" w:rsidP="009F38D0">
      <w:pPr>
        <w:spacing w:after="0" w:line="240" w:lineRule="auto"/>
        <w:ind w:left="6480"/>
        <w:jc w:val="center"/>
        <w:rPr>
          <w:rFonts w:ascii="Times New Roman" w:eastAsia="Times New Roman" w:hAnsi="Times New Roman" w:cs="Times New Roman"/>
          <w:b/>
          <w:color w:val="000000" w:themeColor="text1"/>
          <w:sz w:val="24"/>
          <w:szCs w:val="24"/>
          <w:lang w:val="ro-RO"/>
        </w:rPr>
      </w:pPr>
      <w:r w:rsidRPr="009F38D0">
        <w:rPr>
          <w:rFonts w:ascii="Times New Roman" w:eastAsia="Times New Roman" w:hAnsi="Times New Roman" w:cs="Times New Roman"/>
          <w:b/>
          <w:color w:val="000000" w:themeColor="text1"/>
          <w:sz w:val="24"/>
          <w:szCs w:val="24"/>
          <w:lang w:val="ro-RO"/>
        </w:rPr>
        <w:t>Coordonator Victor Alistar</w:t>
      </w:r>
    </w:p>
    <w:p w:rsidR="009F38D0" w:rsidRDefault="009F38D0" w:rsidP="009F38D0">
      <w:pPr>
        <w:spacing w:after="0" w:line="240" w:lineRule="auto"/>
        <w:ind w:left="6480"/>
        <w:jc w:val="center"/>
        <w:rPr>
          <w:rFonts w:ascii="Times New Roman" w:eastAsia="Times New Roman" w:hAnsi="Times New Roman" w:cs="Times New Roman"/>
          <w:b/>
          <w:color w:val="000000" w:themeColor="text1"/>
          <w:sz w:val="24"/>
          <w:szCs w:val="24"/>
          <w:u w:val="single"/>
          <w:lang w:val="ro-RO"/>
        </w:rPr>
      </w:pPr>
      <w:r w:rsidRPr="009F38D0">
        <w:rPr>
          <w:rFonts w:ascii="Times New Roman" w:eastAsia="Times New Roman" w:hAnsi="Times New Roman" w:cs="Times New Roman"/>
          <w:b/>
          <w:color w:val="000000" w:themeColor="text1"/>
          <w:sz w:val="24"/>
          <w:szCs w:val="24"/>
          <w:lang w:val="ro-RO"/>
        </w:rPr>
        <w:t>Membru CSM</w:t>
      </w:r>
    </w:p>
    <w:p w:rsidR="0044253E" w:rsidRDefault="0044253E" w:rsidP="009F38D0">
      <w:pPr>
        <w:spacing w:after="0" w:line="240" w:lineRule="auto"/>
        <w:ind w:left="6480"/>
        <w:jc w:val="center"/>
        <w:rPr>
          <w:rFonts w:ascii="Times New Roman" w:eastAsia="Times New Roman" w:hAnsi="Times New Roman" w:cs="Times New Roman"/>
          <w:b/>
          <w:color w:val="000000" w:themeColor="text1"/>
          <w:sz w:val="24"/>
          <w:szCs w:val="24"/>
          <w:u w:val="single"/>
          <w:lang w:val="ro-RO"/>
        </w:rPr>
      </w:pPr>
    </w:p>
    <w:p w:rsidR="0044253E" w:rsidRDefault="0044253E" w:rsidP="009F38D0">
      <w:pPr>
        <w:spacing w:after="0" w:line="240" w:lineRule="auto"/>
        <w:ind w:left="6480"/>
        <w:jc w:val="center"/>
        <w:rPr>
          <w:rFonts w:ascii="Times New Roman" w:eastAsia="Times New Roman" w:hAnsi="Times New Roman" w:cs="Times New Roman"/>
          <w:b/>
          <w:color w:val="000000" w:themeColor="text1"/>
          <w:sz w:val="24"/>
          <w:szCs w:val="24"/>
          <w:u w:val="single"/>
          <w:lang w:val="ro-RO"/>
        </w:rPr>
      </w:pPr>
    </w:p>
    <w:p w:rsidR="009F38D0" w:rsidRDefault="009F38D0" w:rsidP="009F38D0">
      <w:pPr>
        <w:spacing w:after="0" w:line="240" w:lineRule="auto"/>
        <w:ind w:left="6480"/>
        <w:jc w:val="center"/>
        <w:rPr>
          <w:rFonts w:ascii="Times New Roman" w:eastAsia="Times New Roman" w:hAnsi="Times New Roman" w:cs="Times New Roman"/>
          <w:b/>
          <w:color w:val="000000" w:themeColor="text1"/>
          <w:sz w:val="24"/>
          <w:szCs w:val="24"/>
          <w:u w:val="single"/>
          <w:lang w:val="ro-RO"/>
        </w:rPr>
      </w:pPr>
      <w:r>
        <w:rPr>
          <w:rFonts w:ascii="Times New Roman" w:eastAsia="Times New Roman" w:hAnsi="Times New Roman" w:cs="Times New Roman"/>
          <w:b/>
          <w:color w:val="000000" w:themeColor="text1"/>
          <w:sz w:val="24"/>
          <w:szCs w:val="24"/>
          <w:u w:val="single"/>
          <w:lang w:val="ro-RO"/>
        </w:rPr>
        <w:t>_______________________</w:t>
      </w:r>
    </w:p>
    <w:p w:rsidR="009F38D0" w:rsidRDefault="009F38D0" w:rsidP="0044253E">
      <w:pPr>
        <w:spacing w:after="0" w:line="240" w:lineRule="auto"/>
        <w:rPr>
          <w:rFonts w:ascii="Times New Roman" w:eastAsia="Times New Roman" w:hAnsi="Times New Roman" w:cs="Times New Roman"/>
          <w:b/>
          <w:color w:val="000000" w:themeColor="text1"/>
          <w:sz w:val="24"/>
          <w:szCs w:val="24"/>
          <w:u w:val="single"/>
          <w:lang w:val="ro-RO"/>
        </w:rPr>
      </w:pPr>
    </w:p>
    <w:p w:rsidR="009F38D0" w:rsidRDefault="009F38D0" w:rsidP="009C5A41">
      <w:pPr>
        <w:spacing w:after="0" w:line="240" w:lineRule="auto"/>
        <w:jc w:val="center"/>
        <w:rPr>
          <w:rFonts w:ascii="Times New Roman" w:eastAsia="Times New Roman" w:hAnsi="Times New Roman" w:cs="Times New Roman"/>
          <w:b/>
          <w:color w:val="000000" w:themeColor="text1"/>
          <w:sz w:val="24"/>
          <w:szCs w:val="24"/>
          <w:u w:val="single"/>
          <w:lang w:val="ro-RO"/>
        </w:rPr>
      </w:pPr>
    </w:p>
    <w:p w:rsidR="009C5A41" w:rsidRPr="00521B07" w:rsidRDefault="009C5A41" w:rsidP="009C5A41">
      <w:pPr>
        <w:spacing w:after="0" w:line="240" w:lineRule="auto"/>
        <w:jc w:val="center"/>
        <w:rPr>
          <w:rFonts w:ascii="Times New Roman" w:eastAsia="Times New Roman" w:hAnsi="Times New Roman" w:cs="Times New Roman"/>
          <w:b/>
          <w:color w:val="000000" w:themeColor="text1"/>
          <w:sz w:val="24"/>
          <w:szCs w:val="24"/>
          <w:u w:val="single"/>
          <w:lang w:val="ro-RO"/>
        </w:rPr>
      </w:pPr>
      <w:r w:rsidRPr="00521B07">
        <w:rPr>
          <w:rFonts w:ascii="Times New Roman" w:eastAsia="Times New Roman" w:hAnsi="Times New Roman" w:cs="Times New Roman"/>
          <w:b/>
          <w:color w:val="000000" w:themeColor="text1"/>
          <w:sz w:val="24"/>
          <w:szCs w:val="24"/>
          <w:u w:val="single"/>
          <w:lang w:val="ro-RO"/>
        </w:rPr>
        <w:t>RAPORT</w:t>
      </w:r>
    </w:p>
    <w:p w:rsidR="00521B07" w:rsidRPr="00521B07" w:rsidRDefault="00521B07" w:rsidP="009C5A41">
      <w:pPr>
        <w:spacing w:after="0" w:line="240" w:lineRule="auto"/>
        <w:jc w:val="center"/>
        <w:rPr>
          <w:rFonts w:ascii="Times New Roman" w:eastAsia="Times New Roman" w:hAnsi="Times New Roman" w:cs="Times New Roman"/>
          <w:b/>
          <w:color w:val="000000" w:themeColor="text1"/>
          <w:sz w:val="24"/>
          <w:szCs w:val="24"/>
          <w:u w:val="single"/>
          <w:lang w:val="ro-RO"/>
        </w:rPr>
      </w:pPr>
      <w:r w:rsidRPr="00521B07">
        <w:rPr>
          <w:rFonts w:ascii="Times New Roman" w:eastAsia="Times New Roman" w:hAnsi="Times New Roman" w:cs="Times New Roman"/>
          <w:b/>
          <w:color w:val="000000" w:themeColor="text1"/>
          <w:sz w:val="24"/>
          <w:szCs w:val="24"/>
          <w:u w:val="single"/>
          <w:lang w:val="ro-RO"/>
        </w:rPr>
        <w:t>Octombrie – Decembrie 2018</w:t>
      </w:r>
    </w:p>
    <w:p w:rsidR="009C5A41" w:rsidRPr="00521B07" w:rsidRDefault="009C5A41" w:rsidP="009C5A41">
      <w:pPr>
        <w:spacing w:after="0" w:line="240" w:lineRule="auto"/>
        <w:rPr>
          <w:rFonts w:ascii="Times New Roman" w:eastAsia="Times New Roman" w:hAnsi="Times New Roman" w:cs="Times New Roman"/>
          <w:b/>
          <w:sz w:val="24"/>
          <w:szCs w:val="24"/>
          <w:lang w:val="ro-RO"/>
        </w:rPr>
      </w:pPr>
    </w:p>
    <w:p w:rsidR="009C5A41" w:rsidRPr="00521B07" w:rsidRDefault="00A10BB1" w:rsidP="00A10BB1">
      <w:pPr>
        <w:tabs>
          <w:tab w:val="left" w:pos="5190"/>
        </w:tabs>
        <w:spacing w:after="0" w:line="36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b/>
      </w:r>
    </w:p>
    <w:p w:rsidR="009C5A41" w:rsidRPr="00521B07" w:rsidRDefault="009C5A41" w:rsidP="00126A93">
      <w:pPr>
        <w:spacing w:after="0" w:line="360" w:lineRule="auto"/>
        <w:jc w:val="both"/>
        <w:rPr>
          <w:rFonts w:ascii="Times New Roman" w:eastAsia="Times New Roman" w:hAnsi="Times New Roman" w:cs="Times New Roman"/>
          <w:sz w:val="24"/>
          <w:szCs w:val="24"/>
          <w:lang w:val="ro-RO"/>
        </w:rPr>
      </w:pPr>
      <w:r w:rsidRPr="00521B07">
        <w:rPr>
          <w:rFonts w:ascii="Times New Roman" w:eastAsia="Times New Roman" w:hAnsi="Times New Roman" w:cs="Times New Roman"/>
          <w:b/>
          <w:sz w:val="24"/>
          <w:szCs w:val="24"/>
          <w:lang w:val="ro-RO"/>
        </w:rPr>
        <w:t xml:space="preserve">            </w:t>
      </w:r>
      <w:r w:rsidRPr="00521B07">
        <w:rPr>
          <w:rFonts w:ascii="Times New Roman" w:eastAsia="Times New Roman" w:hAnsi="Times New Roman" w:cs="Times New Roman"/>
          <w:sz w:val="24"/>
          <w:szCs w:val="24"/>
          <w:lang w:val="ro-RO"/>
        </w:rPr>
        <w:t xml:space="preserve">Prin </w:t>
      </w:r>
      <w:r w:rsidRPr="00521B07">
        <w:rPr>
          <w:rFonts w:ascii="Times New Roman" w:eastAsia="Times New Roman" w:hAnsi="Times New Roman" w:cs="Times New Roman"/>
          <w:i/>
          <w:sz w:val="24"/>
          <w:szCs w:val="24"/>
          <w:lang w:val="ro-RO"/>
        </w:rPr>
        <w:t>Legea nr. 234/2018 de modificare și completare a Legii nr. 317/2004 privind Consiliul Superior al Magistraturii</w:t>
      </w:r>
      <w:r w:rsidRPr="00521B07">
        <w:rPr>
          <w:rFonts w:ascii="Times New Roman" w:eastAsia="Times New Roman" w:hAnsi="Times New Roman" w:cs="Times New Roman"/>
          <w:sz w:val="24"/>
          <w:szCs w:val="24"/>
          <w:lang w:val="ro-RO"/>
        </w:rPr>
        <w:t xml:space="preserve"> s-au introdus </w:t>
      </w:r>
      <w:r w:rsidR="00E51C4C" w:rsidRPr="00521B07">
        <w:rPr>
          <w:rFonts w:ascii="Times New Roman" w:eastAsia="Times New Roman" w:hAnsi="Times New Roman" w:cs="Times New Roman"/>
          <w:sz w:val="24"/>
          <w:szCs w:val="24"/>
          <w:lang w:val="ro-RO"/>
        </w:rPr>
        <w:t xml:space="preserve">noi </w:t>
      </w:r>
      <w:r w:rsidRPr="00521B07">
        <w:rPr>
          <w:rFonts w:ascii="Times New Roman" w:eastAsia="Times New Roman" w:hAnsi="Times New Roman" w:cs="Times New Roman"/>
          <w:sz w:val="24"/>
          <w:szCs w:val="24"/>
          <w:lang w:val="ro-RO"/>
        </w:rPr>
        <w:t>măsuri de asigurare a transparenței și deschiderii instituționale a Consiliului Superior al Magistraturii (CSM) cu garanția legii organice de aplicare.</w:t>
      </w:r>
    </w:p>
    <w:p w:rsidR="00126A93" w:rsidRPr="00126A93" w:rsidRDefault="009C5A41" w:rsidP="00126A93">
      <w:pPr>
        <w:pStyle w:val="NormalWeb"/>
        <w:spacing w:before="0" w:beforeAutospacing="0" w:after="0" w:afterAutospacing="0" w:line="360" w:lineRule="auto"/>
        <w:jc w:val="both"/>
        <w:rPr>
          <w:i/>
        </w:rPr>
      </w:pPr>
      <w:r w:rsidRPr="00521B07">
        <w:rPr>
          <w:lang w:val="ro-RO"/>
        </w:rPr>
        <w:t xml:space="preserve">          </w:t>
      </w:r>
      <w:r w:rsidR="000C78C7">
        <w:rPr>
          <w:lang w:val="ro-RO"/>
        </w:rPr>
        <w:t xml:space="preserve"> </w:t>
      </w:r>
      <w:r w:rsidRPr="00521B07">
        <w:rPr>
          <w:lang w:val="ro-RO"/>
        </w:rPr>
        <w:t xml:space="preserve"> Astfel, </w:t>
      </w:r>
      <w:r w:rsidR="00126A93">
        <w:rPr>
          <w:lang w:val="ro-RO"/>
        </w:rPr>
        <w:t xml:space="preserve">prin art. 29 alin. </w:t>
      </w:r>
      <w:r w:rsidR="00126A93">
        <w:rPr>
          <w:rStyle w:val="rvts8"/>
        </w:rPr>
        <w:t xml:space="preserve">(11) din </w:t>
      </w:r>
      <w:r w:rsidR="00126A93">
        <w:rPr>
          <w:rStyle w:val="rvts8"/>
          <w:i/>
        </w:rPr>
        <w:t>L</w:t>
      </w:r>
      <w:r w:rsidR="00126A93" w:rsidRPr="00126A93">
        <w:rPr>
          <w:rStyle w:val="rvts8"/>
          <w:i/>
        </w:rPr>
        <w:t>egea nr.</w:t>
      </w:r>
      <w:r w:rsidR="00126A93" w:rsidRPr="00521B07">
        <w:rPr>
          <w:i/>
          <w:lang w:val="ro-RO"/>
        </w:rPr>
        <w:t xml:space="preserve"> 317/2004 privind Consiliul Superior al Magistraturii</w:t>
      </w:r>
      <w:r w:rsidR="00126A93">
        <w:rPr>
          <w:i/>
          <w:lang w:val="ro-RO"/>
        </w:rPr>
        <w:t>:</w:t>
      </w:r>
      <w:r w:rsidR="00126A93">
        <w:rPr>
          <w:rStyle w:val="rvts8"/>
        </w:rPr>
        <w:t xml:space="preserve"> </w:t>
      </w:r>
      <w:r w:rsidR="00126A93" w:rsidRPr="00126A93">
        <w:rPr>
          <w:rStyle w:val="rvts8"/>
          <w:i/>
        </w:rPr>
        <w:t>“În vederea asigurării transparenţei, şedinţele Consiliului Superior al Magistraturii se desfăşoară în condiţii de publicitate:</w:t>
      </w:r>
    </w:p>
    <w:p w:rsidR="00126A93" w:rsidRPr="00126A93" w:rsidRDefault="00126A93" w:rsidP="00126A93">
      <w:pPr>
        <w:pStyle w:val="NormalWeb"/>
        <w:spacing w:before="0" w:beforeAutospacing="0" w:after="0" w:afterAutospacing="0" w:line="360" w:lineRule="auto"/>
        <w:jc w:val="both"/>
        <w:rPr>
          <w:i/>
        </w:rPr>
      </w:pPr>
      <w:r w:rsidRPr="00126A93">
        <w:rPr>
          <w:rStyle w:val="rvts8"/>
          <w:i/>
        </w:rPr>
        <w:t>    a) şedinţele publice de plen şi de secţii se transmit în direct, audiovideo, pe pagina de internet a Consiliului, se înregistrează şi se publică pe pagina de internet a Consiliului, cu excepţia deliberărilor şi a audierilor în materie disciplinară;</w:t>
      </w:r>
    </w:p>
    <w:p w:rsidR="00126A93" w:rsidRPr="00126A93" w:rsidRDefault="00126A93" w:rsidP="00126A93">
      <w:pPr>
        <w:pStyle w:val="NormalWeb"/>
        <w:spacing w:before="0" w:beforeAutospacing="0" w:after="0" w:afterAutospacing="0" w:line="360" w:lineRule="auto"/>
        <w:jc w:val="both"/>
        <w:rPr>
          <w:i/>
        </w:rPr>
      </w:pPr>
      <w:r w:rsidRPr="00126A93">
        <w:rPr>
          <w:rStyle w:val="rvts8"/>
          <w:i/>
        </w:rPr>
        <w:t>    b) hotărârile Consiliului adoptate în plen sau secţii se supun în mod corespunzător prevederilor </w:t>
      </w:r>
      <w:hyperlink r:id="rId10" w:history="1">
        <w:r w:rsidRPr="00126A93">
          <w:rPr>
            <w:rStyle w:val="Hyperlink"/>
            <w:i/>
          </w:rPr>
          <w:t>Legii nr. 52/2003</w:t>
        </w:r>
      </w:hyperlink>
      <w:r w:rsidRPr="00126A93">
        <w:rPr>
          <w:rStyle w:val="rvts8"/>
          <w:i/>
        </w:rPr>
        <w:t> privind transparenţa decizională în administraţia publică, republicată, cu excepţia hotărârilor în materie disciplinară şi în materia carierei magistraţilor, precum şi cu excepţia hotărârilor adoptate în aplicarea prevederilor art. 32 din prezenta lege;</w:t>
      </w:r>
    </w:p>
    <w:p w:rsidR="000C78C7" w:rsidRPr="00126A93" w:rsidRDefault="00126A93" w:rsidP="00126A93">
      <w:pPr>
        <w:pStyle w:val="NormalWeb"/>
        <w:spacing w:before="0" w:beforeAutospacing="0" w:after="0" w:afterAutospacing="0" w:line="360" w:lineRule="auto"/>
        <w:jc w:val="both"/>
        <w:rPr>
          <w:i/>
        </w:rPr>
      </w:pPr>
      <w:r w:rsidRPr="00126A93">
        <w:rPr>
          <w:rStyle w:val="rvts8"/>
          <w:i/>
        </w:rPr>
        <w:t>    c) în finalul hotărârilor adoptate de plen sau secţii se vor menţiona, fără a afecta secretul votului, numărul de voturi "pentru", numărul de voturi "împotrivă" şi numărul de voturi "abţinere", după caz.”</w:t>
      </w:r>
    </w:p>
    <w:p w:rsidR="009C5A41" w:rsidRPr="00521B07" w:rsidRDefault="000B6534" w:rsidP="000C78C7">
      <w:pPr>
        <w:spacing w:after="0" w:line="36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Iar </w:t>
      </w:r>
      <w:r w:rsidR="009C5A41" w:rsidRPr="000B6534">
        <w:rPr>
          <w:rFonts w:ascii="Times New Roman" w:eastAsia="Times New Roman" w:hAnsi="Times New Roman" w:cs="Times New Roman"/>
          <w:sz w:val="24"/>
          <w:szCs w:val="24"/>
          <w:lang w:val="ro-RO"/>
        </w:rPr>
        <w:t>prin</w:t>
      </w:r>
      <w:r w:rsidR="009C5A41" w:rsidRPr="00521B07">
        <w:rPr>
          <w:rFonts w:ascii="Times New Roman" w:eastAsia="Times New Roman" w:hAnsi="Times New Roman" w:cs="Times New Roman"/>
          <w:b/>
          <w:sz w:val="24"/>
          <w:szCs w:val="24"/>
          <w:lang w:val="ro-RO"/>
        </w:rPr>
        <w:t xml:space="preserve"> art. 54 alin. (6) s-au stabilit îndatoriri exprese pentru cei doi reprezentanți ai societății civile</w:t>
      </w:r>
      <w:r w:rsidR="009C5A41" w:rsidRPr="00521B07">
        <w:rPr>
          <w:rFonts w:ascii="Times New Roman" w:eastAsia="Times New Roman" w:hAnsi="Times New Roman" w:cs="Times New Roman"/>
          <w:sz w:val="24"/>
          <w:szCs w:val="24"/>
          <w:lang w:val="ro-RO"/>
        </w:rPr>
        <w:t xml:space="preserve">, membri aleși conform art. 133 alin. (2) lit. b) din Constituția României, republicată, de natură a asigura mijloacele instituționale de cooperare cu societatea civilă și transparență instituțională, </w:t>
      </w:r>
      <w:r w:rsidR="009C5A41" w:rsidRPr="00521B07">
        <w:rPr>
          <w:rFonts w:ascii="Times New Roman" w:eastAsia="Times New Roman" w:hAnsi="Times New Roman" w:cs="Times New Roman"/>
          <w:b/>
          <w:sz w:val="24"/>
          <w:szCs w:val="24"/>
          <w:lang w:val="ro-RO"/>
        </w:rPr>
        <w:t>care constau în următoarele</w:t>
      </w:r>
      <w:r w:rsidR="009C5A41" w:rsidRPr="00521B07">
        <w:rPr>
          <w:rFonts w:ascii="Times New Roman" w:eastAsia="Times New Roman" w:hAnsi="Times New Roman" w:cs="Times New Roman"/>
          <w:sz w:val="24"/>
          <w:szCs w:val="24"/>
          <w:lang w:val="ro-RO"/>
        </w:rPr>
        <w:t>:</w:t>
      </w:r>
    </w:p>
    <w:p w:rsidR="009C5A41" w:rsidRPr="00521B07" w:rsidRDefault="009C5A41" w:rsidP="009C5A41">
      <w:pPr>
        <w:spacing w:after="0" w:line="360" w:lineRule="auto"/>
        <w:ind w:left="720"/>
        <w:contextualSpacing/>
        <w:jc w:val="both"/>
        <w:rPr>
          <w:rFonts w:ascii="Times New Roman" w:eastAsia="Times New Roman" w:hAnsi="Times New Roman" w:cs="Times New Roman"/>
          <w:i/>
          <w:sz w:val="24"/>
          <w:szCs w:val="24"/>
          <w:lang w:val="ro-RO"/>
        </w:rPr>
      </w:pPr>
      <w:r w:rsidRPr="00521B07">
        <w:rPr>
          <w:rFonts w:ascii="Times New Roman" w:eastAsia="Times New Roman" w:hAnsi="Times New Roman" w:cs="Times New Roman"/>
          <w:i/>
          <w:sz w:val="24"/>
          <w:szCs w:val="24"/>
          <w:lang w:val="ro-RO"/>
        </w:rPr>
        <w:t>a) asigură informarea constantă a organizaţiilor societăţii civile cu privire la lucrările Consiliului Superior al Magistraturii;</w:t>
      </w:r>
    </w:p>
    <w:p w:rsidR="009C5A41" w:rsidRPr="00521B07" w:rsidRDefault="009C5A41" w:rsidP="009C5A41">
      <w:pPr>
        <w:spacing w:after="0" w:line="360" w:lineRule="auto"/>
        <w:ind w:left="720"/>
        <w:contextualSpacing/>
        <w:jc w:val="both"/>
        <w:rPr>
          <w:rFonts w:ascii="Times New Roman" w:eastAsia="Times New Roman" w:hAnsi="Times New Roman" w:cs="Times New Roman"/>
          <w:i/>
          <w:sz w:val="24"/>
          <w:szCs w:val="24"/>
          <w:lang w:val="ro-RO"/>
        </w:rPr>
      </w:pPr>
      <w:r w:rsidRPr="00521B07">
        <w:rPr>
          <w:rFonts w:ascii="Times New Roman" w:eastAsia="Times New Roman" w:hAnsi="Times New Roman" w:cs="Times New Roman"/>
          <w:i/>
          <w:sz w:val="24"/>
          <w:szCs w:val="24"/>
          <w:lang w:val="ro-RO"/>
        </w:rPr>
        <w:t>b) realizează consultarea organizaţiilor societăţii civile cu privire la propunerile şi sugestiile acestora privind demersurile necesare la nivelul Consiliului Superior al Magistraturii pentru îmbunătăţirea activităţii instituţiilor judiciare ca serviciu public aflat în slujba societăţii, întocmind în acest sens un raport trimestrial de analiză şi sinteză a propunerilor, pe care îl transmit plenului sau secţiilor, după caz, pentru analiză şi decizie;</w:t>
      </w:r>
    </w:p>
    <w:p w:rsidR="009C5A41" w:rsidRDefault="009C5A41" w:rsidP="00E36153">
      <w:pPr>
        <w:spacing w:after="0" w:line="360" w:lineRule="auto"/>
        <w:ind w:left="720"/>
        <w:contextualSpacing/>
        <w:jc w:val="both"/>
        <w:rPr>
          <w:rFonts w:ascii="Times New Roman" w:eastAsia="Times New Roman" w:hAnsi="Times New Roman" w:cs="Times New Roman"/>
          <w:b/>
          <w:i/>
          <w:sz w:val="24"/>
          <w:szCs w:val="24"/>
          <w:lang w:val="ro-RO"/>
        </w:rPr>
      </w:pPr>
      <w:r w:rsidRPr="00521B07">
        <w:rPr>
          <w:rFonts w:ascii="Times New Roman" w:eastAsia="Times New Roman" w:hAnsi="Times New Roman" w:cs="Times New Roman"/>
          <w:b/>
          <w:i/>
          <w:sz w:val="24"/>
          <w:szCs w:val="24"/>
          <w:lang w:val="ro-RO"/>
        </w:rPr>
        <w:t>c) monitorizează respectarea obligaţiilor Consiliului Superior al Magistraturii, de transparenţă, de asigurare a accesului publicului la informaţii şi soluţionare a petiţiilor în raport cu societatea civilă, şi întocmesc un raport anual pe care îl publică pe pagina de internet a Consiliului.”</w:t>
      </w:r>
    </w:p>
    <w:p w:rsidR="00E36153" w:rsidRPr="00521B07" w:rsidRDefault="00E36153" w:rsidP="00E36153">
      <w:pPr>
        <w:spacing w:after="0" w:line="360" w:lineRule="auto"/>
        <w:ind w:left="720"/>
        <w:contextualSpacing/>
        <w:jc w:val="both"/>
        <w:rPr>
          <w:rFonts w:ascii="Times New Roman" w:eastAsia="Times New Roman" w:hAnsi="Times New Roman" w:cs="Times New Roman"/>
          <w:b/>
          <w:i/>
          <w:sz w:val="24"/>
          <w:szCs w:val="24"/>
          <w:lang w:val="ro-RO"/>
        </w:rPr>
      </w:pPr>
    </w:p>
    <w:p w:rsidR="009C5A41" w:rsidRPr="00521B07" w:rsidRDefault="009C5A41" w:rsidP="00C2342C">
      <w:pPr>
        <w:spacing w:after="0" w:line="240" w:lineRule="auto"/>
        <w:contextualSpacing/>
        <w:rPr>
          <w:rFonts w:ascii="Times New Roman" w:eastAsia="Times New Roman" w:hAnsi="Times New Roman" w:cs="Times New Roman"/>
          <w:b/>
          <w:sz w:val="24"/>
          <w:szCs w:val="24"/>
          <w:lang w:val="ro-RO"/>
        </w:rPr>
      </w:pPr>
      <w:r w:rsidRPr="00521B07">
        <w:rPr>
          <w:rFonts w:ascii="Times New Roman" w:eastAsia="Times New Roman" w:hAnsi="Times New Roman" w:cs="Times New Roman"/>
          <w:b/>
          <w:sz w:val="24"/>
          <w:szCs w:val="24"/>
          <w:lang w:val="ro-RO"/>
        </w:rPr>
        <w:t>Transparența decizională</w:t>
      </w:r>
    </w:p>
    <w:p w:rsidR="009C5A41" w:rsidRPr="00521B07" w:rsidRDefault="009C5A41" w:rsidP="009C5A41">
      <w:pPr>
        <w:spacing w:after="0" w:line="360" w:lineRule="auto"/>
        <w:jc w:val="both"/>
        <w:rPr>
          <w:rFonts w:ascii="Times New Roman" w:hAnsi="Times New Roman" w:cs="Times New Roman"/>
        </w:rPr>
      </w:pPr>
    </w:p>
    <w:p w:rsidR="009250D9" w:rsidRDefault="009C5A41" w:rsidP="009250D9">
      <w:pPr>
        <w:spacing w:after="0" w:line="360" w:lineRule="auto"/>
        <w:ind w:firstLine="720"/>
        <w:jc w:val="both"/>
        <w:rPr>
          <w:rFonts w:ascii="Times New Roman" w:eastAsia="Times New Roman" w:hAnsi="Times New Roman" w:cs="Times New Roman"/>
          <w:sz w:val="24"/>
          <w:szCs w:val="24"/>
          <w:lang w:val="ro-RO"/>
        </w:rPr>
      </w:pPr>
      <w:r w:rsidRPr="00521B07">
        <w:rPr>
          <w:rFonts w:ascii="Times New Roman" w:eastAsia="Times New Roman" w:hAnsi="Times New Roman" w:cs="Times New Roman"/>
          <w:sz w:val="24"/>
          <w:szCs w:val="24"/>
          <w:lang w:val="ro-RO"/>
        </w:rPr>
        <w:t xml:space="preserve">Odată cu intrarea în vigoare a modificărilor survenite asupra </w:t>
      </w:r>
      <w:r w:rsidRPr="00521B07">
        <w:rPr>
          <w:rFonts w:ascii="Times New Roman" w:eastAsia="Times New Roman" w:hAnsi="Times New Roman" w:cs="Times New Roman"/>
          <w:i/>
          <w:sz w:val="24"/>
          <w:szCs w:val="24"/>
          <w:lang w:val="ro-RO"/>
        </w:rPr>
        <w:t>Legii nr. 317/2004 privind Consiliul Superior al Magistraturii</w:t>
      </w:r>
      <w:r w:rsidR="000B6534">
        <w:rPr>
          <w:rFonts w:ascii="Times New Roman" w:eastAsia="Times New Roman" w:hAnsi="Times New Roman" w:cs="Times New Roman"/>
          <w:sz w:val="24"/>
          <w:szCs w:val="24"/>
          <w:lang w:val="ro-RO"/>
        </w:rPr>
        <w:t xml:space="preserve"> la data de 11.10.2018 şi până la finele anului 2018, pe ordini</w:t>
      </w:r>
      <w:r w:rsidRPr="00521B07">
        <w:rPr>
          <w:rFonts w:ascii="Times New Roman" w:eastAsia="Times New Roman" w:hAnsi="Times New Roman" w:cs="Times New Roman"/>
          <w:sz w:val="24"/>
          <w:szCs w:val="24"/>
          <w:lang w:val="ro-RO"/>
        </w:rPr>
        <w:t>le de zi ale ședi</w:t>
      </w:r>
      <w:r w:rsidR="00C5314D" w:rsidRPr="00521B07">
        <w:rPr>
          <w:rFonts w:ascii="Times New Roman" w:eastAsia="Times New Roman" w:hAnsi="Times New Roman" w:cs="Times New Roman"/>
          <w:sz w:val="24"/>
          <w:szCs w:val="24"/>
          <w:lang w:val="ro-RO"/>
        </w:rPr>
        <w:t xml:space="preserve">nțelor Plenului CSM au figurat </w:t>
      </w:r>
      <w:r w:rsidR="000B6534">
        <w:rPr>
          <w:rFonts w:ascii="Times New Roman" w:eastAsia="Times New Roman" w:hAnsi="Times New Roman" w:cs="Times New Roman"/>
          <w:sz w:val="24"/>
          <w:szCs w:val="24"/>
          <w:lang w:val="ro-RO"/>
        </w:rPr>
        <w:t>un număr de patru</w:t>
      </w:r>
      <w:r w:rsidR="00375588" w:rsidRPr="00521B07">
        <w:rPr>
          <w:rFonts w:ascii="Times New Roman" w:eastAsia="Times New Roman" w:hAnsi="Times New Roman" w:cs="Times New Roman"/>
          <w:sz w:val="24"/>
          <w:szCs w:val="24"/>
          <w:lang w:val="ro-RO"/>
        </w:rPr>
        <w:t xml:space="preserve"> hotărâri </w:t>
      </w:r>
      <w:r w:rsidR="00C5314D" w:rsidRPr="00521B07">
        <w:rPr>
          <w:rFonts w:ascii="Times New Roman" w:eastAsia="Times New Roman" w:hAnsi="Times New Roman" w:cs="Times New Roman"/>
          <w:sz w:val="24"/>
          <w:szCs w:val="24"/>
          <w:lang w:val="ro-RO"/>
        </w:rPr>
        <w:t>cu caracter normativ</w:t>
      </w:r>
      <w:r w:rsidR="000B6534">
        <w:rPr>
          <w:rFonts w:ascii="Times New Roman" w:eastAsia="Times New Roman" w:hAnsi="Times New Roman" w:cs="Times New Roman"/>
          <w:sz w:val="24"/>
          <w:szCs w:val="24"/>
          <w:lang w:val="ro-RO"/>
        </w:rPr>
        <w:t xml:space="preserve"> după cum urmează: </w:t>
      </w:r>
    </w:p>
    <w:p w:rsidR="000B6534" w:rsidRPr="00F920EB" w:rsidRDefault="000B6534" w:rsidP="000B6534">
      <w:pPr>
        <w:pStyle w:val="ListParagraph"/>
        <w:numPr>
          <w:ilvl w:val="0"/>
          <w:numId w:val="3"/>
        </w:numPr>
        <w:jc w:val="both"/>
        <w:rPr>
          <w:rFonts w:ascii="Times New Roman" w:hAnsi="Times New Roman" w:cs="Times New Roman"/>
          <w:b/>
          <w:u w:val="single"/>
        </w:rPr>
      </w:pPr>
      <w:r w:rsidRPr="00F920EB">
        <w:rPr>
          <w:rFonts w:ascii="Times New Roman" w:hAnsi="Times New Roman" w:cs="Times New Roman"/>
          <w:b/>
          <w:u w:val="single"/>
        </w:rPr>
        <w:t xml:space="preserve">Plenul CSM din data de 11 octombrie 2018 - Punctul 5 </w:t>
      </w:r>
      <w:r w:rsidR="00320E1C" w:rsidRPr="00F920EB">
        <w:rPr>
          <w:rFonts w:ascii="Times New Roman" w:hAnsi="Times New Roman" w:cs="Times New Roman"/>
          <w:b/>
          <w:u w:val="single"/>
        </w:rPr>
        <w:t>de pe ordinea de zi</w:t>
      </w:r>
      <w:r w:rsidRPr="00F920EB">
        <w:rPr>
          <w:rFonts w:ascii="Times New Roman" w:hAnsi="Times New Roman" w:cs="Times New Roman"/>
          <w:b/>
          <w:u w:val="single"/>
        </w:rPr>
        <w:t xml:space="preserve"> </w:t>
      </w:r>
    </w:p>
    <w:tbl>
      <w:tblPr>
        <w:tblStyle w:val="TableGrid"/>
        <w:tblW w:w="0" w:type="auto"/>
        <w:tblLook w:val="04A0" w:firstRow="1" w:lastRow="0" w:firstColumn="1" w:lastColumn="0" w:noHBand="0" w:noVBand="1"/>
      </w:tblPr>
      <w:tblGrid>
        <w:gridCol w:w="846"/>
        <w:gridCol w:w="2977"/>
        <w:gridCol w:w="5527"/>
      </w:tblGrid>
      <w:tr w:rsidR="00F920EB" w:rsidRPr="00F920EB" w:rsidTr="000F5885">
        <w:trPr>
          <w:cantSplit/>
          <w:trHeight w:val="2455"/>
        </w:trPr>
        <w:tc>
          <w:tcPr>
            <w:tcW w:w="846" w:type="dxa"/>
            <w:textDirection w:val="btLr"/>
            <w:vAlign w:val="center"/>
          </w:tcPr>
          <w:p w:rsidR="00C35833" w:rsidRPr="00F920EB" w:rsidRDefault="00C35833" w:rsidP="00400657">
            <w:pPr>
              <w:ind w:left="113" w:right="113"/>
              <w:jc w:val="center"/>
              <w:rPr>
                <w:rFonts w:ascii="Times New Roman" w:hAnsi="Times New Roman" w:cs="Times New Roman"/>
              </w:rPr>
            </w:pPr>
            <w:r w:rsidRPr="00F920EB">
              <w:rPr>
                <w:rFonts w:ascii="Times New Roman" w:hAnsi="Times New Roman" w:cs="Times New Roman"/>
              </w:rPr>
              <w:t xml:space="preserve">Act caracter </w:t>
            </w:r>
            <w:r w:rsidR="000F5885" w:rsidRPr="00F920EB">
              <w:rPr>
                <w:rFonts w:ascii="Times New Roman" w:hAnsi="Times New Roman" w:cs="Times New Roman"/>
              </w:rPr>
              <w:t>normative</w:t>
            </w:r>
          </w:p>
        </w:tc>
        <w:tc>
          <w:tcPr>
            <w:tcW w:w="8504" w:type="dxa"/>
            <w:gridSpan w:val="2"/>
          </w:tcPr>
          <w:p w:rsidR="00C35833" w:rsidRPr="00F920EB" w:rsidRDefault="00C35833" w:rsidP="000F5885">
            <w:pPr>
              <w:jc w:val="both"/>
              <w:rPr>
                <w:rFonts w:ascii="Times New Roman" w:hAnsi="Times New Roman" w:cs="Times New Roman"/>
              </w:rPr>
            </w:pPr>
            <w:r w:rsidRPr="00F920EB">
              <w:rPr>
                <w:rFonts w:ascii="Times New Roman" w:hAnsi="Times New Roman" w:cs="Times New Roman"/>
              </w:rPr>
              <w:t xml:space="preserve"> Propunerile Institutului Naţional al Magistraturii de modificare şi completare a </w:t>
            </w:r>
            <w:r w:rsidRPr="00716F59">
              <w:rPr>
                <w:rFonts w:ascii="Times New Roman" w:hAnsi="Times New Roman" w:cs="Times New Roman"/>
                <w:b/>
                <w:i/>
              </w:rPr>
              <w:t>Regulamentului de organizare şi funcţionare a Institutului</w:t>
            </w:r>
            <w:r w:rsidR="000100D5" w:rsidRPr="00716F59">
              <w:rPr>
                <w:rFonts w:ascii="Times New Roman" w:hAnsi="Times New Roman" w:cs="Times New Roman"/>
                <w:i/>
              </w:rPr>
              <w:t xml:space="preserve"> </w:t>
            </w:r>
            <w:r w:rsidR="000100D5" w:rsidRPr="00716F59">
              <w:rPr>
                <w:rFonts w:ascii="Times New Roman" w:hAnsi="Times New Roman" w:cs="Times New Roman"/>
                <w:b/>
                <w:i/>
                <w:lang w:val="ro-RO"/>
              </w:rPr>
              <w:t>Naţional al Magistraturii</w:t>
            </w:r>
            <w:r w:rsidRPr="00F920EB">
              <w:rPr>
                <w:rFonts w:ascii="Times New Roman" w:hAnsi="Times New Roman" w:cs="Times New Roman"/>
              </w:rPr>
              <w:t xml:space="preserve"> (4493/DL/2017, 8448/DL/2018) </w:t>
            </w:r>
          </w:p>
          <w:p w:rsidR="008462B3" w:rsidRPr="00F920EB" w:rsidRDefault="008462B3" w:rsidP="000F5885">
            <w:pPr>
              <w:jc w:val="both"/>
              <w:rPr>
                <w:rFonts w:ascii="Times New Roman" w:hAnsi="Times New Roman" w:cs="Times New Roman"/>
              </w:rPr>
            </w:pPr>
          </w:p>
          <w:p w:rsidR="00C35833" w:rsidRPr="00F920EB" w:rsidRDefault="00C35833" w:rsidP="000F5885">
            <w:pPr>
              <w:jc w:val="both"/>
              <w:rPr>
                <w:rFonts w:ascii="Times New Roman" w:hAnsi="Times New Roman" w:cs="Times New Roman"/>
                <w:b/>
              </w:rPr>
            </w:pPr>
            <w:r w:rsidRPr="00F920EB">
              <w:rPr>
                <w:rFonts w:ascii="Times New Roman" w:hAnsi="Times New Roman" w:cs="Times New Roman"/>
                <w:b/>
              </w:rPr>
              <w:t>Soluţie: prin Hotărârea nr. 943</w:t>
            </w:r>
            <w:r w:rsidR="004A5F97">
              <w:rPr>
                <w:rFonts w:ascii="Times New Roman" w:hAnsi="Times New Roman" w:cs="Times New Roman"/>
                <w:b/>
              </w:rPr>
              <w:t>/</w:t>
            </w:r>
            <w:r w:rsidR="005A5BE2">
              <w:rPr>
                <w:rFonts w:ascii="Times New Roman" w:hAnsi="Times New Roman" w:cs="Times New Roman"/>
                <w:b/>
              </w:rPr>
              <w:t>2018</w:t>
            </w:r>
            <w:r w:rsidRPr="00F920EB">
              <w:rPr>
                <w:rFonts w:ascii="Times New Roman" w:hAnsi="Times New Roman" w:cs="Times New Roman"/>
                <w:b/>
              </w:rPr>
              <w:t xml:space="preserve"> </w:t>
            </w:r>
            <w:r w:rsidRPr="00F920EB">
              <w:rPr>
                <w:rFonts w:ascii="Times New Roman" w:hAnsi="Times New Roman" w:cs="Times New Roman"/>
              </w:rPr>
              <w:t xml:space="preserve">Plenul Consiliului Superior al Magistraturii a hotărât modificarea şi completarea Regulamentului de organizare şi funcţionare a Institutului Naţional al Magistraturii, aprobat prin Hotărârea Plenului Consiliului Superior al Magistraturii nr.127/2007, cu modificările şi completările ulterioare, conform propunerilor Comisiei nr.2 din şedinţa de la data de 10.07.2018. (unanimitate) </w:t>
            </w:r>
          </w:p>
          <w:p w:rsidR="00C35833" w:rsidRPr="00F920EB" w:rsidRDefault="00C35833" w:rsidP="00400657">
            <w:pPr>
              <w:spacing w:after="160" w:line="259" w:lineRule="auto"/>
              <w:jc w:val="both"/>
              <w:rPr>
                <w:rFonts w:ascii="Times New Roman" w:hAnsi="Times New Roman" w:cs="Times New Roman"/>
                <w:b/>
              </w:rPr>
            </w:pPr>
          </w:p>
        </w:tc>
      </w:tr>
      <w:tr w:rsidR="00F920EB" w:rsidRPr="00F920EB" w:rsidTr="000F5885">
        <w:tc>
          <w:tcPr>
            <w:tcW w:w="846" w:type="dxa"/>
            <w:vMerge w:val="restart"/>
            <w:textDirection w:val="btLr"/>
          </w:tcPr>
          <w:p w:rsidR="00C35833" w:rsidRPr="00F920EB" w:rsidRDefault="00C35833" w:rsidP="00400657">
            <w:pPr>
              <w:ind w:left="113" w:right="113"/>
              <w:jc w:val="both"/>
              <w:rPr>
                <w:rFonts w:ascii="Times New Roman" w:hAnsi="Times New Roman" w:cs="Times New Roman"/>
              </w:rPr>
            </w:pPr>
            <w:r w:rsidRPr="00F920EB">
              <w:rPr>
                <w:rFonts w:ascii="Times New Roman" w:hAnsi="Times New Roman" w:cs="Times New Roman"/>
              </w:rPr>
              <w:t>Status tranparenţă</w:t>
            </w:r>
          </w:p>
        </w:tc>
        <w:tc>
          <w:tcPr>
            <w:tcW w:w="2977" w:type="dxa"/>
          </w:tcPr>
          <w:p w:rsidR="00C35833" w:rsidRPr="00F920EB" w:rsidRDefault="00C35833" w:rsidP="00400657">
            <w:pPr>
              <w:jc w:val="both"/>
              <w:rPr>
                <w:rFonts w:ascii="Times New Roman" w:hAnsi="Times New Roman" w:cs="Times New Roman"/>
              </w:rPr>
            </w:pPr>
            <w:r w:rsidRPr="00F920EB">
              <w:rPr>
                <w:rFonts w:ascii="Times New Roman" w:hAnsi="Times New Roman" w:cs="Times New Roman"/>
              </w:rPr>
              <w:t>Pus in</w:t>
            </w:r>
            <w:r w:rsidR="000F5885" w:rsidRPr="00F920EB">
              <w:rPr>
                <w:rFonts w:ascii="Times New Roman" w:hAnsi="Times New Roman" w:cs="Times New Roman"/>
              </w:rPr>
              <w:t xml:space="preserve"> </w:t>
            </w:r>
            <w:r w:rsidRPr="00F920EB">
              <w:rPr>
                <w:rFonts w:ascii="Times New Roman" w:hAnsi="Times New Roman" w:cs="Times New Roman"/>
              </w:rPr>
              <w:t>dezbatere publică</w:t>
            </w:r>
          </w:p>
        </w:tc>
        <w:tc>
          <w:tcPr>
            <w:tcW w:w="5527" w:type="dxa"/>
          </w:tcPr>
          <w:p w:rsidR="008748CE" w:rsidRPr="00EC668F" w:rsidRDefault="00F920EB" w:rsidP="008748CE">
            <w:pPr>
              <w:jc w:val="both"/>
              <w:rPr>
                <w:rFonts w:ascii="Times New Roman" w:hAnsi="Times New Roman" w:cs="Times New Roman"/>
                <w:b/>
              </w:rPr>
            </w:pPr>
            <w:r w:rsidRPr="00054FBB">
              <w:rPr>
                <w:rFonts w:ascii="Times New Roman" w:hAnsi="Times New Roman" w:cs="Times New Roman"/>
                <w:b/>
              </w:rPr>
              <w:t>Nu a fost pus în dezbatere publică</w:t>
            </w:r>
            <w:r w:rsidR="00AE78E6">
              <w:rPr>
                <w:rFonts w:ascii="Times New Roman" w:hAnsi="Times New Roman" w:cs="Times New Roman"/>
                <w:b/>
              </w:rPr>
              <w:t>.</w:t>
            </w:r>
          </w:p>
        </w:tc>
      </w:tr>
      <w:tr w:rsidR="00F920EB" w:rsidRPr="00F920EB" w:rsidTr="000F5885">
        <w:tc>
          <w:tcPr>
            <w:tcW w:w="846" w:type="dxa"/>
            <w:vMerge/>
          </w:tcPr>
          <w:p w:rsidR="00C35833" w:rsidRPr="00F920EB" w:rsidRDefault="00C35833" w:rsidP="00400657">
            <w:pPr>
              <w:jc w:val="both"/>
              <w:rPr>
                <w:rFonts w:ascii="Times New Roman" w:hAnsi="Times New Roman" w:cs="Times New Roman"/>
              </w:rPr>
            </w:pPr>
          </w:p>
        </w:tc>
        <w:tc>
          <w:tcPr>
            <w:tcW w:w="2977" w:type="dxa"/>
          </w:tcPr>
          <w:p w:rsidR="00C35833" w:rsidRPr="00F920EB" w:rsidRDefault="00C35833" w:rsidP="00400657">
            <w:pPr>
              <w:jc w:val="both"/>
              <w:rPr>
                <w:rFonts w:ascii="Times New Roman" w:hAnsi="Times New Roman" w:cs="Times New Roman"/>
              </w:rPr>
            </w:pPr>
            <w:r w:rsidRPr="00F920EB">
              <w:rPr>
                <w:rFonts w:ascii="Times New Roman" w:hAnsi="Times New Roman" w:cs="Times New Roman"/>
              </w:rPr>
              <w:t>Solicitare dezbateri</w:t>
            </w:r>
          </w:p>
        </w:tc>
        <w:tc>
          <w:tcPr>
            <w:tcW w:w="5527" w:type="dxa"/>
          </w:tcPr>
          <w:p w:rsidR="00C35833" w:rsidRPr="00F920EB" w:rsidRDefault="008462B3" w:rsidP="00054FBB">
            <w:pPr>
              <w:jc w:val="center"/>
              <w:rPr>
                <w:rFonts w:ascii="Times New Roman" w:hAnsi="Times New Roman" w:cs="Times New Roman"/>
              </w:rPr>
            </w:pPr>
            <w:r w:rsidRPr="00F920EB">
              <w:rPr>
                <w:rFonts w:ascii="Times New Roman" w:hAnsi="Times New Roman" w:cs="Times New Roman"/>
              </w:rPr>
              <w:t>-</w:t>
            </w:r>
          </w:p>
        </w:tc>
      </w:tr>
      <w:tr w:rsidR="00F920EB" w:rsidRPr="00F920EB" w:rsidTr="000F5885">
        <w:tc>
          <w:tcPr>
            <w:tcW w:w="846" w:type="dxa"/>
            <w:vMerge/>
          </w:tcPr>
          <w:p w:rsidR="00C35833" w:rsidRPr="00F920EB" w:rsidRDefault="00C35833" w:rsidP="00400657">
            <w:pPr>
              <w:jc w:val="both"/>
              <w:rPr>
                <w:rFonts w:ascii="Times New Roman" w:hAnsi="Times New Roman" w:cs="Times New Roman"/>
              </w:rPr>
            </w:pPr>
          </w:p>
        </w:tc>
        <w:tc>
          <w:tcPr>
            <w:tcW w:w="2977" w:type="dxa"/>
          </w:tcPr>
          <w:p w:rsidR="00C35833" w:rsidRPr="00F920EB" w:rsidRDefault="00C35833" w:rsidP="00400657">
            <w:pPr>
              <w:jc w:val="both"/>
              <w:rPr>
                <w:rFonts w:ascii="Times New Roman" w:hAnsi="Times New Roman" w:cs="Times New Roman"/>
              </w:rPr>
            </w:pPr>
            <w:r w:rsidRPr="00F920EB">
              <w:rPr>
                <w:rFonts w:ascii="Times New Roman" w:hAnsi="Times New Roman" w:cs="Times New Roman"/>
              </w:rPr>
              <w:t>Nr. amendamente primite</w:t>
            </w:r>
          </w:p>
        </w:tc>
        <w:tc>
          <w:tcPr>
            <w:tcW w:w="5527" w:type="dxa"/>
          </w:tcPr>
          <w:p w:rsidR="00C35833" w:rsidRPr="00F920EB" w:rsidRDefault="00F920EB" w:rsidP="00054FBB">
            <w:pPr>
              <w:jc w:val="center"/>
              <w:rPr>
                <w:rFonts w:ascii="Times New Roman" w:hAnsi="Times New Roman" w:cs="Times New Roman"/>
              </w:rPr>
            </w:pPr>
            <w:r>
              <w:rPr>
                <w:rFonts w:ascii="Times New Roman" w:hAnsi="Times New Roman" w:cs="Times New Roman"/>
              </w:rPr>
              <w:t>-</w:t>
            </w:r>
          </w:p>
        </w:tc>
      </w:tr>
      <w:tr w:rsidR="00F920EB" w:rsidRPr="00F920EB" w:rsidTr="000F5885">
        <w:tc>
          <w:tcPr>
            <w:tcW w:w="846" w:type="dxa"/>
            <w:vMerge/>
          </w:tcPr>
          <w:p w:rsidR="00C35833" w:rsidRPr="00F920EB" w:rsidRDefault="00C35833" w:rsidP="00400657">
            <w:pPr>
              <w:jc w:val="both"/>
              <w:rPr>
                <w:rFonts w:ascii="Times New Roman" w:hAnsi="Times New Roman" w:cs="Times New Roman"/>
              </w:rPr>
            </w:pPr>
          </w:p>
        </w:tc>
        <w:tc>
          <w:tcPr>
            <w:tcW w:w="2977" w:type="dxa"/>
          </w:tcPr>
          <w:p w:rsidR="00C35833" w:rsidRPr="00F920EB" w:rsidRDefault="00C35833" w:rsidP="00400657">
            <w:pPr>
              <w:jc w:val="both"/>
              <w:rPr>
                <w:rFonts w:ascii="Times New Roman" w:hAnsi="Times New Roman" w:cs="Times New Roman"/>
              </w:rPr>
            </w:pPr>
            <w:r w:rsidRPr="00F920EB">
              <w:rPr>
                <w:rFonts w:ascii="Times New Roman" w:hAnsi="Times New Roman" w:cs="Times New Roman"/>
              </w:rPr>
              <w:t>Nr. amendamente acceptate</w:t>
            </w:r>
          </w:p>
        </w:tc>
        <w:tc>
          <w:tcPr>
            <w:tcW w:w="5527" w:type="dxa"/>
          </w:tcPr>
          <w:p w:rsidR="00C35833" w:rsidRPr="00F920EB" w:rsidRDefault="00F920EB" w:rsidP="00054FBB">
            <w:pPr>
              <w:jc w:val="center"/>
              <w:rPr>
                <w:rFonts w:ascii="Times New Roman" w:hAnsi="Times New Roman" w:cs="Times New Roman"/>
              </w:rPr>
            </w:pPr>
            <w:r>
              <w:rPr>
                <w:rFonts w:ascii="Times New Roman" w:hAnsi="Times New Roman" w:cs="Times New Roman"/>
              </w:rPr>
              <w:t>-</w:t>
            </w:r>
          </w:p>
        </w:tc>
      </w:tr>
    </w:tbl>
    <w:p w:rsidR="00414A33" w:rsidRDefault="00414A33" w:rsidP="00414A33">
      <w:pPr>
        <w:tabs>
          <w:tab w:val="left" w:pos="1335"/>
        </w:tabs>
        <w:spacing w:after="0" w:line="360" w:lineRule="auto"/>
        <w:jc w:val="both"/>
        <w:rPr>
          <w:rFonts w:ascii="Times New Roman" w:eastAsia="Times New Roman" w:hAnsi="Times New Roman" w:cs="Times New Roman"/>
          <w:b/>
          <w:sz w:val="24"/>
          <w:szCs w:val="24"/>
          <w:u w:val="single"/>
          <w:lang w:val="ro-RO"/>
        </w:rPr>
      </w:pPr>
    </w:p>
    <w:p w:rsidR="00414A33" w:rsidRDefault="00414A33" w:rsidP="00414A33">
      <w:pPr>
        <w:tabs>
          <w:tab w:val="left" w:pos="1335"/>
        </w:tabs>
        <w:spacing w:after="0" w:line="360" w:lineRule="auto"/>
        <w:jc w:val="both"/>
        <w:rPr>
          <w:rFonts w:ascii="Times New Roman" w:eastAsia="Times New Roman" w:hAnsi="Times New Roman" w:cs="Times New Roman"/>
          <w:b/>
          <w:sz w:val="24"/>
          <w:szCs w:val="24"/>
          <w:u w:val="single"/>
          <w:lang w:val="ro-RO"/>
        </w:rPr>
      </w:pPr>
    </w:p>
    <w:p w:rsidR="009250D9" w:rsidRPr="00E36153" w:rsidRDefault="009250D9" w:rsidP="00414A33">
      <w:pPr>
        <w:tabs>
          <w:tab w:val="left" w:pos="1335"/>
        </w:tabs>
        <w:spacing w:after="0" w:line="360" w:lineRule="auto"/>
        <w:jc w:val="both"/>
        <w:rPr>
          <w:rFonts w:ascii="Times New Roman" w:eastAsia="Times New Roman" w:hAnsi="Times New Roman" w:cs="Times New Roman"/>
          <w:b/>
          <w:sz w:val="24"/>
          <w:szCs w:val="24"/>
          <w:u w:val="single"/>
          <w:lang w:val="ro-RO"/>
        </w:rPr>
      </w:pPr>
    </w:p>
    <w:p w:rsidR="000B6534" w:rsidRPr="00785956" w:rsidRDefault="00C35833" w:rsidP="000B6534">
      <w:pPr>
        <w:pStyle w:val="ListParagraph"/>
        <w:numPr>
          <w:ilvl w:val="0"/>
          <w:numId w:val="3"/>
        </w:numPr>
        <w:spacing w:after="0" w:line="360" w:lineRule="auto"/>
        <w:jc w:val="both"/>
        <w:rPr>
          <w:rFonts w:ascii="Times New Roman" w:eastAsia="Times New Roman" w:hAnsi="Times New Roman" w:cs="Times New Roman"/>
          <w:b/>
          <w:sz w:val="24"/>
          <w:szCs w:val="24"/>
          <w:u w:val="single"/>
          <w:lang w:val="ro-RO"/>
        </w:rPr>
      </w:pPr>
      <w:r w:rsidRPr="00785956">
        <w:rPr>
          <w:rFonts w:ascii="Times New Roman" w:hAnsi="Times New Roman" w:cs="Times New Roman"/>
          <w:b/>
          <w:u w:val="single"/>
        </w:rPr>
        <w:t>Plenul CSM din data de 1</w:t>
      </w:r>
      <w:r w:rsidR="000B6534" w:rsidRPr="00785956">
        <w:rPr>
          <w:rFonts w:ascii="Times New Roman" w:hAnsi="Times New Roman" w:cs="Times New Roman"/>
          <w:b/>
          <w:u w:val="single"/>
        </w:rPr>
        <w:t xml:space="preserve">3 noiembrie 2018 - Punctul 9 </w:t>
      </w:r>
      <w:r w:rsidR="00320E1C" w:rsidRPr="00785956">
        <w:rPr>
          <w:rFonts w:ascii="Times New Roman" w:hAnsi="Times New Roman" w:cs="Times New Roman"/>
          <w:b/>
          <w:u w:val="single"/>
        </w:rPr>
        <w:t>de pe ordinea de zi</w:t>
      </w:r>
    </w:p>
    <w:tbl>
      <w:tblPr>
        <w:tblStyle w:val="TableGrid"/>
        <w:tblW w:w="0" w:type="auto"/>
        <w:tblLook w:val="04A0" w:firstRow="1" w:lastRow="0" w:firstColumn="1" w:lastColumn="0" w:noHBand="0" w:noVBand="1"/>
      </w:tblPr>
      <w:tblGrid>
        <w:gridCol w:w="846"/>
        <w:gridCol w:w="2977"/>
        <w:gridCol w:w="5527"/>
      </w:tblGrid>
      <w:tr w:rsidR="00785956" w:rsidRPr="00785956" w:rsidTr="007C2935">
        <w:trPr>
          <w:cantSplit/>
          <w:trHeight w:val="2455"/>
        </w:trPr>
        <w:tc>
          <w:tcPr>
            <w:tcW w:w="846" w:type="dxa"/>
            <w:textDirection w:val="btLr"/>
            <w:vAlign w:val="center"/>
          </w:tcPr>
          <w:p w:rsidR="007C2935" w:rsidRPr="00785956" w:rsidRDefault="007C2935" w:rsidP="007C2935">
            <w:pPr>
              <w:ind w:left="113" w:right="113"/>
              <w:jc w:val="center"/>
              <w:rPr>
                <w:rFonts w:ascii="Times New Roman" w:hAnsi="Times New Roman" w:cs="Times New Roman"/>
              </w:rPr>
            </w:pPr>
            <w:r w:rsidRPr="00785956">
              <w:rPr>
                <w:rFonts w:ascii="Times New Roman" w:hAnsi="Times New Roman" w:cs="Times New Roman"/>
              </w:rPr>
              <w:t xml:space="preserve">Act caracter </w:t>
            </w:r>
            <w:r w:rsidR="000F5885" w:rsidRPr="00785956">
              <w:rPr>
                <w:rFonts w:ascii="Times New Roman" w:hAnsi="Times New Roman" w:cs="Times New Roman"/>
              </w:rPr>
              <w:t>normative</w:t>
            </w:r>
          </w:p>
        </w:tc>
        <w:tc>
          <w:tcPr>
            <w:tcW w:w="8504" w:type="dxa"/>
            <w:gridSpan w:val="2"/>
          </w:tcPr>
          <w:p w:rsidR="007C2935" w:rsidRPr="00785956" w:rsidRDefault="007C2935" w:rsidP="007C2935">
            <w:pPr>
              <w:jc w:val="both"/>
              <w:rPr>
                <w:rFonts w:ascii="Times New Roman" w:hAnsi="Times New Roman" w:cs="Times New Roman"/>
              </w:rPr>
            </w:pPr>
            <w:r w:rsidRPr="00785956">
              <w:rPr>
                <w:rFonts w:ascii="Times New Roman" w:hAnsi="Times New Roman" w:cs="Times New Roman"/>
              </w:rPr>
              <w:t xml:space="preserve">Proiect de Hotărâre pentru modificarea şi completarea </w:t>
            </w:r>
            <w:r w:rsidRPr="00716F59">
              <w:rPr>
                <w:rFonts w:ascii="Times New Roman" w:hAnsi="Times New Roman" w:cs="Times New Roman"/>
                <w:b/>
                <w:i/>
              </w:rPr>
              <w:t xml:space="preserve">Regulamentului privind numirea, continuarea activităţii şi revocarea procurorilor cu funcţii </w:t>
            </w:r>
            <w:r w:rsidR="00785956" w:rsidRPr="00716F59">
              <w:rPr>
                <w:rFonts w:ascii="Times New Roman" w:hAnsi="Times New Roman" w:cs="Times New Roman"/>
                <w:b/>
                <w:i/>
              </w:rPr>
              <w:t>de execuţie din cadrul Secţiei</w:t>
            </w:r>
            <w:r w:rsidRPr="00716F59">
              <w:rPr>
                <w:rFonts w:ascii="Times New Roman" w:hAnsi="Times New Roman" w:cs="Times New Roman"/>
                <w:b/>
                <w:i/>
              </w:rPr>
              <w:t xml:space="preserve"> pentru investigarea infracţiunilor din justiţie</w:t>
            </w:r>
            <w:r w:rsidRPr="00785956">
              <w:rPr>
                <w:rFonts w:ascii="Times New Roman" w:hAnsi="Times New Roman" w:cs="Times New Roman"/>
              </w:rPr>
              <w:t xml:space="preserve">, aprobat prin Hotărârea Plenului Consiliului Superior al Magistraturii nr.911/2018. </w:t>
            </w:r>
          </w:p>
          <w:p w:rsidR="007C2935" w:rsidRPr="00785956" w:rsidRDefault="007C2935" w:rsidP="007C2935">
            <w:pPr>
              <w:spacing w:after="160" w:line="259" w:lineRule="auto"/>
              <w:jc w:val="both"/>
              <w:rPr>
                <w:rFonts w:ascii="Times New Roman" w:hAnsi="Times New Roman" w:cs="Times New Roman"/>
                <w:b/>
              </w:rPr>
            </w:pPr>
            <w:r w:rsidRPr="00785956">
              <w:rPr>
                <w:rFonts w:ascii="Times New Roman" w:hAnsi="Times New Roman" w:cs="Times New Roman"/>
                <w:b/>
              </w:rPr>
              <w:t>Soluţie: prin  Hotărârea nr. 1044</w:t>
            </w:r>
            <w:r w:rsidR="00716F59">
              <w:rPr>
                <w:rFonts w:ascii="Times New Roman" w:hAnsi="Times New Roman" w:cs="Times New Roman"/>
                <w:b/>
              </w:rPr>
              <w:t xml:space="preserve"> /2018</w:t>
            </w:r>
            <w:r w:rsidRPr="00785956">
              <w:rPr>
                <w:rFonts w:ascii="Times New Roman" w:hAnsi="Times New Roman" w:cs="Times New Roman"/>
                <w:b/>
              </w:rPr>
              <w:t xml:space="preserve"> </w:t>
            </w:r>
            <w:r w:rsidRPr="00785956">
              <w:rPr>
                <w:rFonts w:ascii="Times New Roman" w:hAnsi="Times New Roman" w:cs="Times New Roman"/>
              </w:rPr>
              <w:t xml:space="preserve">Plenul Consiliului Superior al Magistraturii a hotărât modificarea şi completarea Regulamentului privind numirea, continuarea activităţii şi revocarea procurorilor cu funcţii de execuţie din cadrul Secţiei pentru investigarea infracţiunilor din justiţie, aprobat prin Hotărârea Plenului Consiliului Superior al Magistraturii nr.911/2018. (majoritate: 12 voturi DA, 1 vot NU, 4 voturi NULE) </w:t>
            </w:r>
          </w:p>
        </w:tc>
      </w:tr>
      <w:tr w:rsidR="00785956" w:rsidRPr="00785956" w:rsidTr="00C35833">
        <w:tc>
          <w:tcPr>
            <w:tcW w:w="846" w:type="dxa"/>
            <w:vMerge w:val="restart"/>
            <w:textDirection w:val="btLr"/>
          </w:tcPr>
          <w:p w:rsidR="007C2935" w:rsidRPr="00785956" w:rsidRDefault="007C2935" w:rsidP="007C2935">
            <w:pPr>
              <w:ind w:left="113" w:right="113"/>
              <w:jc w:val="both"/>
              <w:rPr>
                <w:rFonts w:ascii="Times New Roman" w:hAnsi="Times New Roman" w:cs="Times New Roman"/>
              </w:rPr>
            </w:pPr>
            <w:r w:rsidRPr="00785956">
              <w:rPr>
                <w:rFonts w:ascii="Times New Roman" w:hAnsi="Times New Roman" w:cs="Times New Roman"/>
              </w:rPr>
              <w:t>Status tranparenţă</w:t>
            </w:r>
          </w:p>
        </w:tc>
        <w:tc>
          <w:tcPr>
            <w:tcW w:w="2977" w:type="dxa"/>
          </w:tcPr>
          <w:p w:rsidR="007C2935" w:rsidRPr="00785956" w:rsidRDefault="007C2935" w:rsidP="008561A8">
            <w:pPr>
              <w:jc w:val="both"/>
              <w:rPr>
                <w:rFonts w:ascii="Times New Roman" w:hAnsi="Times New Roman" w:cs="Times New Roman"/>
              </w:rPr>
            </w:pPr>
            <w:r w:rsidRPr="00785956">
              <w:rPr>
                <w:rFonts w:ascii="Times New Roman" w:hAnsi="Times New Roman" w:cs="Times New Roman"/>
              </w:rPr>
              <w:t xml:space="preserve">Pus </w:t>
            </w:r>
            <w:r w:rsidR="008561A8" w:rsidRPr="00785956">
              <w:rPr>
                <w:rFonts w:ascii="Times New Roman" w:hAnsi="Times New Roman" w:cs="Times New Roman"/>
              </w:rPr>
              <w:t>î</w:t>
            </w:r>
            <w:r w:rsidRPr="00785956">
              <w:rPr>
                <w:rFonts w:ascii="Times New Roman" w:hAnsi="Times New Roman" w:cs="Times New Roman"/>
              </w:rPr>
              <w:t>n</w:t>
            </w:r>
            <w:r w:rsidR="008561A8" w:rsidRPr="00785956">
              <w:rPr>
                <w:rFonts w:ascii="Times New Roman" w:hAnsi="Times New Roman" w:cs="Times New Roman"/>
              </w:rPr>
              <w:t xml:space="preserve"> </w:t>
            </w:r>
            <w:r w:rsidRPr="00785956">
              <w:rPr>
                <w:rFonts w:ascii="Times New Roman" w:hAnsi="Times New Roman" w:cs="Times New Roman"/>
              </w:rPr>
              <w:t>dezbatere publică</w:t>
            </w:r>
          </w:p>
        </w:tc>
        <w:tc>
          <w:tcPr>
            <w:tcW w:w="5527" w:type="dxa"/>
          </w:tcPr>
          <w:p w:rsidR="007C2935" w:rsidRPr="00785956" w:rsidRDefault="001D4204" w:rsidP="007C2935">
            <w:pPr>
              <w:jc w:val="both"/>
              <w:rPr>
                <w:rFonts w:ascii="Times New Roman" w:hAnsi="Times New Roman" w:cs="Times New Roman"/>
              </w:rPr>
            </w:pPr>
            <w:r>
              <w:rPr>
                <w:rFonts w:ascii="Times New Roman" w:hAnsi="Times New Roman" w:cs="Times New Roman"/>
              </w:rPr>
              <w:t>Nu a fost pus in dezbatere publica</w:t>
            </w:r>
          </w:p>
        </w:tc>
      </w:tr>
      <w:tr w:rsidR="00785956" w:rsidRPr="00785956" w:rsidTr="00C35833">
        <w:tc>
          <w:tcPr>
            <w:tcW w:w="846" w:type="dxa"/>
            <w:vMerge/>
          </w:tcPr>
          <w:p w:rsidR="007C2935" w:rsidRPr="00785956" w:rsidRDefault="007C2935" w:rsidP="000B6534">
            <w:pPr>
              <w:jc w:val="both"/>
              <w:rPr>
                <w:rFonts w:ascii="Times New Roman" w:hAnsi="Times New Roman" w:cs="Times New Roman"/>
              </w:rPr>
            </w:pPr>
          </w:p>
        </w:tc>
        <w:tc>
          <w:tcPr>
            <w:tcW w:w="2977" w:type="dxa"/>
          </w:tcPr>
          <w:p w:rsidR="007C2935" w:rsidRPr="00785956" w:rsidRDefault="00C35833" w:rsidP="000B6534">
            <w:pPr>
              <w:jc w:val="both"/>
              <w:rPr>
                <w:rFonts w:ascii="Times New Roman" w:hAnsi="Times New Roman" w:cs="Times New Roman"/>
              </w:rPr>
            </w:pPr>
            <w:r w:rsidRPr="00785956">
              <w:rPr>
                <w:rFonts w:ascii="Times New Roman" w:hAnsi="Times New Roman" w:cs="Times New Roman"/>
              </w:rPr>
              <w:t>Solicitare dezbateri</w:t>
            </w:r>
          </w:p>
        </w:tc>
        <w:tc>
          <w:tcPr>
            <w:tcW w:w="5527" w:type="dxa"/>
          </w:tcPr>
          <w:p w:rsidR="007C2935" w:rsidRPr="00785956" w:rsidRDefault="00EC668F" w:rsidP="000B6534">
            <w:pPr>
              <w:jc w:val="both"/>
              <w:rPr>
                <w:rFonts w:ascii="Times New Roman" w:hAnsi="Times New Roman" w:cs="Times New Roman"/>
              </w:rPr>
            </w:pPr>
            <w:r>
              <w:rPr>
                <w:rFonts w:ascii="Times New Roman" w:hAnsi="Times New Roman" w:cs="Times New Roman"/>
              </w:rPr>
              <w:t>Nu au fost depuse solicitări pentru organizarea unor dezbateri publice.</w:t>
            </w:r>
          </w:p>
        </w:tc>
      </w:tr>
      <w:tr w:rsidR="00785956" w:rsidRPr="00785956" w:rsidTr="00C35833">
        <w:tc>
          <w:tcPr>
            <w:tcW w:w="846" w:type="dxa"/>
            <w:vMerge/>
          </w:tcPr>
          <w:p w:rsidR="007C2935" w:rsidRPr="00785956" w:rsidRDefault="007C2935" w:rsidP="000B6534">
            <w:pPr>
              <w:jc w:val="both"/>
              <w:rPr>
                <w:rFonts w:ascii="Times New Roman" w:hAnsi="Times New Roman" w:cs="Times New Roman"/>
              </w:rPr>
            </w:pPr>
          </w:p>
        </w:tc>
        <w:tc>
          <w:tcPr>
            <w:tcW w:w="2977" w:type="dxa"/>
          </w:tcPr>
          <w:p w:rsidR="007C2935" w:rsidRPr="00785956" w:rsidRDefault="00C35833" w:rsidP="000B6534">
            <w:pPr>
              <w:jc w:val="both"/>
              <w:rPr>
                <w:rFonts w:ascii="Times New Roman" w:hAnsi="Times New Roman" w:cs="Times New Roman"/>
              </w:rPr>
            </w:pPr>
            <w:r w:rsidRPr="00785956">
              <w:rPr>
                <w:rFonts w:ascii="Times New Roman" w:hAnsi="Times New Roman" w:cs="Times New Roman"/>
              </w:rPr>
              <w:t>Nr. amendamente primite</w:t>
            </w:r>
          </w:p>
        </w:tc>
        <w:tc>
          <w:tcPr>
            <w:tcW w:w="5527" w:type="dxa"/>
          </w:tcPr>
          <w:p w:rsidR="007C2935" w:rsidRPr="00785956" w:rsidRDefault="00EC668F" w:rsidP="000B6534">
            <w:pPr>
              <w:jc w:val="both"/>
              <w:rPr>
                <w:rFonts w:ascii="Times New Roman" w:hAnsi="Times New Roman" w:cs="Times New Roman"/>
              </w:rPr>
            </w:pPr>
            <w:r>
              <w:rPr>
                <w:rFonts w:ascii="Times New Roman" w:hAnsi="Times New Roman" w:cs="Times New Roman"/>
              </w:rPr>
              <w:t>Nu au fost înregistrate puncta de vedere.</w:t>
            </w:r>
          </w:p>
        </w:tc>
      </w:tr>
      <w:tr w:rsidR="00785956" w:rsidRPr="00785956" w:rsidTr="003E2044">
        <w:trPr>
          <w:trHeight w:val="557"/>
        </w:trPr>
        <w:tc>
          <w:tcPr>
            <w:tcW w:w="846" w:type="dxa"/>
            <w:vMerge/>
          </w:tcPr>
          <w:p w:rsidR="007C2935" w:rsidRPr="00785956" w:rsidRDefault="007C2935" w:rsidP="000B6534">
            <w:pPr>
              <w:jc w:val="both"/>
              <w:rPr>
                <w:rFonts w:ascii="Times New Roman" w:hAnsi="Times New Roman" w:cs="Times New Roman"/>
              </w:rPr>
            </w:pPr>
          </w:p>
        </w:tc>
        <w:tc>
          <w:tcPr>
            <w:tcW w:w="2977" w:type="dxa"/>
          </w:tcPr>
          <w:p w:rsidR="007C2935" w:rsidRPr="00785956" w:rsidRDefault="00C35833" w:rsidP="000B6534">
            <w:pPr>
              <w:jc w:val="both"/>
              <w:rPr>
                <w:rFonts w:ascii="Times New Roman" w:hAnsi="Times New Roman" w:cs="Times New Roman"/>
              </w:rPr>
            </w:pPr>
            <w:r w:rsidRPr="00785956">
              <w:rPr>
                <w:rFonts w:ascii="Times New Roman" w:hAnsi="Times New Roman" w:cs="Times New Roman"/>
              </w:rPr>
              <w:t>Nr. amendamente acceptate</w:t>
            </w:r>
          </w:p>
        </w:tc>
        <w:tc>
          <w:tcPr>
            <w:tcW w:w="5527" w:type="dxa"/>
          </w:tcPr>
          <w:p w:rsidR="007C2935" w:rsidRPr="00785956" w:rsidRDefault="00785956" w:rsidP="00EC668F">
            <w:pPr>
              <w:jc w:val="center"/>
              <w:rPr>
                <w:rFonts w:ascii="Times New Roman" w:hAnsi="Times New Roman" w:cs="Times New Roman"/>
              </w:rPr>
            </w:pPr>
            <w:r w:rsidRPr="00785956">
              <w:rPr>
                <w:rFonts w:ascii="Times New Roman" w:hAnsi="Times New Roman" w:cs="Times New Roman"/>
              </w:rPr>
              <w:t>-</w:t>
            </w:r>
          </w:p>
        </w:tc>
      </w:tr>
    </w:tbl>
    <w:p w:rsidR="007C2935" w:rsidRDefault="007C2935" w:rsidP="000B6534">
      <w:pPr>
        <w:jc w:val="both"/>
        <w:rPr>
          <w:rFonts w:ascii="Times New Roman" w:hAnsi="Times New Roman" w:cs="Times New Roman"/>
          <w:color w:val="FF0000"/>
        </w:rPr>
      </w:pPr>
    </w:p>
    <w:p w:rsidR="00414A33" w:rsidRPr="000F5885" w:rsidRDefault="00414A33" w:rsidP="000B6534">
      <w:pPr>
        <w:jc w:val="both"/>
        <w:rPr>
          <w:rFonts w:ascii="Times New Roman" w:hAnsi="Times New Roman" w:cs="Times New Roman"/>
          <w:color w:val="FF0000"/>
        </w:rPr>
      </w:pPr>
    </w:p>
    <w:p w:rsidR="000B6534" w:rsidRPr="00972F59" w:rsidRDefault="000B6534" w:rsidP="000B6534">
      <w:pPr>
        <w:pStyle w:val="ListParagraph"/>
        <w:numPr>
          <w:ilvl w:val="0"/>
          <w:numId w:val="3"/>
        </w:numPr>
        <w:spacing w:after="0" w:line="360" w:lineRule="auto"/>
        <w:jc w:val="both"/>
        <w:rPr>
          <w:rFonts w:ascii="Times New Roman" w:eastAsia="Times New Roman" w:hAnsi="Times New Roman" w:cs="Times New Roman"/>
          <w:b/>
          <w:sz w:val="24"/>
          <w:szCs w:val="24"/>
          <w:u w:val="single"/>
          <w:lang w:val="ro-RO"/>
        </w:rPr>
      </w:pPr>
      <w:r w:rsidRPr="00972F59">
        <w:rPr>
          <w:rFonts w:ascii="Times New Roman" w:hAnsi="Times New Roman" w:cs="Times New Roman"/>
          <w:b/>
          <w:u w:val="single"/>
        </w:rPr>
        <w:t xml:space="preserve">Plenul CSM din data de 20 noiembrie 2018 punctul 20 </w:t>
      </w:r>
      <w:r w:rsidR="00320E1C" w:rsidRPr="00972F59">
        <w:rPr>
          <w:rFonts w:ascii="Times New Roman" w:hAnsi="Times New Roman" w:cs="Times New Roman"/>
          <w:b/>
          <w:u w:val="single"/>
        </w:rPr>
        <w:t>de pe ordinea de zi</w:t>
      </w:r>
    </w:p>
    <w:tbl>
      <w:tblPr>
        <w:tblStyle w:val="TableGrid"/>
        <w:tblW w:w="0" w:type="auto"/>
        <w:tblLook w:val="04A0" w:firstRow="1" w:lastRow="0" w:firstColumn="1" w:lastColumn="0" w:noHBand="0" w:noVBand="1"/>
      </w:tblPr>
      <w:tblGrid>
        <w:gridCol w:w="846"/>
        <w:gridCol w:w="2977"/>
        <w:gridCol w:w="5527"/>
      </w:tblGrid>
      <w:tr w:rsidR="00972F59" w:rsidRPr="00972F59" w:rsidTr="004A5F97">
        <w:trPr>
          <w:cantSplit/>
          <w:trHeight w:val="2393"/>
        </w:trPr>
        <w:tc>
          <w:tcPr>
            <w:tcW w:w="846" w:type="dxa"/>
            <w:textDirection w:val="btLr"/>
            <w:vAlign w:val="center"/>
          </w:tcPr>
          <w:p w:rsidR="00C35833" w:rsidRPr="00972F59" w:rsidRDefault="00C35833" w:rsidP="00400657">
            <w:pPr>
              <w:ind w:left="113" w:right="113"/>
              <w:jc w:val="center"/>
              <w:rPr>
                <w:rFonts w:ascii="Times New Roman" w:hAnsi="Times New Roman" w:cs="Times New Roman"/>
              </w:rPr>
            </w:pPr>
            <w:r w:rsidRPr="00972F59">
              <w:rPr>
                <w:rFonts w:ascii="Times New Roman" w:hAnsi="Times New Roman" w:cs="Times New Roman"/>
              </w:rPr>
              <w:t xml:space="preserve">Act caracter </w:t>
            </w:r>
            <w:r w:rsidR="000F5885" w:rsidRPr="00972F59">
              <w:rPr>
                <w:rFonts w:ascii="Times New Roman" w:hAnsi="Times New Roman" w:cs="Times New Roman"/>
              </w:rPr>
              <w:t>normative</w:t>
            </w:r>
          </w:p>
        </w:tc>
        <w:tc>
          <w:tcPr>
            <w:tcW w:w="8504" w:type="dxa"/>
            <w:gridSpan w:val="2"/>
          </w:tcPr>
          <w:p w:rsidR="00C35833" w:rsidRPr="00972F59" w:rsidRDefault="00C35833" w:rsidP="00C35833">
            <w:pPr>
              <w:jc w:val="both"/>
              <w:rPr>
                <w:rFonts w:ascii="Times New Roman" w:hAnsi="Times New Roman" w:cs="Times New Roman"/>
              </w:rPr>
            </w:pPr>
            <w:r w:rsidRPr="00972F59">
              <w:rPr>
                <w:rFonts w:ascii="Times New Roman" w:hAnsi="Times New Roman" w:cs="Times New Roman"/>
              </w:rPr>
              <w:t xml:space="preserve"> Aprobarea </w:t>
            </w:r>
            <w:r w:rsidRPr="00494D42">
              <w:rPr>
                <w:rFonts w:ascii="Times New Roman" w:hAnsi="Times New Roman" w:cs="Times New Roman"/>
                <w:b/>
                <w:i/>
              </w:rPr>
              <w:t>Regulamentului de organizare şi funcţionare a Consiliului Superior al Magistraturii</w:t>
            </w:r>
            <w:r w:rsidRPr="00972F59">
              <w:rPr>
                <w:rFonts w:ascii="Times New Roman" w:hAnsi="Times New Roman" w:cs="Times New Roman"/>
              </w:rPr>
              <w:t xml:space="preserve">. </w:t>
            </w:r>
          </w:p>
          <w:p w:rsidR="00C35833" w:rsidRPr="00972F59" w:rsidRDefault="00C35833" w:rsidP="00C35833">
            <w:pPr>
              <w:jc w:val="both"/>
              <w:rPr>
                <w:rFonts w:ascii="Times New Roman" w:hAnsi="Times New Roman" w:cs="Times New Roman"/>
              </w:rPr>
            </w:pPr>
            <w:r w:rsidRPr="00972F59">
              <w:rPr>
                <w:rFonts w:ascii="Times New Roman" w:hAnsi="Times New Roman" w:cs="Times New Roman"/>
                <w:b/>
              </w:rPr>
              <w:t>Soluţie: prin  Hotărârea nr. 1073</w:t>
            </w:r>
            <w:r w:rsidR="004A5F97">
              <w:rPr>
                <w:rFonts w:ascii="Times New Roman" w:hAnsi="Times New Roman" w:cs="Times New Roman"/>
                <w:b/>
              </w:rPr>
              <w:t>/2018</w:t>
            </w:r>
            <w:r w:rsidRPr="00972F59">
              <w:rPr>
                <w:rFonts w:ascii="Times New Roman" w:hAnsi="Times New Roman" w:cs="Times New Roman"/>
                <w:b/>
              </w:rPr>
              <w:t xml:space="preserve"> </w:t>
            </w:r>
            <w:r w:rsidRPr="00972F59">
              <w:rPr>
                <w:rFonts w:ascii="Times New Roman" w:hAnsi="Times New Roman" w:cs="Times New Roman"/>
              </w:rPr>
              <w:t xml:space="preserve">Plenul Consiliului Superior al Magistraturii a aprobat Regulamentul de organizare şi funcţionare a Consiliului Superior al Magistraturii. </w:t>
            </w:r>
            <w:r w:rsidRPr="00494D42">
              <w:rPr>
                <w:rFonts w:ascii="Times New Roman" w:hAnsi="Times New Roman" w:cs="Times New Roman"/>
                <w:i/>
              </w:rPr>
              <w:t>(unanimitate)</w:t>
            </w:r>
            <w:r w:rsidRPr="00972F59">
              <w:rPr>
                <w:rFonts w:ascii="Times New Roman" w:hAnsi="Times New Roman" w:cs="Times New Roman"/>
              </w:rPr>
              <w:t xml:space="preserve"> </w:t>
            </w:r>
          </w:p>
          <w:p w:rsidR="00C35833" w:rsidRPr="00972F59" w:rsidRDefault="00C35833" w:rsidP="00400657">
            <w:pPr>
              <w:spacing w:after="160" w:line="259" w:lineRule="auto"/>
              <w:jc w:val="both"/>
              <w:rPr>
                <w:rFonts w:ascii="Times New Roman" w:hAnsi="Times New Roman" w:cs="Times New Roman"/>
                <w:b/>
              </w:rPr>
            </w:pPr>
          </w:p>
        </w:tc>
      </w:tr>
      <w:tr w:rsidR="00972F59" w:rsidRPr="00972F59" w:rsidTr="00400657">
        <w:tc>
          <w:tcPr>
            <w:tcW w:w="846" w:type="dxa"/>
            <w:vMerge w:val="restart"/>
            <w:textDirection w:val="btLr"/>
          </w:tcPr>
          <w:p w:rsidR="00C35833" w:rsidRPr="00972F59" w:rsidRDefault="00C35833" w:rsidP="00400657">
            <w:pPr>
              <w:ind w:left="113" w:right="113"/>
              <w:jc w:val="both"/>
              <w:rPr>
                <w:rFonts w:ascii="Times New Roman" w:hAnsi="Times New Roman" w:cs="Times New Roman"/>
              </w:rPr>
            </w:pPr>
            <w:r w:rsidRPr="00972F59">
              <w:rPr>
                <w:rFonts w:ascii="Times New Roman" w:hAnsi="Times New Roman" w:cs="Times New Roman"/>
              </w:rPr>
              <w:t>Status tranparenţă</w:t>
            </w:r>
          </w:p>
        </w:tc>
        <w:tc>
          <w:tcPr>
            <w:tcW w:w="2977" w:type="dxa"/>
          </w:tcPr>
          <w:p w:rsidR="00C35833" w:rsidRPr="00972F59" w:rsidRDefault="00C35833" w:rsidP="00631D70">
            <w:pPr>
              <w:jc w:val="both"/>
              <w:rPr>
                <w:rFonts w:ascii="Times New Roman" w:hAnsi="Times New Roman" w:cs="Times New Roman"/>
              </w:rPr>
            </w:pPr>
            <w:r w:rsidRPr="00972F59">
              <w:rPr>
                <w:rFonts w:ascii="Times New Roman" w:hAnsi="Times New Roman" w:cs="Times New Roman"/>
              </w:rPr>
              <w:t xml:space="preserve">Pus </w:t>
            </w:r>
            <w:r w:rsidR="00631D70" w:rsidRPr="00972F59">
              <w:rPr>
                <w:rFonts w:ascii="Times New Roman" w:hAnsi="Times New Roman" w:cs="Times New Roman"/>
              </w:rPr>
              <w:t>î</w:t>
            </w:r>
            <w:r w:rsidRPr="00972F59">
              <w:rPr>
                <w:rFonts w:ascii="Times New Roman" w:hAnsi="Times New Roman" w:cs="Times New Roman"/>
              </w:rPr>
              <w:t>n</w:t>
            </w:r>
            <w:r w:rsidR="00631D70" w:rsidRPr="00972F59">
              <w:rPr>
                <w:rFonts w:ascii="Times New Roman" w:hAnsi="Times New Roman" w:cs="Times New Roman"/>
              </w:rPr>
              <w:t xml:space="preserve"> </w:t>
            </w:r>
            <w:r w:rsidRPr="00972F59">
              <w:rPr>
                <w:rFonts w:ascii="Times New Roman" w:hAnsi="Times New Roman" w:cs="Times New Roman"/>
              </w:rPr>
              <w:t>dezbatere publică</w:t>
            </w:r>
          </w:p>
        </w:tc>
        <w:tc>
          <w:tcPr>
            <w:tcW w:w="5527" w:type="dxa"/>
          </w:tcPr>
          <w:p w:rsidR="00C35833" w:rsidRPr="00972F59" w:rsidRDefault="00494D42" w:rsidP="00400657">
            <w:pPr>
              <w:jc w:val="both"/>
              <w:rPr>
                <w:rFonts w:ascii="Times New Roman" w:hAnsi="Times New Roman" w:cs="Times New Roman"/>
              </w:rPr>
            </w:pPr>
            <w:r>
              <w:rPr>
                <w:rFonts w:ascii="Times New Roman" w:hAnsi="Times New Roman" w:cs="Times New Roman"/>
              </w:rPr>
              <w:t>A fost pus în dezbatere publică la</w:t>
            </w:r>
            <w:r w:rsidR="00C35833" w:rsidRPr="00972F59">
              <w:rPr>
                <w:rFonts w:ascii="Times New Roman" w:hAnsi="Times New Roman" w:cs="Times New Roman"/>
              </w:rPr>
              <w:t xml:space="preserve"> data</w:t>
            </w:r>
            <w:r w:rsidR="004A5F97">
              <w:rPr>
                <w:rFonts w:ascii="Times New Roman" w:hAnsi="Times New Roman" w:cs="Times New Roman"/>
              </w:rPr>
              <w:t xml:space="preserve"> 06.11.2018</w:t>
            </w:r>
          </w:p>
        </w:tc>
      </w:tr>
      <w:tr w:rsidR="00972F59" w:rsidRPr="00972F59" w:rsidTr="00400657">
        <w:tc>
          <w:tcPr>
            <w:tcW w:w="846" w:type="dxa"/>
            <w:vMerge/>
          </w:tcPr>
          <w:p w:rsidR="00C35833" w:rsidRPr="00972F59" w:rsidRDefault="00C35833" w:rsidP="00400657">
            <w:pPr>
              <w:jc w:val="both"/>
              <w:rPr>
                <w:rFonts w:ascii="Times New Roman" w:hAnsi="Times New Roman" w:cs="Times New Roman"/>
              </w:rPr>
            </w:pPr>
          </w:p>
        </w:tc>
        <w:tc>
          <w:tcPr>
            <w:tcW w:w="2977" w:type="dxa"/>
          </w:tcPr>
          <w:p w:rsidR="00C35833" w:rsidRPr="00972F59" w:rsidRDefault="00C35833" w:rsidP="00400657">
            <w:pPr>
              <w:jc w:val="both"/>
              <w:rPr>
                <w:rFonts w:ascii="Times New Roman" w:hAnsi="Times New Roman" w:cs="Times New Roman"/>
              </w:rPr>
            </w:pPr>
            <w:r w:rsidRPr="00972F59">
              <w:rPr>
                <w:rFonts w:ascii="Times New Roman" w:hAnsi="Times New Roman" w:cs="Times New Roman"/>
              </w:rPr>
              <w:t>Solicitare dezbateri</w:t>
            </w:r>
          </w:p>
        </w:tc>
        <w:tc>
          <w:tcPr>
            <w:tcW w:w="5527" w:type="dxa"/>
          </w:tcPr>
          <w:p w:rsidR="00C35833" w:rsidRPr="004A5F97" w:rsidRDefault="00C35833" w:rsidP="004A5F97">
            <w:pPr>
              <w:pStyle w:val="ListParagraph"/>
              <w:numPr>
                <w:ilvl w:val="0"/>
                <w:numId w:val="5"/>
              </w:numPr>
              <w:jc w:val="center"/>
              <w:rPr>
                <w:rFonts w:ascii="Times New Roman" w:hAnsi="Times New Roman" w:cs="Times New Roman"/>
              </w:rPr>
            </w:pPr>
          </w:p>
        </w:tc>
      </w:tr>
      <w:tr w:rsidR="00972F59" w:rsidRPr="00972F59" w:rsidTr="00400657">
        <w:tc>
          <w:tcPr>
            <w:tcW w:w="846" w:type="dxa"/>
            <w:vMerge/>
          </w:tcPr>
          <w:p w:rsidR="00C35833" w:rsidRPr="00972F59" w:rsidRDefault="00C35833" w:rsidP="00400657">
            <w:pPr>
              <w:jc w:val="both"/>
              <w:rPr>
                <w:rFonts w:ascii="Times New Roman" w:hAnsi="Times New Roman" w:cs="Times New Roman"/>
              </w:rPr>
            </w:pPr>
          </w:p>
        </w:tc>
        <w:tc>
          <w:tcPr>
            <w:tcW w:w="2977" w:type="dxa"/>
          </w:tcPr>
          <w:p w:rsidR="00C35833" w:rsidRPr="00972F59" w:rsidRDefault="00C35833" w:rsidP="00400657">
            <w:pPr>
              <w:jc w:val="both"/>
              <w:rPr>
                <w:rFonts w:ascii="Times New Roman" w:hAnsi="Times New Roman" w:cs="Times New Roman"/>
              </w:rPr>
            </w:pPr>
            <w:r w:rsidRPr="00972F59">
              <w:rPr>
                <w:rFonts w:ascii="Times New Roman" w:hAnsi="Times New Roman" w:cs="Times New Roman"/>
              </w:rPr>
              <w:t>Nr. amendamente primite</w:t>
            </w:r>
          </w:p>
        </w:tc>
        <w:tc>
          <w:tcPr>
            <w:tcW w:w="5527" w:type="dxa"/>
          </w:tcPr>
          <w:p w:rsidR="00C35833" w:rsidRPr="004A5F97" w:rsidRDefault="00E96C5E" w:rsidP="004A5F97">
            <w:pPr>
              <w:jc w:val="both"/>
              <w:rPr>
                <w:rFonts w:ascii="Times New Roman" w:hAnsi="Times New Roman" w:cs="Times New Roman"/>
              </w:rPr>
            </w:pPr>
            <w:r w:rsidRPr="004A5F97">
              <w:rPr>
                <w:rFonts w:ascii="Times New Roman" w:hAnsi="Times New Roman" w:cs="Times New Roman"/>
              </w:rPr>
              <w:t>56</w:t>
            </w:r>
            <w:r w:rsidR="002D3EFB" w:rsidRPr="004A5F97">
              <w:rPr>
                <w:rFonts w:ascii="Times New Roman" w:hAnsi="Times New Roman" w:cs="Times New Roman"/>
              </w:rPr>
              <w:t xml:space="preserve"> de amendamente</w:t>
            </w:r>
            <w:r w:rsidRPr="004A5F97">
              <w:rPr>
                <w:rFonts w:ascii="Times New Roman" w:hAnsi="Times New Roman" w:cs="Times New Roman"/>
              </w:rPr>
              <w:t xml:space="preserve"> </w:t>
            </w:r>
          </w:p>
        </w:tc>
      </w:tr>
      <w:tr w:rsidR="00972F59" w:rsidRPr="00972F59" w:rsidTr="00400657">
        <w:tc>
          <w:tcPr>
            <w:tcW w:w="846" w:type="dxa"/>
            <w:vMerge/>
          </w:tcPr>
          <w:p w:rsidR="00C35833" w:rsidRPr="00972F59" w:rsidRDefault="00C35833" w:rsidP="00400657">
            <w:pPr>
              <w:jc w:val="both"/>
              <w:rPr>
                <w:rFonts w:ascii="Times New Roman" w:hAnsi="Times New Roman" w:cs="Times New Roman"/>
              </w:rPr>
            </w:pPr>
          </w:p>
        </w:tc>
        <w:tc>
          <w:tcPr>
            <w:tcW w:w="2977" w:type="dxa"/>
          </w:tcPr>
          <w:p w:rsidR="00C35833" w:rsidRPr="00972F59" w:rsidRDefault="00C35833" w:rsidP="00400657">
            <w:pPr>
              <w:jc w:val="both"/>
              <w:rPr>
                <w:rFonts w:ascii="Times New Roman" w:hAnsi="Times New Roman" w:cs="Times New Roman"/>
              </w:rPr>
            </w:pPr>
            <w:r w:rsidRPr="00972F59">
              <w:rPr>
                <w:rFonts w:ascii="Times New Roman" w:hAnsi="Times New Roman" w:cs="Times New Roman"/>
              </w:rPr>
              <w:t>Nr. amendamente acceptate</w:t>
            </w:r>
          </w:p>
        </w:tc>
        <w:tc>
          <w:tcPr>
            <w:tcW w:w="5527" w:type="dxa"/>
          </w:tcPr>
          <w:p w:rsidR="00C35833" w:rsidRPr="004A5F97" w:rsidRDefault="00972F59" w:rsidP="00400657">
            <w:pPr>
              <w:jc w:val="both"/>
              <w:rPr>
                <w:rFonts w:ascii="Times New Roman" w:hAnsi="Times New Roman" w:cs="Times New Roman"/>
              </w:rPr>
            </w:pPr>
            <w:r w:rsidRPr="004A5F97">
              <w:rPr>
                <w:rFonts w:ascii="Times New Roman" w:hAnsi="Times New Roman" w:cs="Times New Roman"/>
              </w:rPr>
              <w:softHyphen/>
            </w:r>
            <w:r w:rsidRPr="004A5F97">
              <w:rPr>
                <w:rFonts w:ascii="Times New Roman" w:hAnsi="Times New Roman" w:cs="Times New Roman"/>
              </w:rPr>
              <w:softHyphen/>
            </w:r>
            <w:r w:rsidRPr="004A5F97">
              <w:rPr>
                <w:rFonts w:ascii="Times New Roman" w:hAnsi="Times New Roman" w:cs="Times New Roman"/>
              </w:rPr>
              <w:softHyphen/>
            </w:r>
            <w:r w:rsidRPr="004A5F97">
              <w:rPr>
                <w:rFonts w:ascii="Times New Roman" w:hAnsi="Times New Roman" w:cs="Times New Roman"/>
              </w:rPr>
              <w:softHyphen/>
            </w:r>
            <w:r w:rsidR="004A5F97" w:rsidRPr="004A5F97">
              <w:rPr>
                <w:rFonts w:ascii="Times New Roman" w:hAnsi="Times New Roman" w:cs="Times New Roman"/>
              </w:rPr>
              <w:t>6 amendamente</w:t>
            </w:r>
          </w:p>
        </w:tc>
      </w:tr>
    </w:tbl>
    <w:p w:rsidR="00414A33" w:rsidRPr="004A5F97" w:rsidRDefault="00414A33" w:rsidP="004A5F97">
      <w:pPr>
        <w:jc w:val="both"/>
        <w:rPr>
          <w:rFonts w:ascii="Times New Roman" w:hAnsi="Times New Roman" w:cs="Times New Roman"/>
          <w:b/>
          <w:u w:val="single"/>
        </w:rPr>
      </w:pPr>
    </w:p>
    <w:p w:rsidR="000B6534" w:rsidRPr="00972F59" w:rsidRDefault="00320E1C" w:rsidP="000B6534">
      <w:pPr>
        <w:pStyle w:val="ListParagraph"/>
        <w:numPr>
          <w:ilvl w:val="0"/>
          <w:numId w:val="3"/>
        </w:numPr>
        <w:jc w:val="both"/>
        <w:rPr>
          <w:rFonts w:ascii="Times New Roman" w:hAnsi="Times New Roman" w:cs="Times New Roman"/>
          <w:b/>
          <w:u w:val="single"/>
        </w:rPr>
      </w:pPr>
      <w:r w:rsidRPr="00972F59">
        <w:rPr>
          <w:rFonts w:ascii="Times New Roman" w:hAnsi="Times New Roman" w:cs="Times New Roman"/>
          <w:b/>
          <w:u w:val="single"/>
        </w:rPr>
        <w:t xml:space="preserve">Plenul CSM din data de 20 noiembrie 2018 - </w:t>
      </w:r>
      <w:r w:rsidR="000B6534" w:rsidRPr="00972F59">
        <w:rPr>
          <w:rFonts w:ascii="Times New Roman" w:hAnsi="Times New Roman" w:cs="Times New Roman"/>
          <w:b/>
          <w:u w:val="single"/>
        </w:rPr>
        <w:t xml:space="preserve">Punctul 21 </w:t>
      </w:r>
      <w:r w:rsidRPr="00972F59">
        <w:rPr>
          <w:rFonts w:ascii="Times New Roman" w:hAnsi="Times New Roman" w:cs="Times New Roman"/>
          <w:b/>
          <w:u w:val="single"/>
        </w:rPr>
        <w:t>de pe ordinea de zi</w:t>
      </w:r>
      <w:r w:rsidR="000B6534" w:rsidRPr="00972F59">
        <w:rPr>
          <w:rFonts w:ascii="Times New Roman" w:hAnsi="Times New Roman" w:cs="Times New Roman"/>
          <w:b/>
          <w:u w:val="single"/>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846"/>
        <w:gridCol w:w="2977"/>
        <w:gridCol w:w="5527"/>
      </w:tblGrid>
      <w:tr w:rsidR="00972F59" w:rsidRPr="00972F59" w:rsidTr="003348E9">
        <w:trPr>
          <w:cantSplit/>
          <w:trHeight w:val="2240"/>
        </w:trPr>
        <w:tc>
          <w:tcPr>
            <w:tcW w:w="846" w:type="dxa"/>
            <w:textDirection w:val="btLr"/>
            <w:vAlign w:val="center"/>
          </w:tcPr>
          <w:p w:rsidR="00C35833" w:rsidRPr="00972F59" w:rsidRDefault="00C35833" w:rsidP="00C35833">
            <w:pPr>
              <w:ind w:left="113" w:right="113"/>
              <w:jc w:val="center"/>
              <w:rPr>
                <w:rFonts w:ascii="Times New Roman" w:hAnsi="Times New Roman" w:cs="Times New Roman"/>
              </w:rPr>
            </w:pPr>
            <w:r w:rsidRPr="00972F59">
              <w:rPr>
                <w:rFonts w:ascii="Times New Roman" w:hAnsi="Times New Roman" w:cs="Times New Roman"/>
              </w:rPr>
              <w:t xml:space="preserve">Act caracter </w:t>
            </w:r>
            <w:r w:rsidR="000F5885" w:rsidRPr="00972F59">
              <w:rPr>
                <w:rFonts w:ascii="Times New Roman" w:hAnsi="Times New Roman" w:cs="Times New Roman"/>
              </w:rPr>
              <w:t>normative</w:t>
            </w:r>
          </w:p>
        </w:tc>
        <w:tc>
          <w:tcPr>
            <w:tcW w:w="8504" w:type="dxa"/>
            <w:gridSpan w:val="2"/>
          </w:tcPr>
          <w:p w:rsidR="00C35833" w:rsidRPr="00972F59" w:rsidRDefault="00C35833" w:rsidP="00C35833">
            <w:pPr>
              <w:jc w:val="both"/>
              <w:rPr>
                <w:rFonts w:ascii="Times New Roman" w:hAnsi="Times New Roman" w:cs="Times New Roman"/>
              </w:rPr>
            </w:pPr>
            <w:r w:rsidRPr="00972F59">
              <w:rPr>
                <w:rFonts w:ascii="Times New Roman" w:hAnsi="Times New Roman" w:cs="Times New Roman"/>
              </w:rPr>
              <w:t xml:space="preserve">Aprobarea </w:t>
            </w:r>
            <w:r w:rsidRPr="004A5F97">
              <w:rPr>
                <w:rFonts w:ascii="Times New Roman" w:hAnsi="Times New Roman" w:cs="Times New Roman"/>
                <w:b/>
                <w:i/>
              </w:rPr>
              <w:t>Regulamentului privind organizarea şi desfăşurarea concursului pentru numirea în funcţie a inspectorului-şef al Inspecţiei Judiciare</w:t>
            </w:r>
            <w:r w:rsidRPr="00972F59">
              <w:rPr>
                <w:rFonts w:ascii="Times New Roman" w:hAnsi="Times New Roman" w:cs="Times New Roman"/>
              </w:rPr>
              <w:t>.</w:t>
            </w:r>
          </w:p>
          <w:p w:rsidR="00C35833" w:rsidRPr="00972F59" w:rsidRDefault="00C35833" w:rsidP="00C35833">
            <w:pPr>
              <w:jc w:val="both"/>
              <w:rPr>
                <w:rFonts w:ascii="Times New Roman" w:hAnsi="Times New Roman" w:cs="Times New Roman"/>
                <w:b/>
              </w:rPr>
            </w:pPr>
            <w:r w:rsidRPr="00972F59">
              <w:rPr>
                <w:rFonts w:ascii="Times New Roman" w:hAnsi="Times New Roman" w:cs="Times New Roman"/>
                <w:b/>
              </w:rPr>
              <w:t>Soluţie: prin  Hotărârea nr. 1074</w:t>
            </w:r>
            <w:r w:rsidR="004A5F97">
              <w:rPr>
                <w:rFonts w:ascii="Times New Roman" w:hAnsi="Times New Roman" w:cs="Times New Roman"/>
                <w:b/>
              </w:rPr>
              <w:t>/2018</w:t>
            </w:r>
            <w:r w:rsidRPr="00972F59">
              <w:rPr>
                <w:rFonts w:ascii="Times New Roman" w:hAnsi="Times New Roman" w:cs="Times New Roman"/>
                <w:b/>
              </w:rPr>
              <w:t xml:space="preserve"> </w:t>
            </w:r>
            <w:r w:rsidRPr="00972F59">
              <w:rPr>
                <w:rFonts w:ascii="Times New Roman" w:hAnsi="Times New Roman" w:cs="Times New Roman"/>
              </w:rPr>
              <w:t xml:space="preserve">Plenul Consiliului Superior al Magistraturii a aprobat Regulamentul privind organizarea şi desfăşurarea concursului pentru numirea în funcţie a inspectoruluişef al Inspecţiei Judiciare. </w:t>
            </w:r>
            <w:r w:rsidRPr="00D2093A">
              <w:rPr>
                <w:rFonts w:ascii="Times New Roman" w:hAnsi="Times New Roman" w:cs="Times New Roman"/>
                <w:i/>
              </w:rPr>
              <w:t xml:space="preserve">(unanimitate, după caz, majoritate)  </w:t>
            </w:r>
          </w:p>
          <w:p w:rsidR="00C35833" w:rsidRPr="00972F59" w:rsidRDefault="00C35833" w:rsidP="00C35833">
            <w:pPr>
              <w:spacing w:after="160" w:line="259" w:lineRule="auto"/>
              <w:jc w:val="both"/>
              <w:rPr>
                <w:rFonts w:ascii="Times New Roman" w:hAnsi="Times New Roman" w:cs="Times New Roman"/>
                <w:b/>
              </w:rPr>
            </w:pPr>
          </w:p>
        </w:tc>
      </w:tr>
      <w:tr w:rsidR="00972F59" w:rsidRPr="00972F59" w:rsidTr="00C35833">
        <w:tc>
          <w:tcPr>
            <w:tcW w:w="846" w:type="dxa"/>
            <w:vMerge w:val="restart"/>
            <w:textDirection w:val="btLr"/>
          </w:tcPr>
          <w:p w:rsidR="00C35833" w:rsidRPr="00972F59" w:rsidRDefault="00C35833" w:rsidP="00C35833">
            <w:pPr>
              <w:ind w:left="113" w:right="113"/>
              <w:jc w:val="both"/>
              <w:rPr>
                <w:rFonts w:ascii="Times New Roman" w:hAnsi="Times New Roman" w:cs="Times New Roman"/>
              </w:rPr>
            </w:pPr>
            <w:r w:rsidRPr="00972F59">
              <w:rPr>
                <w:rFonts w:ascii="Times New Roman" w:hAnsi="Times New Roman" w:cs="Times New Roman"/>
              </w:rPr>
              <w:t>Status tranparenţă</w:t>
            </w:r>
          </w:p>
        </w:tc>
        <w:tc>
          <w:tcPr>
            <w:tcW w:w="2977" w:type="dxa"/>
          </w:tcPr>
          <w:p w:rsidR="00C35833" w:rsidRPr="00972F59" w:rsidRDefault="00C35833" w:rsidP="00A6135E">
            <w:pPr>
              <w:jc w:val="both"/>
              <w:rPr>
                <w:rFonts w:ascii="Times New Roman" w:hAnsi="Times New Roman" w:cs="Times New Roman"/>
              </w:rPr>
            </w:pPr>
            <w:r w:rsidRPr="00972F59">
              <w:rPr>
                <w:rFonts w:ascii="Times New Roman" w:hAnsi="Times New Roman" w:cs="Times New Roman"/>
              </w:rPr>
              <w:t xml:space="preserve">Pus </w:t>
            </w:r>
            <w:r w:rsidR="00A6135E" w:rsidRPr="00972F59">
              <w:rPr>
                <w:rFonts w:ascii="Times New Roman" w:hAnsi="Times New Roman" w:cs="Times New Roman"/>
              </w:rPr>
              <w:t>î</w:t>
            </w:r>
            <w:r w:rsidRPr="00972F59">
              <w:rPr>
                <w:rFonts w:ascii="Times New Roman" w:hAnsi="Times New Roman" w:cs="Times New Roman"/>
              </w:rPr>
              <w:t>n</w:t>
            </w:r>
            <w:r w:rsidR="00A6135E" w:rsidRPr="00972F59">
              <w:rPr>
                <w:rFonts w:ascii="Times New Roman" w:hAnsi="Times New Roman" w:cs="Times New Roman"/>
              </w:rPr>
              <w:t xml:space="preserve"> </w:t>
            </w:r>
            <w:r w:rsidRPr="00972F59">
              <w:rPr>
                <w:rFonts w:ascii="Times New Roman" w:hAnsi="Times New Roman" w:cs="Times New Roman"/>
              </w:rPr>
              <w:t>dezbatere publică</w:t>
            </w:r>
          </w:p>
        </w:tc>
        <w:tc>
          <w:tcPr>
            <w:tcW w:w="5527" w:type="dxa"/>
          </w:tcPr>
          <w:p w:rsidR="005F64A5" w:rsidRPr="005F64A5" w:rsidRDefault="004A5F97" w:rsidP="00C35833">
            <w:pPr>
              <w:jc w:val="both"/>
              <w:rPr>
                <w:rFonts w:ascii="Times New Roman" w:hAnsi="Times New Roman" w:cs="Times New Roman"/>
                <w:color w:val="FF0000"/>
              </w:rPr>
            </w:pPr>
            <w:r w:rsidRPr="0086113E">
              <w:rPr>
                <w:rFonts w:ascii="Times New Roman" w:hAnsi="Times New Roman" w:cs="Times New Roman"/>
              </w:rPr>
              <w:t>A fost pus în dezbatere publică la data 06.11.2018</w:t>
            </w:r>
            <w:r w:rsidR="005F64A5" w:rsidRPr="0086113E">
              <w:rPr>
                <w:rFonts w:ascii="Times New Roman" w:hAnsi="Times New Roman" w:cs="Times New Roman"/>
              </w:rPr>
              <w:t xml:space="preserve"> </w:t>
            </w:r>
          </w:p>
        </w:tc>
      </w:tr>
      <w:tr w:rsidR="00972F59" w:rsidRPr="00972F59" w:rsidTr="00C35833">
        <w:tc>
          <w:tcPr>
            <w:tcW w:w="846" w:type="dxa"/>
            <w:vMerge/>
          </w:tcPr>
          <w:p w:rsidR="00C35833" w:rsidRPr="00972F59" w:rsidRDefault="00C35833" w:rsidP="00C35833">
            <w:pPr>
              <w:jc w:val="both"/>
              <w:rPr>
                <w:rFonts w:ascii="Times New Roman" w:hAnsi="Times New Roman" w:cs="Times New Roman"/>
              </w:rPr>
            </w:pPr>
          </w:p>
        </w:tc>
        <w:tc>
          <w:tcPr>
            <w:tcW w:w="2977" w:type="dxa"/>
          </w:tcPr>
          <w:p w:rsidR="00C35833" w:rsidRPr="00972F59" w:rsidRDefault="00C35833" w:rsidP="00C35833">
            <w:pPr>
              <w:jc w:val="both"/>
              <w:rPr>
                <w:rFonts w:ascii="Times New Roman" w:hAnsi="Times New Roman" w:cs="Times New Roman"/>
              </w:rPr>
            </w:pPr>
            <w:r w:rsidRPr="00972F59">
              <w:rPr>
                <w:rFonts w:ascii="Times New Roman" w:hAnsi="Times New Roman" w:cs="Times New Roman"/>
              </w:rPr>
              <w:t>Solicitare dezbateri</w:t>
            </w:r>
          </w:p>
        </w:tc>
        <w:tc>
          <w:tcPr>
            <w:tcW w:w="5527" w:type="dxa"/>
          </w:tcPr>
          <w:p w:rsidR="00C35833" w:rsidRPr="003348E9" w:rsidRDefault="003348E9" w:rsidP="003348E9">
            <w:pPr>
              <w:rPr>
                <w:rFonts w:ascii="Times New Roman" w:hAnsi="Times New Roman" w:cs="Times New Roman"/>
              </w:rPr>
            </w:pPr>
            <w:r>
              <w:rPr>
                <w:rFonts w:ascii="Times New Roman" w:hAnsi="Times New Roman" w:cs="Times New Roman"/>
              </w:rPr>
              <w:t>Nu au fost depuse solicitări pentru organizarea unor dezbateri publice.</w:t>
            </w:r>
          </w:p>
        </w:tc>
      </w:tr>
      <w:tr w:rsidR="00972F59" w:rsidRPr="00972F59" w:rsidTr="00C35833">
        <w:tc>
          <w:tcPr>
            <w:tcW w:w="846" w:type="dxa"/>
            <w:vMerge/>
          </w:tcPr>
          <w:p w:rsidR="00972F59" w:rsidRPr="00972F59" w:rsidRDefault="00972F59" w:rsidP="00972F59">
            <w:pPr>
              <w:jc w:val="both"/>
              <w:rPr>
                <w:rFonts w:ascii="Times New Roman" w:hAnsi="Times New Roman" w:cs="Times New Roman"/>
              </w:rPr>
            </w:pPr>
          </w:p>
        </w:tc>
        <w:tc>
          <w:tcPr>
            <w:tcW w:w="2977" w:type="dxa"/>
          </w:tcPr>
          <w:p w:rsidR="00972F59" w:rsidRPr="00972F59" w:rsidRDefault="00972F59" w:rsidP="00972F59">
            <w:pPr>
              <w:jc w:val="both"/>
              <w:rPr>
                <w:rFonts w:ascii="Times New Roman" w:hAnsi="Times New Roman" w:cs="Times New Roman"/>
              </w:rPr>
            </w:pPr>
            <w:r w:rsidRPr="00972F59">
              <w:rPr>
                <w:rFonts w:ascii="Times New Roman" w:hAnsi="Times New Roman" w:cs="Times New Roman"/>
              </w:rPr>
              <w:t>Nr. amendamente primite</w:t>
            </w:r>
          </w:p>
        </w:tc>
        <w:tc>
          <w:tcPr>
            <w:tcW w:w="5527" w:type="dxa"/>
          </w:tcPr>
          <w:p w:rsidR="00972F59" w:rsidRPr="00972F59" w:rsidRDefault="00972F59" w:rsidP="00972F59">
            <w:pPr>
              <w:jc w:val="both"/>
              <w:rPr>
                <w:rFonts w:ascii="Times New Roman" w:hAnsi="Times New Roman" w:cs="Times New Roman"/>
              </w:rPr>
            </w:pPr>
            <w:r w:rsidRPr="00972F59">
              <w:rPr>
                <w:rFonts w:ascii="Times New Roman" w:hAnsi="Times New Roman" w:cs="Times New Roman"/>
              </w:rPr>
              <w:t>Nu au fost formulate amendamente</w:t>
            </w:r>
          </w:p>
        </w:tc>
      </w:tr>
      <w:tr w:rsidR="00972F59" w:rsidRPr="00972F59" w:rsidTr="00C35833">
        <w:tc>
          <w:tcPr>
            <w:tcW w:w="846" w:type="dxa"/>
            <w:vMerge/>
          </w:tcPr>
          <w:p w:rsidR="00972F59" w:rsidRPr="00972F59" w:rsidRDefault="00972F59" w:rsidP="00972F59">
            <w:pPr>
              <w:jc w:val="both"/>
              <w:rPr>
                <w:rFonts w:ascii="Times New Roman" w:hAnsi="Times New Roman" w:cs="Times New Roman"/>
              </w:rPr>
            </w:pPr>
          </w:p>
        </w:tc>
        <w:tc>
          <w:tcPr>
            <w:tcW w:w="2977" w:type="dxa"/>
          </w:tcPr>
          <w:p w:rsidR="00972F59" w:rsidRPr="00972F59" w:rsidRDefault="00972F59" w:rsidP="00972F59">
            <w:pPr>
              <w:jc w:val="both"/>
              <w:rPr>
                <w:rFonts w:ascii="Times New Roman" w:hAnsi="Times New Roman" w:cs="Times New Roman"/>
              </w:rPr>
            </w:pPr>
            <w:r w:rsidRPr="00972F59">
              <w:rPr>
                <w:rFonts w:ascii="Times New Roman" w:hAnsi="Times New Roman" w:cs="Times New Roman"/>
              </w:rPr>
              <w:t>Nr. amendamente acceptate</w:t>
            </w:r>
          </w:p>
        </w:tc>
        <w:tc>
          <w:tcPr>
            <w:tcW w:w="5527" w:type="dxa"/>
          </w:tcPr>
          <w:p w:rsidR="00972F59" w:rsidRPr="00972F59" w:rsidRDefault="00972F59" w:rsidP="004A5F97">
            <w:pPr>
              <w:jc w:val="center"/>
              <w:rPr>
                <w:rFonts w:ascii="Times New Roman" w:hAnsi="Times New Roman" w:cs="Times New Roman"/>
              </w:rPr>
            </w:pPr>
            <w:r w:rsidRPr="00972F59">
              <w:rPr>
                <w:rFonts w:ascii="Times New Roman" w:hAnsi="Times New Roman" w:cs="Times New Roman"/>
              </w:rPr>
              <w:t>-</w:t>
            </w:r>
          </w:p>
        </w:tc>
      </w:tr>
    </w:tbl>
    <w:p w:rsidR="009250D9" w:rsidRPr="00E36153" w:rsidRDefault="009250D9" w:rsidP="00E36153">
      <w:pPr>
        <w:jc w:val="both"/>
        <w:rPr>
          <w:rFonts w:ascii="Times New Roman" w:hAnsi="Times New Roman" w:cs="Times New Roman"/>
          <w:b/>
          <w:color w:val="FF0000"/>
          <w:u w:val="single"/>
        </w:rPr>
      </w:pPr>
    </w:p>
    <w:p w:rsidR="00E36153" w:rsidRPr="00D26AA9" w:rsidRDefault="00D75570" w:rsidP="00E36153">
      <w:pPr>
        <w:pStyle w:val="ListParagraph"/>
        <w:numPr>
          <w:ilvl w:val="0"/>
          <w:numId w:val="3"/>
        </w:numPr>
        <w:jc w:val="both"/>
        <w:rPr>
          <w:rFonts w:ascii="Times New Roman" w:hAnsi="Times New Roman" w:cs="Times New Roman"/>
          <w:b/>
          <w:u w:val="single"/>
        </w:rPr>
      </w:pPr>
      <w:r w:rsidRPr="00D26AA9">
        <w:rPr>
          <w:rFonts w:ascii="Times New Roman" w:hAnsi="Times New Roman" w:cs="Times New Roman"/>
          <w:b/>
          <w:u w:val="single"/>
        </w:rPr>
        <w:t xml:space="preserve">Secţia pentru procurori a </w:t>
      </w:r>
      <w:r w:rsidR="00E36153" w:rsidRPr="00D26AA9">
        <w:rPr>
          <w:rFonts w:ascii="Times New Roman" w:hAnsi="Times New Roman" w:cs="Times New Roman"/>
          <w:b/>
          <w:u w:val="single"/>
        </w:rPr>
        <w:t xml:space="preserve">CSM </w:t>
      </w:r>
      <w:r w:rsidRPr="00D26AA9">
        <w:rPr>
          <w:rFonts w:ascii="Times New Roman" w:hAnsi="Times New Roman" w:cs="Times New Roman"/>
          <w:b/>
          <w:u w:val="single"/>
        </w:rPr>
        <w:t xml:space="preserve">din data de 20 noiembrie 2018 </w:t>
      </w:r>
      <w:r w:rsidR="00E36153" w:rsidRPr="00D26AA9">
        <w:rPr>
          <w:rFonts w:ascii="Times New Roman" w:hAnsi="Times New Roman" w:cs="Times New Roman"/>
          <w:b/>
          <w:u w:val="single"/>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846"/>
        <w:gridCol w:w="2977"/>
        <w:gridCol w:w="5527"/>
      </w:tblGrid>
      <w:tr w:rsidR="00D26AA9" w:rsidRPr="00D26AA9" w:rsidTr="004D4982">
        <w:trPr>
          <w:cantSplit/>
          <w:trHeight w:val="2423"/>
        </w:trPr>
        <w:tc>
          <w:tcPr>
            <w:tcW w:w="846" w:type="dxa"/>
            <w:textDirection w:val="btLr"/>
            <w:vAlign w:val="center"/>
          </w:tcPr>
          <w:p w:rsidR="00E36153" w:rsidRPr="00D26AA9" w:rsidRDefault="00E36153" w:rsidP="004D4982">
            <w:pPr>
              <w:ind w:left="113" w:right="113"/>
              <w:jc w:val="center"/>
              <w:rPr>
                <w:rFonts w:ascii="Times New Roman" w:hAnsi="Times New Roman" w:cs="Times New Roman"/>
              </w:rPr>
            </w:pPr>
            <w:r w:rsidRPr="00D26AA9">
              <w:rPr>
                <w:rFonts w:ascii="Times New Roman" w:hAnsi="Times New Roman" w:cs="Times New Roman"/>
              </w:rPr>
              <w:t>Act caracter normative</w:t>
            </w:r>
          </w:p>
        </w:tc>
        <w:tc>
          <w:tcPr>
            <w:tcW w:w="8504" w:type="dxa"/>
            <w:gridSpan w:val="2"/>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 xml:space="preserve">Aprobarea </w:t>
            </w:r>
            <w:r w:rsidR="008C382E" w:rsidRPr="00D26AA9">
              <w:rPr>
                <w:rFonts w:ascii="Times New Roman" w:hAnsi="Times New Roman" w:cs="Times New Roman"/>
              </w:rPr>
              <w:t xml:space="preserve"> </w:t>
            </w:r>
            <w:r w:rsidR="008C382E" w:rsidRPr="005F64A5">
              <w:rPr>
                <w:rFonts w:ascii="Times New Roman" w:hAnsi="Times New Roman" w:cs="Times New Roman"/>
                <w:b/>
                <w:i/>
              </w:rPr>
              <w:t>Metodologiei privind procedura de concurs pentru numirea procurorilor din cadrul Direcţiei Naţionale Anticorupţie</w:t>
            </w:r>
          </w:p>
          <w:p w:rsidR="00E36153" w:rsidRDefault="00E36153" w:rsidP="004D4982">
            <w:pPr>
              <w:jc w:val="both"/>
              <w:rPr>
                <w:rFonts w:ascii="Times New Roman" w:hAnsi="Times New Roman" w:cs="Times New Roman"/>
              </w:rPr>
            </w:pPr>
            <w:r w:rsidRPr="00D26AA9">
              <w:rPr>
                <w:rFonts w:ascii="Times New Roman" w:hAnsi="Times New Roman" w:cs="Times New Roman"/>
                <w:b/>
              </w:rPr>
              <w:t>Soluţie: prin  Hotărârea nr. 722</w:t>
            </w:r>
            <w:r w:rsidR="005F64A5">
              <w:rPr>
                <w:rFonts w:ascii="Times New Roman" w:hAnsi="Times New Roman" w:cs="Times New Roman"/>
                <w:b/>
              </w:rPr>
              <w:t>/2018</w:t>
            </w:r>
            <w:r w:rsidRPr="00D26AA9">
              <w:rPr>
                <w:rFonts w:ascii="Times New Roman" w:hAnsi="Times New Roman" w:cs="Times New Roman"/>
                <w:b/>
              </w:rPr>
              <w:t xml:space="preserve"> </w:t>
            </w:r>
            <w:r w:rsidR="0087317E" w:rsidRPr="00D26AA9">
              <w:rPr>
                <w:rFonts w:ascii="Times New Roman" w:hAnsi="Times New Roman" w:cs="Times New Roman"/>
              </w:rPr>
              <w:t xml:space="preserve">Secţia pentru procurori a </w:t>
            </w:r>
            <w:r w:rsidRPr="00D26AA9">
              <w:rPr>
                <w:rFonts w:ascii="Times New Roman" w:hAnsi="Times New Roman" w:cs="Times New Roman"/>
              </w:rPr>
              <w:t>Consiliului Superior al Magistraturii a aprobat</w:t>
            </w:r>
            <w:r w:rsidR="005E55F8" w:rsidRPr="00D26AA9">
              <w:rPr>
                <w:rFonts w:ascii="Times New Roman" w:hAnsi="Times New Roman" w:cs="Times New Roman"/>
              </w:rPr>
              <w:t xml:space="preserve"> Metodologia privind procedura de concurs pentru numirea procurorilor din cadrul Direcţiei Naţionale Anticorupţie</w:t>
            </w:r>
            <w:r w:rsidRPr="00D26AA9">
              <w:rPr>
                <w:rFonts w:ascii="Times New Roman" w:hAnsi="Times New Roman" w:cs="Times New Roman"/>
              </w:rPr>
              <w:t xml:space="preserve">. </w:t>
            </w:r>
            <w:r w:rsidRPr="007B12FA">
              <w:rPr>
                <w:rFonts w:ascii="Times New Roman" w:hAnsi="Times New Roman" w:cs="Times New Roman"/>
                <w:i/>
              </w:rPr>
              <w:t>(unanimitate, după caz, majoritate)</w:t>
            </w:r>
            <w:r w:rsidRPr="00D26AA9">
              <w:rPr>
                <w:rFonts w:ascii="Times New Roman" w:hAnsi="Times New Roman" w:cs="Times New Roman"/>
              </w:rPr>
              <w:t xml:space="preserve">  </w:t>
            </w:r>
            <w:r w:rsidR="00D26AA9">
              <w:rPr>
                <w:rFonts w:ascii="Times New Roman" w:hAnsi="Times New Roman" w:cs="Times New Roman"/>
              </w:rPr>
              <w:t>*</w:t>
            </w:r>
          </w:p>
          <w:p w:rsidR="00D26AA9" w:rsidRDefault="00D26AA9" w:rsidP="004D4982">
            <w:pPr>
              <w:jc w:val="both"/>
              <w:rPr>
                <w:rFonts w:ascii="Times New Roman" w:hAnsi="Times New Roman" w:cs="Times New Roman"/>
              </w:rPr>
            </w:pPr>
          </w:p>
          <w:p w:rsidR="00D26AA9" w:rsidRPr="00D26AA9" w:rsidRDefault="00D26AA9" w:rsidP="004D4982">
            <w:pPr>
              <w:jc w:val="both"/>
              <w:rPr>
                <w:rFonts w:ascii="Times New Roman" w:hAnsi="Times New Roman" w:cs="Times New Roman"/>
                <w:b/>
                <w:lang w:val="ro-RO"/>
              </w:rPr>
            </w:pPr>
            <w:r w:rsidRPr="004D4982">
              <w:rPr>
                <w:rFonts w:ascii="Times New Roman" w:hAnsi="Times New Roman" w:cs="Times New Roman"/>
              </w:rPr>
              <w:t xml:space="preserve">*Observaţie: </w:t>
            </w:r>
            <w:r w:rsidR="001207B2" w:rsidRPr="004D4982">
              <w:rPr>
                <w:rFonts w:ascii="Times New Roman" w:hAnsi="Times New Roman" w:cs="Times New Roman"/>
              </w:rPr>
              <w:t>Hot.S.Proc.722/2018 a fost modificată prin H.S.Proc.122/28.02./2019</w:t>
            </w:r>
          </w:p>
        </w:tc>
      </w:tr>
      <w:tr w:rsidR="00D26AA9" w:rsidRPr="00D26AA9" w:rsidTr="004D4982">
        <w:tc>
          <w:tcPr>
            <w:tcW w:w="846" w:type="dxa"/>
            <w:vMerge w:val="restart"/>
            <w:textDirection w:val="btLr"/>
          </w:tcPr>
          <w:p w:rsidR="00E36153" w:rsidRPr="00D26AA9" w:rsidRDefault="00E36153" w:rsidP="004D4982">
            <w:pPr>
              <w:ind w:left="113" w:right="113"/>
              <w:jc w:val="both"/>
              <w:rPr>
                <w:rFonts w:ascii="Times New Roman" w:hAnsi="Times New Roman" w:cs="Times New Roman"/>
              </w:rPr>
            </w:pPr>
            <w:r w:rsidRPr="00D26AA9">
              <w:rPr>
                <w:rFonts w:ascii="Times New Roman" w:hAnsi="Times New Roman" w:cs="Times New Roman"/>
              </w:rPr>
              <w:t>Status tranparenţă</w:t>
            </w:r>
          </w:p>
        </w:tc>
        <w:tc>
          <w:tcPr>
            <w:tcW w:w="2977" w:type="dxa"/>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 xml:space="preserve">Pus </w:t>
            </w:r>
            <w:r w:rsidR="00317ED1" w:rsidRPr="00D26AA9">
              <w:rPr>
                <w:rFonts w:ascii="Times New Roman" w:hAnsi="Times New Roman" w:cs="Times New Roman"/>
              </w:rPr>
              <w:t>î</w:t>
            </w:r>
            <w:r w:rsidRPr="00D26AA9">
              <w:rPr>
                <w:rFonts w:ascii="Times New Roman" w:hAnsi="Times New Roman" w:cs="Times New Roman"/>
              </w:rPr>
              <w:t>n</w:t>
            </w:r>
            <w:r w:rsidR="00317ED1" w:rsidRPr="00D26AA9">
              <w:rPr>
                <w:rFonts w:ascii="Times New Roman" w:hAnsi="Times New Roman" w:cs="Times New Roman"/>
              </w:rPr>
              <w:t xml:space="preserve"> </w:t>
            </w:r>
            <w:r w:rsidRPr="00D26AA9">
              <w:rPr>
                <w:rFonts w:ascii="Times New Roman" w:hAnsi="Times New Roman" w:cs="Times New Roman"/>
              </w:rPr>
              <w:t>dezbatere publică</w:t>
            </w:r>
          </w:p>
        </w:tc>
        <w:tc>
          <w:tcPr>
            <w:tcW w:w="5527" w:type="dxa"/>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Anuntul din data</w:t>
            </w:r>
            <w:r w:rsidR="00492780" w:rsidRPr="00D26AA9">
              <w:rPr>
                <w:rFonts w:ascii="Times New Roman" w:hAnsi="Times New Roman" w:cs="Times New Roman"/>
              </w:rPr>
              <w:t xml:space="preserve"> 2</w:t>
            </w:r>
            <w:r w:rsidR="00D26AA9" w:rsidRPr="00D26AA9">
              <w:rPr>
                <w:rFonts w:ascii="Times New Roman" w:hAnsi="Times New Roman" w:cs="Times New Roman"/>
              </w:rPr>
              <w:t>3</w:t>
            </w:r>
            <w:r w:rsidR="00492780" w:rsidRPr="00D26AA9">
              <w:rPr>
                <w:rFonts w:ascii="Times New Roman" w:hAnsi="Times New Roman" w:cs="Times New Roman"/>
              </w:rPr>
              <w:t>.</w:t>
            </w:r>
            <w:r w:rsidR="00D26AA9" w:rsidRPr="00D26AA9">
              <w:rPr>
                <w:rFonts w:ascii="Times New Roman" w:hAnsi="Times New Roman" w:cs="Times New Roman"/>
              </w:rPr>
              <w:t>10.201</w:t>
            </w:r>
            <w:r w:rsidR="001207B2">
              <w:rPr>
                <w:rFonts w:ascii="Times New Roman" w:hAnsi="Times New Roman" w:cs="Times New Roman"/>
              </w:rPr>
              <w:t>8</w:t>
            </w:r>
          </w:p>
        </w:tc>
      </w:tr>
      <w:tr w:rsidR="00D26AA9" w:rsidRPr="00D26AA9" w:rsidTr="004D4982">
        <w:tc>
          <w:tcPr>
            <w:tcW w:w="846" w:type="dxa"/>
            <w:vMerge/>
          </w:tcPr>
          <w:p w:rsidR="00E36153" w:rsidRPr="00D26AA9" w:rsidRDefault="00E36153" w:rsidP="004D4982">
            <w:pPr>
              <w:jc w:val="both"/>
              <w:rPr>
                <w:rFonts w:ascii="Times New Roman" w:hAnsi="Times New Roman" w:cs="Times New Roman"/>
              </w:rPr>
            </w:pPr>
          </w:p>
        </w:tc>
        <w:tc>
          <w:tcPr>
            <w:tcW w:w="2977" w:type="dxa"/>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Solicitare dezbateri</w:t>
            </w:r>
          </w:p>
        </w:tc>
        <w:tc>
          <w:tcPr>
            <w:tcW w:w="5527" w:type="dxa"/>
          </w:tcPr>
          <w:p w:rsidR="00E36153" w:rsidRPr="00D26AA9" w:rsidRDefault="00D26AA9" w:rsidP="004D4982">
            <w:pPr>
              <w:jc w:val="both"/>
              <w:rPr>
                <w:rFonts w:ascii="Times New Roman" w:hAnsi="Times New Roman" w:cs="Times New Roman"/>
              </w:rPr>
            </w:pPr>
            <w:r w:rsidRPr="00D26AA9">
              <w:rPr>
                <w:rFonts w:ascii="Times New Roman" w:hAnsi="Times New Roman" w:cs="Times New Roman"/>
              </w:rPr>
              <w:t>Nu s-a solicitat dezbatere publică</w:t>
            </w:r>
          </w:p>
        </w:tc>
      </w:tr>
      <w:tr w:rsidR="00D26AA9" w:rsidRPr="00D26AA9" w:rsidTr="004D4982">
        <w:trPr>
          <w:trHeight w:val="70"/>
        </w:trPr>
        <w:tc>
          <w:tcPr>
            <w:tcW w:w="846" w:type="dxa"/>
            <w:vMerge/>
          </w:tcPr>
          <w:p w:rsidR="00E36153" w:rsidRPr="00D26AA9" w:rsidRDefault="00E36153" w:rsidP="004D4982">
            <w:pPr>
              <w:jc w:val="both"/>
              <w:rPr>
                <w:rFonts w:ascii="Times New Roman" w:hAnsi="Times New Roman" w:cs="Times New Roman"/>
              </w:rPr>
            </w:pPr>
          </w:p>
        </w:tc>
        <w:tc>
          <w:tcPr>
            <w:tcW w:w="2977" w:type="dxa"/>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Nr. amendamente primite</w:t>
            </w:r>
          </w:p>
        </w:tc>
        <w:tc>
          <w:tcPr>
            <w:tcW w:w="5527" w:type="dxa"/>
          </w:tcPr>
          <w:p w:rsidR="00E36153" w:rsidRPr="00D26AA9" w:rsidRDefault="00D26AA9" w:rsidP="004D4982">
            <w:pPr>
              <w:jc w:val="both"/>
              <w:rPr>
                <w:rFonts w:ascii="Times New Roman" w:hAnsi="Times New Roman" w:cs="Times New Roman"/>
              </w:rPr>
            </w:pPr>
            <w:r w:rsidRPr="00D26AA9">
              <w:rPr>
                <w:rFonts w:ascii="Times New Roman" w:hAnsi="Times New Roman" w:cs="Times New Roman"/>
              </w:rPr>
              <w:t>1 amendament</w:t>
            </w:r>
          </w:p>
        </w:tc>
      </w:tr>
      <w:tr w:rsidR="00D26AA9" w:rsidRPr="00D26AA9" w:rsidTr="00AE78E6">
        <w:trPr>
          <w:trHeight w:val="542"/>
        </w:trPr>
        <w:tc>
          <w:tcPr>
            <w:tcW w:w="846" w:type="dxa"/>
            <w:vMerge/>
          </w:tcPr>
          <w:p w:rsidR="00E36153" w:rsidRPr="00D26AA9" w:rsidRDefault="00E36153" w:rsidP="004D4982">
            <w:pPr>
              <w:jc w:val="both"/>
              <w:rPr>
                <w:rFonts w:ascii="Times New Roman" w:hAnsi="Times New Roman" w:cs="Times New Roman"/>
              </w:rPr>
            </w:pPr>
          </w:p>
        </w:tc>
        <w:tc>
          <w:tcPr>
            <w:tcW w:w="2977" w:type="dxa"/>
          </w:tcPr>
          <w:p w:rsidR="00E36153" w:rsidRPr="00D26AA9" w:rsidRDefault="00E36153" w:rsidP="004D4982">
            <w:pPr>
              <w:jc w:val="both"/>
              <w:rPr>
                <w:rFonts w:ascii="Times New Roman" w:hAnsi="Times New Roman" w:cs="Times New Roman"/>
              </w:rPr>
            </w:pPr>
            <w:r w:rsidRPr="00D26AA9">
              <w:rPr>
                <w:rFonts w:ascii="Times New Roman" w:hAnsi="Times New Roman" w:cs="Times New Roman"/>
              </w:rPr>
              <w:t>Nr. amendamente acceptate</w:t>
            </w:r>
          </w:p>
        </w:tc>
        <w:tc>
          <w:tcPr>
            <w:tcW w:w="5527" w:type="dxa"/>
          </w:tcPr>
          <w:p w:rsidR="00E36153" w:rsidRPr="00D26AA9" w:rsidRDefault="007B12FA" w:rsidP="004D4982">
            <w:pPr>
              <w:jc w:val="both"/>
              <w:rPr>
                <w:rFonts w:ascii="Times New Roman" w:hAnsi="Times New Roman" w:cs="Times New Roman"/>
              </w:rPr>
            </w:pPr>
            <w:r w:rsidRPr="0086113E">
              <w:rPr>
                <w:rFonts w:ascii="Times New Roman" w:hAnsi="Times New Roman" w:cs="Times New Roman"/>
              </w:rPr>
              <w:t>1 amendament</w:t>
            </w:r>
          </w:p>
        </w:tc>
      </w:tr>
    </w:tbl>
    <w:p w:rsidR="000B6534" w:rsidRPr="000F5885" w:rsidRDefault="000B6534" w:rsidP="000B6534">
      <w:pPr>
        <w:spacing w:after="0" w:line="360" w:lineRule="auto"/>
        <w:jc w:val="both"/>
        <w:rPr>
          <w:rFonts w:ascii="Times New Roman" w:eastAsia="Times New Roman" w:hAnsi="Times New Roman" w:cs="Times New Roman"/>
          <w:sz w:val="24"/>
          <w:szCs w:val="24"/>
          <w:lang w:val="ro-RO"/>
        </w:rPr>
      </w:pPr>
    </w:p>
    <w:p w:rsidR="005441CB" w:rsidRPr="00414A33" w:rsidRDefault="00C5314D" w:rsidP="00414A33">
      <w:pPr>
        <w:spacing w:after="0" w:line="360" w:lineRule="auto"/>
        <w:ind w:firstLine="720"/>
        <w:jc w:val="both"/>
        <w:rPr>
          <w:rFonts w:ascii="Times New Roman" w:eastAsia="Times New Roman" w:hAnsi="Times New Roman" w:cs="Times New Roman"/>
          <w:sz w:val="24"/>
          <w:szCs w:val="24"/>
          <w:lang w:val="ro-RO"/>
        </w:rPr>
      </w:pPr>
      <w:r w:rsidRPr="000F5885">
        <w:rPr>
          <w:rFonts w:ascii="Times New Roman" w:eastAsia="Times New Roman" w:hAnsi="Times New Roman" w:cs="Times New Roman"/>
          <w:sz w:val="24"/>
          <w:szCs w:val="24"/>
          <w:lang w:val="ro-RO"/>
        </w:rPr>
        <w:t xml:space="preserve"> </w:t>
      </w:r>
      <w:r w:rsidR="009F38D0" w:rsidRPr="000F5885">
        <w:rPr>
          <w:rFonts w:ascii="Times New Roman" w:eastAsia="Times New Roman" w:hAnsi="Times New Roman" w:cs="Times New Roman"/>
          <w:sz w:val="24"/>
          <w:szCs w:val="24"/>
          <w:lang w:val="ro-RO"/>
        </w:rPr>
        <w:t>În conformitate cu prevederi</w:t>
      </w:r>
      <w:r w:rsidR="00896FFD">
        <w:rPr>
          <w:rFonts w:ascii="Times New Roman" w:eastAsia="Times New Roman" w:hAnsi="Times New Roman" w:cs="Times New Roman"/>
          <w:sz w:val="24"/>
          <w:szCs w:val="24"/>
          <w:lang w:val="ro-RO"/>
        </w:rPr>
        <w:t>le art. 13 din legea 52/2003 da</w:t>
      </w:r>
      <w:r w:rsidR="009F38D0" w:rsidRPr="000F5885">
        <w:rPr>
          <w:rFonts w:ascii="Times New Roman" w:eastAsia="Times New Roman" w:hAnsi="Times New Roman" w:cs="Times New Roman"/>
          <w:sz w:val="24"/>
          <w:szCs w:val="24"/>
          <w:lang w:val="ro-RO"/>
        </w:rPr>
        <w:t>tele centrali</w:t>
      </w:r>
      <w:r w:rsidR="00896FFD">
        <w:rPr>
          <w:rFonts w:ascii="Times New Roman" w:eastAsia="Times New Roman" w:hAnsi="Times New Roman" w:cs="Times New Roman"/>
          <w:sz w:val="24"/>
          <w:szCs w:val="24"/>
          <w:lang w:val="ro-RO"/>
        </w:rPr>
        <w:t>z</w:t>
      </w:r>
      <w:r w:rsidR="009F38D0" w:rsidRPr="000F5885">
        <w:rPr>
          <w:rFonts w:ascii="Times New Roman" w:eastAsia="Times New Roman" w:hAnsi="Times New Roman" w:cs="Times New Roman"/>
          <w:sz w:val="24"/>
          <w:szCs w:val="24"/>
          <w:lang w:val="ro-RO"/>
        </w:rPr>
        <w:t xml:space="preserve">ate la nivelul Consiliului Superior al Magistraturii  pentru perioada  12 </w:t>
      </w:r>
      <w:r w:rsidR="00896FFD">
        <w:rPr>
          <w:rFonts w:ascii="Times New Roman" w:eastAsia="Times New Roman" w:hAnsi="Times New Roman" w:cs="Times New Roman"/>
          <w:sz w:val="24"/>
          <w:szCs w:val="24"/>
          <w:lang w:val="ro-RO"/>
        </w:rPr>
        <w:t>o</w:t>
      </w:r>
      <w:r w:rsidR="009F38D0" w:rsidRPr="000F5885">
        <w:rPr>
          <w:rFonts w:ascii="Times New Roman" w:eastAsia="Times New Roman" w:hAnsi="Times New Roman" w:cs="Times New Roman"/>
          <w:sz w:val="24"/>
          <w:szCs w:val="24"/>
          <w:lang w:val="ro-RO"/>
        </w:rPr>
        <w:t>ctombrie -</w:t>
      </w:r>
      <w:r w:rsidR="004D4982">
        <w:rPr>
          <w:rFonts w:ascii="Times New Roman" w:eastAsia="Times New Roman" w:hAnsi="Times New Roman" w:cs="Times New Roman"/>
          <w:sz w:val="24"/>
          <w:szCs w:val="24"/>
          <w:lang w:val="ro-RO"/>
        </w:rPr>
        <w:t xml:space="preserve"> </w:t>
      </w:r>
      <w:r w:rsidR="009F38D0" w:rsidRPr="000F5885">
        <w:rPr>
          <w:rFonts w:ascii="Times New Roman" w:eastAsia="Times New Roman" w:hAnsi="Times New Roman" w:cs="Times New Roman"/>
          <w:sz w:val="24"/>
          <w:szCs w:val="24"/>
          <w:lang w:val="ro-RO"/>
        </w:rPr>
        <w:t xml:space="preserve">31 decembrie 2018 cuprind următoarele </w:t>
      </w:r>
      <w:r w:rsidR="00896FFD" w:rsidRPr="000F5885">
        <w:rPr>
          <w:rFonts w:ascii="Times New Roman" w:eastAsia="Times New Roman" w:hAnsi="Times New Roman" w:cs="Times New Roman"/>
          <w:sz w:val="24"/>
          <w:szCs w:val="24"/>
          <w:lang w:val="ro-RO"/>
        </w:rPr>
        <w:t>informații</w:t>
      </w:r>
      <w:r w:rsidR="009F38D0" w:rsidRPr="000F5885">
        <w:rPr>
          <w:rFonts w:ascii="Times New Roman" w:eastAsia="Times New Roman" w:hAnsi="Times New Roman" w:cs="Times New Roman"/>
          <w:sz w:val="24"/>
          <w:szCs w:val="24"/>
          <w:lang w:val="ro-RO"/>
        </w:rPr>
        <w:t xml:space="preserve">: </w:t>
      </w:r>
    </w:p>
    <w:tbl>
      <w:tblPr>
        <w:tblStyle w:val="TableGrid"/>
        <w:tblW w:w="10900" w:type="dxa"/>
        <w:tblInd w:w="-431" w:type="dxa"/>
        <w:tblLayout w:type="fixed"/>
        <w:tblLook w:val="04A0" w:firstRow="1" w:lastRow="0" w:firstColumn="1" w:lastColumn="0" w:noHBand="0" w:noVBand="1"/>
      </w:tblPr>
      <w:tblGrid>
        <w:gridCol w:w="535"/>
        <w:gridCol w:w="1061"/>
        <w:gridCol w:w="1620"/>
        <w:gridCol w:w="1260"/>
        <w:gridCol w:w="1170"/>
        <w:gridCol w:w="1350"/>
        <w:gridCol w:w="2239"/>
        <w:gridCol w:w="1665"/>
      </w:tblGrid>
      <w:tr w:rsidR="00DA4E1E" w:rsidRPr="000F5885" w:rsidTr="007F52A0">
        <w:trPr>
          <w:trHeight w:val="1772"/>
        </w:trPr>
        <w:tc>
          <w:tcPr>
            <w:tcW w:w="535" w:type="dxa"/>
          </w:tcPr>
          <w:p w:rsidR="00A94321" w:rsidRPr="000F5885" w:rsidRDefault="00A94321" w:rsidP="007069F9">
            <w:pPr>
              <w:jc w:val="both"/>
              <w:rPr>
                <w:rFonts w:ascii="Times New Roman" w:hAnsi="Times New Roman" w:cs="Times New Roman"/>
                <w:b/>
                <w:sz w:val="20"/>
              </w:rPr>
            </w:pPr>
            <w:r w:rsidRPr="000F5885">
              <w:rPr>
                <w:rFonts w:ascii="Times New Roman" w:hAnsi="Times New Roman" w:cs="Times New Roman"/>
                <w:b/>
                <w:sz w:val="20"/>
              </w:rPr>
              <w:t>Nr. crt.</w:t>
            </w:r>
          </w:p>
        </w:tc>
        <w:tc>
          <w:tcPr>
            <w:tcW w:w="1061"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Numărul total al recoman</w:t>
            </w:r>
            <w:r w:rsidR="00896FFD">
              <w:rPr>
                <w:rFonts w:ascii="Times New Roman" w:eastAsia="Times New Roman" w:hAnsi="Times New Roman" w:cs="Times New Roman"/>
                <w:b/>
                <w:sz w:val="20"/>
                <w:szCs w:val="24"/>
                <w:lang w:val="ro-RO"/>
              </w:rPr>
              <w:t xml:space="preserve">- </w:t>
            </w:r>
            <w:r w:rsidRPr="000F5885">
              <w:rPr>
                <w:rFonts w:ascii="Times New Roman" w:eastAsia="Times New Roman" w:hAnsi="Times New Roman" w:cs="Times New Roman"/>
                <w:b/>
                <w:sz w:val="20"/>
                <w:szCs w:val="24"/>
                <w:lang w:val="ro-RO"/>
              </w:rPr>
              <w:t>dărilor primite</w:t>
            </w:r>
          </w:p>
        </w:tc>
        <w:tc>
          <w:tcPr>
            <w:tcW w:w="1620"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Numărul total al recomandărilor incluse în proiectele de acte normative şi în conţinutul deciziilor luate</w:t>
            </w:r>
          </w:p>
        </w:tc>
        <w:tc>
          <w:tcPr>
            <w:tcW w:w="1260" w:type="dxa"/>
          </w:tcPr>
          <w:p w:rsidR="00A94321" w:rsidRPr="000F5885" w:rsidRDefault="00896FFD" w:rsidP="007069F9">
            <w:pPr>
              <w:jc w:val="both"/>
              <w:rPr>
                <w:rFonts w:ascii="Times New Roman" w:hAnsi="Times New Roman" w:cs="Times New Roman"/>
                <w:b/>
                <w:sz w:val="20"/>
              </w:rPr>
            </w:pPr>
            <w:r>
              <w:rPr>
                <w:rFonts w:ascii="Times New Roman" w:eastAsia="Times New Roman" w:hAnsi="Times New Roman" w:cs="Times New Roman"/>
                <w:b/>
                <w:sz w:val="20"/>
                <w:szCs w:val="24"/>
                <w:lang w:val="ro-RO"/>
              </w:rPr>
              <w:t>Numărul participa</w:t>
            </w:r>
            <w:r w:rsidR="00DA4E1E" w:rsidRPr="000F5885">
              <w:rPr>
                <w:rFonts w:ascii="Times New Roman" w:eastAsia="Times New Roman" w:hAnsi="Times New Roman" w:cs="Times New Roman"/>
                <w:b/>
                <w:sz w:val="20"/>
                <w:szCs w:val="24"/>
                <w:lang w:val="ro-RO"/>
              </w:rPr>
              <w:t>n</w:t>
            </w:r>
            <w:r>
              <w:rPr>
                <w:rFonts w:ascii="Times New Roman" w:eastAsia="Times New Roman" w:hAnsi="Times New Roman" w:cs="Times New Roman"/>
                <w:b/>
                <w:sz w:val="20"/>
                <w:szCs w:val="24"/>
                <w:lang w:val="ro-RO"/>
              </w:rPr>
              <w:t>-</w:t>
            </w:r>
            <w:r w:rsidR="00DA4E1E" w:rsidRPr="000F5885">
              <w:rPr>
                <w:rFonts w:ascii="Times New Roman" w:eastAsia="Times New Roman" w:hAnsi="Times New Roman" w:cs="Times New Roman"/>
                <w:b/>
                <w:sz w:val="20"/>
                <w:szCs w:val="24"/>
                <w:lang w:val="ro-RO"/>
              </w:rPr>
              <w:t>ţilor la şedinţele publice</w:t>
            </w:r>
          </w:p>
        </w:tc>
        <w:tc>
          <w:tcPr>
            <w:tcW w:w="1170"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Numărul dezbaterilor publice organizate pe marginea proiectelor de acte normative</w:t>
            </w:r>
          </w:p>
        </w:tc>
        <w:tc>
          <w:tcPr>
            <w:tcW w:w="1350"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Situaţia cazurilor în care autoritatea publică a fo</w:t>
            </w:r>
            <w:r w:rsidR="00DA1503" w:rsidRPr="000F5885">
              <w:rPr>
                <w:rFonts w:ascii="Times New Roman" w:eastAsia="Times New Roman" w:hAnsi="Times New Roman" w:cs="Times New Roman"/>
                <w:b/>
                <w:sz w:val="20"/>
                <w:szCs w:val="24"/>
                <w:lang w:val="ro-RO"/>
              </w:rPr>
              <w:t xml:space="preserve">st acţionată în justiţie pentru </w:t>
            </w:r>
            <w:r w:rsidRPr="000F5885">
              <w:rPr>
                <w:rFonts w:ascii="Times New Roman" w:eastAsia="Times New Roman" w:hAnsi="Times New Roman" w:cs="Times New Roman"/>
                <w:b/>
                <w:sz w:val="20"/>
                <w:szCs w:val="24"/>
                <w:lang w:val="ro-RO"/>
              </w:rPr>
              <w:t>nerespectarea prevederilor prezentei legi</w:t>
            </w:r>
          </w:p>
        </w:tc>
        <w:tc>
          <w:tcPr>
            <w:tcW w:w="2239"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Evaluarea proprie a parteneriatului cu cetăţenii şi asociaţiile legal constituite ale acestora</w:t>
            </w:r>
          </w:p>
        </w:tc>
        <w:tc>
          <w:tcPr>
            <w:tcW w:w="1665" w:type="dxa"/>
          </w:tcPr>
          <w:p w:rsidR="00A94321" w:rsidRPr="000F5885" w:rsidRDefault="00DA4E1E" w:rsidP="007069F9">
            <w:pPr>
              <w:jc w:val="both"/>
              <w:rPr>
                <w:rFonts w:ascii="Times New Roman" w:hAnsi="Times New Roman" w:cs="Times New Roman"/>
                <w:b/>
                <w:sz w:val="20"/>
              </w:rPr>
            </w:pPr>
            <w:r w:rsidRPr="000F5885">
              <w:rPr>
                <w:rFonts w:ascii="Times New Roman" w:eastAsia="Times New Roman" w:hAnsi="Times New Roman" w:cs="Times New Roman"/>
                <w:b/>
                <w:sz w:val="20"/>
                <w:szCs w:val="24"/>
                <w:lang w:val="ro-RO"/>
              </w:rPr>
              <w:t>N</w:t>
            </w:r>
            <w:r w:rsidR="007069F9" w:rsidRPr="000F5885">
              <w:rPr>
                <w:rFonts w:ascii="Times New Roman" w:eastAsia="Times New Roman" w:hAnsi="Times New Roman" w:cs="Times New Roman"/>
                <w:b/>
                <w:sz w:val="20"/>
                <w:szCs w:val="24"/>
                <w:lang w:val="ro-RO"/>
              </w:rPr>
              <w:t xml:space="preserve">umărul </w:t>
            </w:r>
            <w:r w:rsidRPr="000F5885">
              <w:rPr>
                <w:rFonts w:ascii="Times New Roman" w:eastAsia="Times New Roman" w:hAnsi="Times New Roman" w:cs="Times New Roman"/>
                <w:b/>
                <w:sz w:val="20"/>
                <w:szCs w:val="24"/>
                <w:lang w:val="ro-RO"/>
              </w:rPr>
              <w:t>şedinţelor care nu au fost publice şi motivaţia restricţionării accesului</w:t>
            </w:r>
          </w:p>
        </w:tc>
      </w:tr>
      <w:tr w:rsidR="00DA4E1E" w:rsidRPr="000F5885" w:rsidTr="007F52A0">
        <w:trPr>
          <w:trHeight w:val="353"/>
        </w:trPr>
        <w:tc>
          <w:tcPr>
            <w:tcW w:w="535" w:type="dxa"/>
          </w:tcPr>
          <w:p w:rsidR="00A94321" w:rsidRPr="000F5885" w:rsidRDefault="004A0F1F">
            <w:pPr>
              <w:rPr>
                <w:rFonts w:ascii="Times New Roman" w:hAnsi="Times New Roman" w:cs="Times New Roman"/>
              </w:rPr>
            </w:pPr>
            <w:r>
              <w:rPr>
                <w:rFonts w:ascii="Times New Roman" w:hAnsi="Times New Roman" w:cs="Times New Roman"/>
              </w:rPr>
              <w:t>1.</w:t>
            </w:r>
          </w:p>
        </w:tc>
        <w:tc>
          <w:tcPr>
            <w:tcW w:w="1061" w:type="dxa"/>
          </w:tcPr>
          <w:p w:rsidR="00A94321" w:rsidRPr="0086113E" w:rsidRDefault="007B12FA" w:rsidP="007B12FA">
            <w:pPr>
              <w:jc w:val="center"/>
              <w:rPr>
                <w:rFonts w:ascii="Times New Roman" w:hAnsi="Times New Roman" w:cs="Times New Roman"/>
              </w:rPr>
            </w:pPr>
            <w:r w:rsidRPr="0086113E">
              <w:rPr>
                <w:rFonts w:ascii="Times New Roman" w:hAnsi="Times New Roman" w:cs="Times New Roman"/>
              </w:rPr>
              <w:t>56</w:t>
            </w:r>
          </w:p>
        </w:tc>
        <w:tc>
          <w:tcPr>
            <w:tcW w:w="1620" w:type="dxa"/>
          </w:tcPr>
          <w:p w:rsidR="00A94321" w:rsidRPr="0086113E" w:rsidRDefault="007B12FA" w:rsidP="007B12FA">
            <w:pPr>
              <w:tabs>
                <w:tab w:val="left" w:pos="780"/>
              </w:tabs>
              <w:jc w:val="center"/>
              <w:rPr>
                <w:rFonts w:ascii="Times New Roman" w:hAnsi="Times New Roman" w:cs="Times New Roman"/>
              </w:rPr>
            </w:pPr>
            <w:r w:rsidRPr="0086113E">
              <w:rPr>
                <w:rFonts w:ascii="Times New Roman" w:hAnsi="Times New Roman" w:cs="Times New Roman"/>
              </w:rPr>
              <w:t>7</w:t>
            </w:r>
          </w:p>
        </w:tc>
        <w:tc>
          <w:tcPr>
            <w:tcW w:w="1260" w:type="dxa"/>
          </w:tcPr>
          <w:p w:rsidR="00A94321" w:rsidRPr="000F5885" w:rsidRDefault="007C2935" w:rsidP="007B12FA">
            <w:pPr>
              <w:jc w:val="center"/>
              <w:rPr>
                <w:rFonts w:ascii="Times New Roman" w:hAnsi="Times New Roman" w:cs="Times New Roman"/>
              </w:rPr>
            </w:pPr>
            <w:r w:rsidRPr="000F5885">
              <w:rPr>
                <w:rFonts w:ascii="Times New Roman" w:hAnsi="Times New Roman" w:cs="Times New Roman"/>
              </w:rPr>
              <w:t>N/A</w:t>
            </w:r>
          </w:p>
        </w:tc>
        <w:tc>
          <w:tcPr>
            <w:tcW w:w="1170" w:type="dxa"/>
          </w:tcPr>
          <w:p w:rsidR="00A94321" w:rsidRPr="000F5885" w:rsidRDefault="007C2935" w:rsidP="007B12FA">
            <w:pPr>
              <w:jc w:val="center"/>
              <w:rPr>
                <w:rFonts w:ascii="Times New Roman" w:hAnsi="Times New Roman" w:cs="Times New Roman"/>
              </w:rPr>
            </w:pPr>
            <w:r w:rsidRPr="000F5885">
              <w:rPr>
                <w:rFonts w:ascii="Times New Roman" w:hAnsi="Times New Roman" w:cs="Times New Roman"/>
              </w:rPr>
              <w:t>N/A</w:t>
            </w:r>
          </w:p>
        </w:tc>
        <w:tc>
          <w:tcPr>
            <w:tcW w:w="1350" w:type="dxa"/>
          </w:tcPr>
          <w:p w:rsidR="00A94321" w:rsidRPr="000F5885" w:rsidRDefault="007C2935" w:rsidP="007B12FA">
            <w:pPr>
              <w:jc w:val="center"/>
              <w:rPr>
                <w:rFonts w:ascii="Times New Roman" w:hAnsi="Times New Roman" w:cs="Times New Roman"/>
              </w:rPr>
            </w:pPr>
            <w:r w:rsidRPr="000F5885">
              <w:rPr>
                <w:rFonts w:ascii="Times New Roman" w:hAnsi="Times New Roman" w:cs="Times New Roman"/>
              </w:rPr>
              <w:t>N/A</w:t>
            </w:r>
          </w:p>
        </w:tc>
        <w:tc>
          <w:tcPr>
            <w:tcW w:w="2239" w:type="dxa"/>
          </w:tcPr>
          <w:p w:rsidR="00371ED5" w:rsidRDefault="00371ED5" w:rsidP="00B13D07">
            <w:pPr>
              <w:jc w:val="both"/>
              <w:rPr>
                <w:rFonts w:ascii="Times New Roman" w:hAnsi="Times New Roman" w:cs="Times New Roman"/>
                <w:color w:val="FF0000"/>
              </w:rPr>
            </w:pPr>
            <w:r w:rsidRPr="000650AF">
              <w:rPr>
                <w:rFonts w:ascii="Times New Roman" w:hAnsi="Times New Roman" w:cs="Times New Roman"/>
              </w:rPr>
              <w:t xml:space="preserve">Relaţie </w:t>
            </w:r>
            <w:r w:rsidR="000650AF" w:rsidRPr="000650AF">
              <w:rPr>
                <w:rFonts w:ascii="Times New Roman" w:hAnsi="Times New Roman" w:cs="Times New Roman"/>
              </w:rPr>
              <w:t xml:space="preserve">foarte </w:t>
            </w:r>
            <w:r w:rsidRPr="000650AF">
              <w:rPr>
                <w:rFonts w:ascii="Times New Roman" w:hAnsi="Times New Roman" w:cs="Times New Roman"/>
              </w:rPr>
              <w:t>bună.</w:t>
            </w:r>
          </w:p>
          <w:p w:rsidR="00371ED5" w:rsidRDefault="00371ED5" w:rsidP="00B13D07">
            <w:pPr>
              <w:jc w:val="both"/>
              <w:rPr>
                <w:rFonts w:ascii="Times New Roman" w:hAnsi="Times New Roman" w:cs="Times New Roman"/>
                <w:color w:val="FF0000"/>
              </w:rPr>
            </w:pPr>
          </w:p>
          <w:p w:rsidR="00371ED5" w:rsidRDefault="00371ED5" w:rsidP="00B13D07">
            <w:pPr>
              <w:jc w:val="both"/>
              <w:rPr>
                <w:rFonts w:ascii="Times New Roman" w:hAnsi="Times New Roman" w:cs="Times New Roman"/>
              </w:rPr>
            </w:pPr>
          </w:p>
          <w:p w:rsidR="00B13D07" w:rsidRPr="00B13D07" w:rsidRDefault="00B13D07" w:rsidP="00B13D07">
            <w:pPr>
              <w:jc w:val="both"/>
              <w:rPr>
                <w:rFonts w:ascii="Times New Roman" w:hAnsi="Times New Roman" w:cs="Times New Roman"/>
              </w:rPr>
            </w:pPr>
          </w:p>
        </w:tc>
        <w:tc>
          <w:tcPr>
            <w:tcW w:w="1665" w:type="dxa"/>
          </w:tcPr>
          <w:p w:rsidR="000650AF" w:rsidRPr="000650AF" w:rsidRDefault="000162C6" w:rsidP="000650AF">
            <w:pPr>
              <w:jc w:val="both"/>
              <w:rPr>
                <w:rFonts w:ascii="Times New Roman" w:hAnsi="Times New Roman" w:cs="Times New Roman"/>
              </w:rPr>
            </w:pPr>
            <w:r>
              <w:rPr>
                <w:rFonts w:ascii="Times New Roman" w:hAnsi="Times New Roman" w:cs="Times New Roman"/>
              </w:rPr>
              <w:t>Toate</w:t>
            </w:r>
            <w:r w:rsidR="000650AF" w:rsidRPr="000650AF">
              <w:rPr>
                <w:rFonts w:ascii="Times New Roman" w:hAnsi="Times New Roman" w:cs="Times New Roman"/>
              </w:rPr>
              <w:t xml:space="preserve"> sedinte</w:t>
            </w:r>
            <w:r>
              <w:rPr>
                <w:rFonts w:ascii="Times New Roman" w:hAnsi="Times New Roman" w:cs="Times New Roman"/>
              </w:rPr>
              <w:t>le</w:t>
            </w:r>
            <w:r w:rsidR="000650AF" w:rsidRPr="000650AF">
              <w:rPr>
                <w:rFonts w:ascii="Times New Roman" w:hAnsi="Times New Roman" w:cs="Times New Roman"/>
              </w:rPr>
              <w:t xml:space="preserve"> au fost pu</w:t>
            </w:r>
            <w:r>
              <w:rPr>
                <w:rFonts w:ascii="Times New Roman" w:hAnsi="Times New Roman" w:cs="Times New Roman"/>
              </w:rPr>
              <w:t xml:space="preserve">blice </w:t>
            </w:r>
          </w:p>
          <w:p w:rsidR="00A94321" w:rsidRPr="000F5885" w:rsidRDefault="00A94321">
            <w:pPr>
              <w:rPr>
                <w:rFonts w:ascii="Times New Roman" w:hAnsi="Times New Roman" w:cs="Times New Roman"/>
                <w:highlight w:val="yellow"/>
              </w:rPr>
            </w:pPr>
          </w:p>
        </w:tc>
      </w:tr>
    </w:tbl>
    <w:p w:rsidR="00D44400" w:rsidRDefault="00D44400">
      <w:pPr>
        <w:rPr>
          <w:rFonts w:ascii="Times New Roman" w:hAnsi="Times New Roman" w:cs="Times New Roman"/>
        </w:rPr>
      </w:pPr>
    </w:p>
    <w:p w:rsidR="008F5F82" w:rsidRPr="000F5885" w:rsidRDefault="008F5F82">
      <w:pPr>
        <w:rPr>
          <w:rFonts w:ascii="Times New Roman" w:hAnsi="Times New Roman" w:cs="Times New Roman"/>
        </w:rPr>
      </w:pPr>
    </w:p>
    <w:p w:rsidR="009F38D0" w:rsidRPr="000F5885" w:rsidRDefault="0086113E" w:rsidP="004A0F1F">
      <w:pPr>
        <w:spacing w:after="0" w:line="360" w:lineRule="auto"/>
        <w:ind w:firstLine="720"/>
        <w:rPr>
          <w:rFonts w:ascii="Times New Roman" w:hAnsi="Times New Roman" w:cs="Times New Roman"/>
        </w:rPr>
      </w:pPr>
      <w:r>
        <w:rPr>
          <w:rFonts w:ascii="Times New Roman" w:hAnsi="Times New Roman" w:cs="Times New Roman"/>
        </w:rPr>
        <w:t xml:space="preserve">      </w:t>
      </w:r>
      <w:r w:rsidR="004A0F1F">
        <w:rPr>
          <w:rFonts w:ascii="Times New Roman" w:hAnsi="Times New Roman" w:cs="Times New Roman"/>
        </w:rPr>
        <w:t xml:space="preserve">  </w:t>
      </w:r>
      <w:r w:rsidR="009F38D0" w:rsidRPr="000F5885">
        <w:rPr>
          <w:rFonts w:ascii="Times New Roman" w:hAnsi="Times New Roman" w:cs="Times New Roman"/>
        </w:rPr>
        <w:t xml:space="preserve">Întocmit, </w:t>
      </w:r>
    </w:p>
    <w:p w:rsidR="007F52A0" w:rsidRDefault="0086113E" w:rsidP="0086113E">
      <w:pPr>
        <w:ind w:firstLine="720"/>
        <w:rPr>
          <w:rFonts w:ascii="Times New Roman" w:hAnsi="Times New Roman" w:cs="Times New Roman"/>
        </w:rPr>
      </w:pPr>
      <w:r>
        <w:rPr>
          <w:rFonts w:ascii="Times New Roman" w:hAnsi="Times New Roman" w:cs="Times New Roman"/>
        </w:rPr>
        <w:t>Director de cabinet</w:t>
      </w:r>
    </w:p>
    <w:p w:rsidR="0086113E" w:rsidRPr="0086113E" w:rsidRDefault="0086113E" w:rsidP="0086113E">
      <w:pPr>
        <w:rPr>
          <w:rFonts w:ascii="Times New Roman" w:hAnsi="Times New Roman" w:cs="Times New Roman"/>
          <w:lang w:val="ro-RO"/>
        </w:rPr>
      </w:pPr>
      <w:r>
        <w:rPr>
          <w:rFonts w:ascii="Times New Roman" w:hAnsi="Times New Roman" w:cs="Times New Roman"/>
        </w:rPr>
        <w:t xml:space="preserve">           Vere</w:t>
      </w:r>
      <w:r>
        <w:rPr>
          <w:rFonts w:ascii="Times New Roman" w:hAnsi="Times New Roman" w:cs="Times New Roman"/>
          <w:lang w:val="ro-RO"/>
        </w:rPr>
        <w:t>ş Crina - Bianca</w:t>
      </w:r>
    </w:p>
    <w:p w:rsidR="007F52A0" w:rsidRPr="000F5885" w:rsidRDefault="007F52A0">
      <w:pPr>
        <w:rPr>
          <w:rFonts w:ascii="Times New Roman" w:hAnsi="Times New Roman" w:cs="Times New Roman"/>
        </w:rPr>
      </w:pPr>
    </w:p>
    <w:sectPr w:rsidR="007F52A0" w:rsidRPr="000F5885" w:rsidSect="009250D9">
      <w:pgSz w:w="12240" w:h="15840"/>
      <w:pgMar w:top="81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872" w:rsidRDefault="00B36872" w:rsidP="00A94321">
      <w:pPr>
        <w:spacing w:after="0" w:line="240" w:lineRule="auto"/>
      </w:pPr>
      <w:r>
        <w:separator/>
      </w:r>
    </w:p>
  </w:endnote>
  <w:endnote w:type="continuationSeparator" w:id="0">
    <w:p w:rsidR="00B36872" w:rsidRDefault="00B36872" w:rsidP="00A9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872" w:rsidRDefault="00B36872" w:rsidP="00A94321">
      <w:pPr>
        <w:spacing w:after="0" w:line="240" w:lineRule="auto"/>
      </w:pPr>
      <w:r>
        <w:separator/>
      </w:r>
    </w:p>
  </w:footnote>
  <w:footnote w:type="continuationSeparator" w:id="0">
    <w:p w:rsidR="00B36872" w:rsidRDefault="00B36872" w:rsidP="00A94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7533"/>
    <w:multiLevelType w:val="hybridMultilevel"/>
    <w:tmpl w:val="ACB8A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E93C0F"/>
    <w:multiLevelType w:val="hybridMultilevel"/>
    <w:tmpl w:val="ACB8A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A81F05"/>
    <w:multiLevelType w:val="hybridMultilevel"/>
    <w:tmpl w:val="F7BEB482"/>
    <w:lvl w:ilvl="0" w:tplc="87068E70">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 w15:restartNumberingAfterBreak="0">
    <w:nsid w:val="3D96614F"/>
    <w:multiLevelType w:val="hybridMultilevel"/>
    <w:tmpl w:val="F1201272"/>
    <w:lvl w:ilvl="0" w:tplc="3C4472B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1D079E"/>
    <w:multiLevelType w:val="hybridMultilevel"/>
    <w:tmpl w:val="623ABEB0"/>
    <w:lvl w:ilvl="0" w:tplc="F9CCA098">
      <w:start w:val="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awMDExNjWzMDY2MDFR0lEKTi0uzszPAykwNK4FAPI0t4otAAAA"/>
  </w:docVars>
  <w:rsids>
    <w:rsidRoot w:val="009C5A41"/>
    <w:rsid w:val="000100D5"/>
    <w:rsid w:val="000162C6"/>
    <w:rsid w:val="00035EB0"/>
    <w:rsid w:val="00054FBB"/>
    <w:rsid w:val="000650AF"/>
    <w:rsid w:val="000A71D5"/>
    <w:rsid w:val="000B6534"/>
    <w:rsid w:val="000C78C7"/>
    <w:rsid w:val="000F5885"/>
    <w:rsid w:val="00115A97"/>
    <w:rsid w:val="0011702A"/>
    <w:rsid w:val="001207B2"/>
    <w:rsid w:val="00126A93"/>
    <w:rsid w:val="001A0A30"/>
    <w:rsid w:val="001D4204"/>
    <w:rsid w:val="001F3785"/>
    <w:rsid w:val="002134A6"/>
    <w:rsid w:val="002D3EFB"/>
    <w:rsid w:val="002E3327"/>
    <w:rsid w:val="002F6587"/>
    <w:rsid w:val="00317ED1"/>
    <w:rsid w:val="00320E1C"/>
    <w:rsid w:val="003348E9"/>
    <w:rsid w:val="00371ED5"/>
    <w:rsid w:val="00375588"/>
    <w:rsid w:val="003C19A6"/>
    <w:rsid w:val="003D5BE0"/>
    <w:rsid w:val="003E2044"/>
    <w:rsid w:val="003E3B9B"/>
    <w:rsid w:val="00414A33"/>
    <w:rsid w:val="0044253E"/>
    <w:rsid w:val="004900ED"/>
    <w:rsid w:val="00492780"/>
    <w:rsid w:val="00494D42"/>
    <w:rsid w:val="004A0F1F"/>
    <w:rsid w:val="004A5F97"/>
    <w:rsid w:val="004D4982"/>
    <w:rsid w:val="00521B07"/>
    <w:rsid w:val="005441CB"/>
    <w:rsid w:val="00572D63"/>
    <w:rsid w:val="005A5BE2"/>
    <w:rsid w:val="005C54A1"/>
    <w:rsid w:val="005E55F8"/>
    <w:rsid w:val="005F64A5"/>
    <w:rsid w:val="00631D70"/>
    <w:rsid w:val="00653032"/>
    <w:rsid w:val="006A6027"/>
    <w:rsid w:val="006E3956"/>
    <w:rsid w:val="007069F9"/>
    <w:rsid w:val="00716F59"/>
    <w:rsid w:val="00785956"/>
    <w:rsid w:val="007A6A60"/>
    <w:rsid w:val="007B12FA"/>
    <w:rsid w:val="007C2935"/>
    <w:rsid w:val="007D6D94"/>
    <w:rsid w:val="007F52A0"/>
    <w:rsid w:val="008462B3"/>
    <w:rsid w:val="008561A8"/>
    <w:rsid w:val="0086113E"/>
    <w:rsid w:val="0086313E"/>
    <w:rsid w:val="0087317E"/>
    <w:rsid w:val="008748CE"/>
    <w:rsid w:val="00896FFD"/>
    <w:rsid w:val="008C382E"/>
    <w:rsid w:val="008F5F82"/>
    <w:rsid w:val="009102E0"/>
    <w:rsid w:val="009250D9"/>
    <w:rsid w:val="00972F59"/>
    <w:rsid w:val="009C5A41"/>
    <w:rsid w:val="009F1367"/>
    <w:rsid w:val="009F38D0"/>
    <w:rsid w:val="00A10BB1"/>
    <w:rsid w:val="00A45196"/>
    <w:rsid w:val="00A6135E"/>
    <w:rsid w:val="00A94321"/>
    <w:rsid w:val="00AC0F9C"/>
    <w:rsid w:val="00AD2799"/>
    <w:rsid w:val="00AD3093"/>
    <w:rsid w:val="00AE78E6"/>
    <w:rsid w:val="00B13D07"/>
    <w:rsid w:val="00B36872"/>
    <w:rsid w:val="00B66FDD"/>
    <w:rsid w:val="00B8523B"/>
    <w:rsid w:val="00BB733B"/>
    <w:rsid w:val="00C06CFA"/>
    <w:rsid w:val="00C2342C"/>
    <w:rsid w:val="00C35833"/>
    <w:rsid w:val="00C5314D"/>
    <w:rsid w:val="00D2093A"/>
    <w:rsid w:val="00D259FB"/>
    <w:rsid w:val="00D26AA9"/>
    <w:rsid w:val="00D41DF4"/>
    <w:rsid w:val="00D44400"/>
    <w:rsid w:val="00D75570"/>
    <w:rsid w:val="00D77E89"/>
    <w:rsid w:val="00DA1503"/>
    <w:rsid w:val="00DA4E1E"/>
    <w:rsid w:val="00DB32BA"/>
    <w:rsid w:val="00E233A0"/>
    <w:rsid w:val="00E36153"/>
    <w:rsid w:val="00E51C4C"/>
    <w:rsid w:val="00E96C5E"/>
    <w:rsid w:val="00EC668F"/>
    <w:rsid w:val="00ED3C95"/>
    <w:rsid w:val="00EF2BBE"/>
    <w:rsid w:val="00F860DF"/>
    <w:rsid w:val="00F920EB"/>
    <w:rsid w:val="00F921D8"/>
    <w:rsid w:val="00F926E0"/>
    <w:rsid w:val="00F94D42"/>
    <w:rsid w:val="00FB0C0D"/>
    <w:rsid w:val="00FC1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F96DC-6E98-480A-A14F-94A6033E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A41"/>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4321"/>
    <w:pPr>
      <w:tabs>
        <w:tab w:val="center" w:pos="4680"/>
        <w:tab w:val="right" w:pos="9360"/>
      </w:tabs>
      <w:spacing w:after="0" w:line="240" w:lineRule="auto"/>
    </w:pPr>
  </w:style>
  <w:style w:type="character" w:customStyle="1" w:styleId="HeaderChar">
    <w:name w:val="Header Char"/>
    <w:basedOn w:val="DefaultParagraphFont"/>
    <w:link w:val="Header"/>
    <w:rsid w:val="00A94321"/>
    <w:rPr>
      <w:rFonts w:asciiTheme="minorHAnsi" w:hAnsiTheme="minorHAnsi" w:cstheme="minorBidi"/>
      <w:sz w:val="22"/>
      <w:szCs w:val="22"/>
    </w:rPr>
  </w:style>
  <w:style w:type="paragraph" w:styleId="Footer">
    <w:name w:val="footer"/>
    <w:basedOn w:val="Normal"/>
    <w:link w:val="FooterChar"/>
    <w:uiPriority w:val="99"/>
    <w:unhideWhenUsed/>
    <w:rsid w:val="00A9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21"/>
    <w:rPr>
      <w:rFonts w:asciiTheme="minorHAnsi" w:hAnsiTheme="minorHAnsi" w:cstheme="minorBidi"/>
      <w:sz w:val="22"/>
      <w:szCs w:val="22"/>
    </w:rPr>
  </w:style>
  <w:style w:type="paragraph" w:styleId="ListParagraph">
    <w:name w:val="List Paragraph"/>
    <w:basedOn w:val="Normal"/>
    <w:uiPriority w:val="34"/>
    <w:qFormat/>
    <w:rsid w:val="000B6534"/>
    <w:pPr>
      <w:ind w:left="720"/>
      <w:contextualSpacing/>
    </w:pPr>
  </w:style>
  <w:style w:type="paragraph" w:styleId="NormalWeb">
    <w:name w:val="Normal (Web)"/>
    <w:basedOn w:val="Normal"/>
    <w:uiPriority w:val="99"/>
    <w:unhideWhenUsed/>
    <w:rsid w:val="00126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126A93"/>
  </w:style>
  <w:style w:type="character" w:styleId="Hyperlink">
    <w:name w:val="Hyperlink"/>
    <w:basedOn w:val="DefaultParagraphFont"/>
    <w:unhideWhenUsed/>
    <w:rsid w:val="00126A93"/>
    <w:rPr>
      <w:color w:val="0000FF"/>
      <w:u w:val="single"/>
    </w:rPr>
  </w:style>
  <w:style w:type="paragraph" w:styleId="BalloonText">
    <w:name w:val="Balloon Text"/>
    <w:basedOn w:val="Normal"/>
    <w:link w:val="BalloonTextChar"/>
    <w:uiPriority w:val="99"/>
    <w:semiHidden/>
    <w:unhideWhenUsed/>
    <w:rsid w:val="00572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OpenDocumentView(198592,%203649089);" TargetMode="External"/><Relationship Id="rId4" Type="http://schemas.openxmlformats.org/officeDocument/2006/relationships/settings" Target="settings.xml"/><Relationship Id="rId9" Type="http://schemas.openxmlformats.org/officeDocument/2006/relationships/hyperlink" Target="http://www.csm1909.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268BC-7933-45A3-AB03-A4AE4263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Crina, VERES</dc:creator>
  <cp:keywords/>
  <dc:description/>
  <cp:lastModifiedBy>Cornelia, BUCUR</cp:lastModifiedBy>
  <cp:revision>3</cp:revision>
  <cp:lastPrinted>2019-10-14T08:20:00Z</cp:lastPrinted>
  <dcterms:created xsi:type="dcterms:W3CDTF">2019-12-18T12:00:00Z</dcterms:created>
  <dcterms:modified xsi:type="dcterms:W3CDTF">2019-12-18T12:00:00Z</dcterms:modified>
</cp:coreProperties>
</file>