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2659" w:rsidRDefault="00D22659" w:rsidP="00512249">
      <w:pPr>
        <w:jc w:val="center"/>
        <w:rPr>
          <w:b/>
          <w:sz w:val="24"/>
          <w:szCs w:val="24"/>
          <w:lang w:val="ro-RO"/>
        </w:rPr>
      </w:pPr>
    </w:p>
    <w:p w:rsidR="00FA5410" w:rsidRPr="00FA5410" w:rsidRDefault="00FA5410" w:rsidP="00512249">
      <w:pPr>
        <w:jc w:val="center"/>
        <w:rPr>
          <w:b/>
          <w:sz w:val="24"/>
          <w:szCs w:val="24"/>
          <w:lang w:val="ro-RO"/>
        </w:rPr>
      </w:pPr>
      <w:r w:rsidRPr="00FA5410">
        <w:rPr>
          <w:b/>
          <w:sz w:val="24"/>
          <w:szCs w:val="24"/>
          <w:lang w:val="ro-RO"/>
        </w:rPr>
        <w:t>FORMULAR</w:t>
      </w:r>
    </w:p>
    <w:p w:rsidR="00B01FE5" w:rsidRPr="00D84503" w:rsidRDefault="00FA5410" w:rsidP="00D84503">
      <w:pPr>
        <w:jc w:val="center"/>
        <w:rPr>
          <w:b/>
          <w:sz w:val="24"/>
          <w:szCs w:val="24"/>
          <w:lang w:val="ro-RO"/>
        </w:rPr>
      </w:pPr>
      <w:r w:rsidRPr="00FA5410">
        <w:rPr>
          <w:sz w:val="24"/>
          <w:szCs w:val="24"/>
          <w:lang w:val="ro-RO"/>
        </w:rPr>
        <w:t xml:space="preserve">de </w:t>
      </w:r>
      <w:r w:rsidR="003A1D98" w:rsidRPr="00B0425C">
        <w:rPr>
          <w:sz w:val="24"/>
          <w:szCs w:val="24"/>
          <w:lang w:val="ro-RO"/>
        </w:rPr>
        <w:t xml:space="preserve">transmitere propuneri, sugestii, </w:t>
      </w:r>
      <w:r w:rsidRPr="00B0425C">
        <w:rPr>
          <w:sz w:val="24"/>
          <w:szCs w:val="24"/>
          <w:lang w:val="ro-RO"/>
        </w:rPr>
        <w:t xml:space="preserve">opinii cu valoare de recomandare </w:t>
      </w:r>
      <w:r w:rsidR="00D84503">
        <w:rPr>
          <w:sz w:val="24"/>
          <w:szCs w:val="24"/>
          <w:lang w:val="ro-RO"/>
        </w:rPr>
        <w:t>referitor la</w:t>
      </w:r>
      <w:bookmarkStart w:id="0" w:name="_GoBack"/>
      <w:bookmarkEnd w:id="0"/>
      <w:r w:rsidRPr="00B0425C">
        <w:rPr>
          <w:b/>
          <w:sz w:val="24"/>
          <w:szCs w:val="24"/>
          <w:lang w:val="ro-RO"/>
        </w:rPr>
        <w:t xml:space="preserve"> </w:t>
      </w:r>
      <w:r w:rsidR="00D84503" w:rsidRPr="008548C0">
        <w:rPr>
          <w:rStyle w:val="Strong"/>
          <w:b w:val="0"/>
          <w:i/>
          <w:sz w:val="24"/>
          <w:szCs w:val="24"/>
          <w:lang w:val="ro-RO"/>
        </w:rPr>
        <w:t>propuner</w:t>
      </w:r>
      <w:r w:rsidR="00D84503">
        <w:rPr>
          <w:rStyle w:val="Strong"/>
          <w:b w:val="0"/>
          <w:i/>
          <w:sz w:val="24"/>
          <w:szCs w:val="24"/>
          <w:lang w:val="ro-RO"/>
        </w:rPr>
        <w:t>ea</w:t>
      </w:r>
      <w:r w:rsidR="00D84503" w:rsidRPr="008548C0">
        <w:rPr>
          <w:rStyle w:val="Strong"/>
          <w:b w:val="0"/>
          <w:i/>
          <w:sz w:val="24"/>
          <w:szCs w:val="24"/>
          <w:lang w:val="ro-RO"/>
        </w:rPr>
        <w:t xml:space="preserve"> de modificare a</w:t>
      </w:r>
      <w:r w:rsidR="00D84503" w:rsidRPr="00C46E07">
        <w:rPr>
          <w:rStyle w:val="Strong"/>
          <w:sz w:val="24"/>
          <w:szCs w:val="24"/>
          <w:lang w:val="ro-RO"/>
        </w:rPr>
        <w:t xml:space="preserve"> </w:t>
      </w:r>
      <w:r w:rsidR="00D84503" w:rsidRPr="00C46E07">
        <w:rPr>
          <w:b/>
          <w:bCs/>
          <w:sz w:val="24"/>
          <w:szCs w:val="24"/>
        </w:rPr>
        <w:t>Regulament</w:t>
      </w:r>
      <w:r w:rsidR="00D84503">
        <w:rPr>
          <w:b/>
          <w:bCs/>
          <w:sz w:val="24"/>
          <w:szCs w:val="24"/>
        </w:rPr>
        <w:t>ului</w:t>
      </w:r>
      <w:r w:rsidR="00D84503">
        <w:rPr>
          <w:b/>
          <w:bCs/>
          <w:sz w:val="24"/>
          <w:szCs w:val="24"/>
        </w:rPr>
        <w:t xml:space="preserve"> </w:t>
      </w:r>
      <w:r w:rsidR="00974411">
        <w:rPr>
          <w:b/>
          <w:bCs/>
          <w:sz w:val="24"/>
          <w:szCs w:val="24"/>
          <w:lang w:val="ro-RO"/>
        </w:rPr>
        <w:t>privind</w:t>
      </w:r>
      <w:r w:rsidR="00B01FE5" w:rsidRPr="00B0425C">
        <w:rPr>
          <w:b/>
          <w:bCs/>
          <w:sz w:val="24"/>
          <w:szCs w:val="24"/>
          <w:lang w:val="ro-RO"/>
        </w:rPr>
        <w:t xml:space="preserve"> organizare</w:t>
      </w:r>
      <w:r w:rsidR="00974411">
        <w:rPr>
          <w:b/>
          <w:bCs/>
          <w:sz w:val="24"/>
          <w:szCs w:val="24"/>
          <w:lang w:val="ro-RO"/>
        </w:rPr>
        <w:t>a</w:t>
      </w:r>
      <w:r w:rsidR="00B01FE5" w:rsidRPr="00B0425C">
        <w:rPr>
          <w:b/>
          <w:bCs/>
          <w:sz w:val="24"/>
          <w:szCs w:val="24"/>
          <w:lang w:val="ro-RO"/>
        </w:rPr>
        <w:t xml:space="preserve"> şi desfășurarea concursului de promovare a procurorilor în funcții de execuție, aprobat prin Hotărârea Secției pentru procurori nr. 681/2019</w:t>
      </w:r>
    </w:p>
    <w:p w:rsidR="00512249" w:rsidRPr="00B0425C" w:rsidRDefault="00512249" w:rsidP="00FA5410">
      <w:pPr>
        <w:pStyle w:val="ListParagraph"/>
        <w:jc w:val="center"/>
        <w:rPr>
          <w:b/>
          <w:sz w:val="24"/>
          <w:szCs w:val="24"/>
          <w:lang w:val="ro-RO"/>
        </w:rPr>
      </w:pPr>
    </w:p>
    <w:p w:rsidR="00D22659" w:rsidRPr="00B0425C" w:rsidRDefault="00D22659" w:rsidP="00FA5410">
      <w:pPr>
        <w:pStyle w:val="ListParagraph"/>
        <w:jc w:val="center"/>
        <w:rPr>
          <w:b/>
          <w:sz w:val="24"/>
          <w:szCs w:val="24"/>
          <w:lang w:val="ro-RO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2335"/>
        <w:gridCol w:w="6295"/>
      </w:tblGrid>
      <w:tr w:rsidR="00FA5410" w:rsidRPr="00B0425C" w:rsidTr="00512249">
        <w:tc>
          <w:tcPr>
            <w:tcW w:w="8631" w:type="dxa"/>
            <w:gridSpan w:val="2"/>
            <w:shd w:val="clear" w:color="auto" w:fill="FFC000"/>
          </w:tcPr>
          <w:p w:rsidR="00FA5410" w:rsidRPr="00B0425C" w:rsidRDefault="00FA5410" w:rsidP="007A155F">
            <w:pPr>
              <w:pStyle w:val="ListParagraph"/>
              <w:ind w:left="0"/>
              <w:jc w:val="center"/>
              <w:rPr>
                <w:b/>
                <w:sz w:val="24"/>
                <w:szCs w:val="24"/>
                <w:lang w:val="ro-RO"/>
              </w:rPr>
            </w:pPr>
            <w:r w:rsidRPr="00B0425C">
              <w:rPr>
                <w:b/>
                <w:sz w:val="24"/>
                <w:szCs w:val="24"/>
                <w:lang w:val="ro-RO"/>
              </w:rPr>
              <w:t>Date necesare înscrierii în registrul prevăzut de Legea 52/2003 art. 7 alin. (5)</w:t>
            </w:r>
          </w:p>
        </w:tc>
      </w:tr>
      <w:tr w:rsidR="00FA5410" w:rsidRPr="00B0425C" w:rsidTr="007A155F">
        <w:tc>
          <w:tcPr>
            <w:tcW w:w="2335" w:type="dxa"/>
          </w:tcPr>
          <w:p w:rsidR="00FA5410" w:rsidRPr="00B0425C" w:rsidRDefault="00FA5410" w:rsidP="007A155F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  <w:r w:rsidRPr="00B0425C">
              <w:rPr>
                <w:sz w:val="24"/>
                <w:szCs w:val="24"/>
                <w:lang w:val="ro-RO"/>
              </w:rPr>
              <w:t>Denumirea organizației/persoanei care face propunerea</w:t>
            </w:r>
          </w:p>
        </w:tc>
        <w:tc>
          <w:tcPr>
            <w:tcW w:w="6296" w:type="dxa"/>
          </w:tcPr>
          <w:p w:rsidR="00FA5410" w:rsidRPr="00B0425C" w:rsidRDefault="00FA5410" w:rsidP="007A155F">
            <w:pPr>
              <w:pStyle w:val="ListParagraph"/>
              <w:ind w:left="0"/>
              <w:rPr>
                <w:b/>
                <w:sz w:val="24"/>
                <w:szCs w:val="24"/>
                <w:lang w:val="ro-RO"/>
              </w:rPr>
            </w:pPr>
          </w:p>
        </w:tc>
      </w:tr>
      <w:tr w:rsidR="00FA5410" w:rsidRPr="00B0425C" w:rsidTr="007A155F">
        <w:tc>
          <w:tcPr>
            <w:tcW w:w="2335" w:type="dxa"/>
          </w:tcPr>
          <w:p w:rsidR="00FA5410" w:rsidRPr="00B0425C" w:rsidRDefault="00FA5410" w:rsidP="007A155F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  <w:r w:rsidRPr="00B0425C">
              <w:rPr>
                <w:sz w:val="24"/>
                <w:szCs w:val="24"/>
                <w:lang w:val="ro-RO"/>
              </w:rPr>
              <w:t>Date de contact</w:t>
            </w:r>
          </w:p>
        </w:tc>
        <w:tc>
          <w:tcPr>
            <w:tcW w:w="6296" w:type="dxa"/>
          </w:tcPr>
          <w:p w:rsidR="00FA5410" w:rsidRPr="00B0425C" w:rsidRDefault="00FA5410" w:rsidP="007A155F">
            <w:pPr>
              <w:pStyle w:val="ListParagraph"/>
              <w:ind w:left="0"/>
              <w:rPr>
                <w:b/>
                <w:sz w:val="24"/>
                <w:szCs w:val="24"/>
                <w:lang w:val="ro-RO"/>
              </w:rPr>
            </w:pPr>
          </w:p>
        </w:tc>
      </w:tr>
    </w:tbl>
    <w:p w:rsidR="00FA5410" w:rsidRPr="00B0425C" w:rsidRDefault="00FA5410" w:rsidP="00FA5410">
      <w:pPr>
        <w:pStyle w:val="ListParagraph"/>
        <w:rPr>
          <w:b/>
          <w:sz w:val="24"/>
          <w:szCs w:val="24"/>
          <w:lang w:val="ro-RO"/>
        </w:rPr>
      </w:pPr>
    </w:p>
    <w:p w:rsidR="00FA5410" w:rsidRPr="00B0425C" w:rsidRDefault="00FA5410" w:rsidP="00FA5410">
      <w:pPr>
        <w:pStyle w:val="ListParagraph"/>
        <w:rPr>
          <w:b/>
          <w:sz w:val="24"/>
          <w:szCs w:val="24"/>
          <w:lang w:val="ro-RO"/>
        </w:rPr>
      </w:pPr>
    </w:p>
    <w:p w:rsidR="00D22659" w:rsidRPr="00B0425C" w:rsidRDefault="00D22659" w:rsidP="00FA5410">
      <w:pPr>
        <w:pStyle w:val="ListParagraph"/>
        <w:rPr>
          <w:b/>
          <w:sz w:val="24"/>
          <w:szCs w:val="24"/>
          <w:lang w:val="ro-RO"/>
        </w:rPr>
      </w:pPr>
    </w:p>
    <w:tbl>
      <w:tblPr>
        <w:tblStyle w:val="TableGrid"/>
        <w:tblW w:w="8630" w:type="dxa"/>
        <w:tblInd w:w="720" w:type="dxa"/>
        <w:tblLook w:val="04A0" w:firstRow="1" w:lastRow="0" w:firstColumn="1" w:lastColumn="0" w:noHBand="0" w:noVBand="1"/>
      </w:tblPr>
      <w:tblGrid>
        <w:gridCol w:w="1260"/>
        <w:gridCol w:w="3544"/>
        <w:gridCol w:w="949"/>
        <w:gridCol w:w="2877"/>
      </w:tblGrid>
      <w:tr w:rsidR="006D6D26" w:rsidRPr="00B0425C" w:rsidTr="006D6D26">
        <w:tc>
          <w:tcPr>
            <w:tcW w:w="8630" w:type="dxa"/>
            <w:gridSpan w:val="4"/>
            <w:shd w:val="clear" w:color="auto" w:fill="FFC000"/>
          </w:tcPr>
          <w:p w:rsidR="006D6D26" w:rsidRPr="00B0425C" w:rsidRDefault="006D6D26" w:rsidP="007A155F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  <w:r w:rsidRPr="00B0425C">
              <w:rPr>
                <w:b/>
                <w:sz w:val="24"/>
                <w:szCs w:val="24"/>
                <w:lang w:val="ro-RO"/>
              </w:rPr>
              <w:t>Date necesare întocmirii raportului procedurii de consultare prevăzut de art. 13 alin (1) lit. a) şi b).</w:t>
            </w:r>
          </w:p>
        </w:tc>
      </w:tr>
      <w:tr w:rsidR="006D6D26" w:rsidRPr="00B0425C" w:rsidTr="006D6D26">
        <w:trPr>
          <w:trHeight w:val="683"/>
        </w:trPr>
        <w:tc>
          <w:tcPr>
            <w:tcW w:w="1260" w:type="dxa"/>
            <w:vMerge w:val="restart"/>
          </w:tcPr>
          <w:p w:rsidR="006D6D26" w:rsidRPr="00B0425C" w:rsidRDefault="006D6D26" w:rsidP="007A155F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  <w:r w:rsidRPr="00B0425C">
              <w:rPr>
                <w:sz w:val="24"/>
                <w:szCs w:val="24"/>
                <w:lang w:val="ro-RO"/>
              </w:rPr>
              <w:t>Articolul din proiect care se solicită a fi amendat</w:t>
            </w:r>
          </w:p>
        </w:tc>
        <w:tc>
          <w:tcPr>
            <w:tcW w:w="7370" w:type="dxa"/>
            <w:gridSpan w:val="3"/>
            <w:vAlign w:val="center"/>
          </w:tcPr>
          <w:p w:rsidR="006D6D26" w:rsidRPr="00B0425C" w:rsidRDefault="006D6D26" w:rsidP="007A155F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  <w:r w:rsidRPr="00B0425C">
              <w:rPr>
                <w:sz w:val="24"/>
                <w:szCs w:val="24"/>
                <w:lang w:val="ro-RO"/>
              </w:rPr>
              <w:t>Amendamentul propus</w:t>
            </w:r>
          </w:p>
        </w:tc>
      </w:tr>
      <w:tr w:rsidR="006D6D26" w:rsidRPr="00B0425C" w:rsidTr="006D6D26">
        <w:tc>
          <w:tcPr>
            <w:tcW w:w="1260" w:type="dxa"/>
            <w:vMerge/>
          </w:tcPr>
          <w:p w:rsidR="006D6D26" w:rsidRPr="00B0425C" w:rsidRDefault="006D6D26" w:rsidP="007A155F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  <w:tc>
          <w:tcPr>
            <w:tcW w:w="3544" w:type="dxa"/>
            <w:vAlign w:val="center"/>
          </w:tcPr>
          <w:p w:rsidR="006D6D26" w:rsidRPr="00B0425C" w:rsidRDefault="006D6D26" w:rsidP="007A155F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  <w:r w:rsidRPr="00B0425C">
              <w:rPr>
                <w:sz w:val="24"/>
                <w:szCs w:val="24"/>
                <w:lang w:val="ro-RO"/>
              </w:rPr>
              <w:t>Amendamentul</w:t>
            </w:r>
          </w:p>
        </w:tc>
        <w:tc>
          <w:tcPr>
            <w:tcW w:w="3826" w:type="dxa"/>
            <w:gridSpan w:val="2"/>
            <w:vAlign w:val="center"/>
          </w:tcPr>
          <w:p w:rsidR="006D6D26" w:rsidRPr="00B0425C" w:rsidRDefault="006D6D26" w:rsidP="007A155F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  <w:r w:rsidRPr="00B0425C">
              <w:rPr>
                <w:sz w:val="24"/>
                <w:szCs w:val="24"/>
                <w:lang w:val="ro-RO"/>
              </w:rPr>
              <w:t>Scurtă justificare</w:t>
            </w:r>
          </w:p>
        </w:tc>
      </w:tr>
      <w:tr w:rsidR="006D6D26" w:rsidRPr="00B0425C" w:rsidTr="006D6D26">
        <w:tc>
          <w:tcPr>
            <w:tcW w:w="1260" w:type="dxa"/>
          </w:tcPr>
          <w:p w:rsidR="006D6D26" w:rsidRPr="00B0425C" w:rsidRDefault="006D6D26" w:rsidP="007A155F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  <w:tc>
          <w:tcPr>
            <w:tcW w:w="3544" w:type="dxa"/>
          </w:tcPr>
          <w:p w:rsidR="006D6D26" w:rsidRPr="00B0425C" w:rsidRDefault="006D6D26" w:rsidP="007A155F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  <w:tc>
          <w:tcPr>
            <w:tcW w:w="3826" w:type="dxa"/>
            <w:gridSpan w:val="2"/>
          </w:tcPr>
          <w:p w:rsidR="006D6D26" w:rsidRPr="00B0425C" w:rsidRDefault="006D6D26" w:rsidP="007A155F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6D6D26" w:rsidRPr="00B0425C" w:rsidTr="00456902">
        <w:tc>
          <w:tcPr>
            <w:tcW w:w="8630" w:type="dxa"/>
            <w:gridSpan w:val="4"/>
            <w:shd w:val="clear" w:color="auto" w:fill="FFF2CC" w:themeFill="accent4" w:themeFillTint="33"/>
          </w:tcPr>
          <w:p w:rsidR="006D6D26" w:rsidRPr="006D6D26" w:rsidRDefault="006D6D26" w:rsidP="00B0425C">
            <w:pPr>
              <w:jc w:val="center"/>
              <w:rPr>
                <w:b/>
                <w:sz w:val="24"/>
                <w:szCs w:val="24"/>
                <w:lang w:val="ro-RO"/>
              </w:rPr>
            </w:pPr>
            <w:r w:rsidRPr="006D6D26">
              <w:rPr>
                <w:b/>
                <w:sz w:val="24"/>
                <w:szCs w:val="24"/>
                <w:lang w:val="ro-RO"/>
              </w:rPr>
              <w:t>Art. 1</w:t>
            </w:r>
          </w:p>
          <w:p w:rsidR="006D6D26" w:rsidRPr="006D6D26" w:rsidRDefault="006D6D26" w:rsidP="00B0425C">
            <w:pPr>
              <w:jc w:val="center"/>
              <w:rPr>
                <w:b/>
                <w:sz w:val="24"/>
                <w:szCs w:val="24"/>
                <w:lang w:val="ro-RO"/>
              </w:rPr>
            </w:pPr>
          </w:p>
        </w:tc>
      </w:tr>
      <w:tr w:rsidR="006D6D26" w:rsidRPr="00B0425C" w:rsidTr="006B3C34">
        <w:tc>
          <w:tcPr>
            <w:tcW w:w="8630" w:type="dxa"/>
            <w:gridSpan w:val="4"/>
            <w:shd w:val="clear" w:color="auto" w:fill="FFFFCC"/>
          </w:tcPr>
          <w:p w:rsidR="006D6D26" w:rsidRPr="00B0425C" w:rsidRDefault="006D6D26" w:rsidP="006D6D26">
            <w:pPr>
              <w:jc w:val="center"/>
              <w:rPr>
                <w:b/>
                <w:color w:val="000000"/>
                <w:sz w:val="24"/>
                <w:szCs w:val="24"/>
                <w:lang w:eastAsia="en-US"/>
              </w:rPr>
            </w:pPr>
            <w:r w:rsidRPr="00B0425C">
              <w:rPr>
                <w:b/>
                <w:color w:val="000000"/>
                <w:sz w:val="24"/>
                <w:szCs w:val="24"/>
                <w:lang w:eastAsia="en-US"/>
              </w:rPr>
              <w:t>Cap. I</w:t>
            </w:r>
            <w:r>
              <w:rPr>
                <w:b/>
                <w:color w:val="000000"/>
                <w:sz w:val="24"/>
                <w:szCs w:val="24"/>
                <w:lang w:eastAsia="en-US"/>
              </w:rPr>
              <w:t>I</w:t>
            </w:r>
          </w:p>
          <w:p w:rsidR="006D6D26" w:rsidRPr="00B0425C" w:rsidRDefault="006D6D26" w:rsidP="006D6D26">
            <w:pPr>
              <w:jc w:val="center"/>
              <w:rPr>
                <w:b/>
                <w:color w:val="000000"/>
                <w:sz w:val="24"/>
                <w:szCs w:val="24"/>
                <w:lang w:eastAsia="en-US"/>
              </w:rPr>
            </w:pPr>
          </w:p>
        </w:tc>
      </w:tr>
      <w:tr w:rsidR="006D6D26" w:rsidRPr="00B0425C" w:rsidTr="006B3C34">
        <w:tc>
          <w:tcPr>
            <w:tcW w:w="8630" w:type="dxa"/>
            <w:gridSpan w:val="4"/>
            <w:shd w:val="clear" w:color="auto" w:fill="FFFFCC"/>
          </w:tcPr>
          <w:p w:rsidR="006D6D26" w:rsidRDefault="006D6D26" w:rsidP="006D6D26">
            <w:pPr>
              <w:jc w:val="center"/>
              <w:rPr>
                <w:b/>
                <w:sz w:val="24"/>
                <w:szCs w:val="24"/>
                <w:lang w:val="ro-RO"/>
              </w:rPr>
            </w:pPr>
            <w:r w:rsidRPr="006D6D26">
              <w:rPr>
                <w:b/>
                <w:sz w:val="24"/>
                <w:szCs w:val="24"/>
                <w:lang w:val="ro-RO"/>
              </w:rPr>
              <w:t>Condiţii pentru înscrierea la concurs</w:t>
            </w:r>
          </w:p>
          <w:p w:rsidR="006D6D26" w:rsidRPr="006D6D26" w:rsidRDefault="006D6D26" w:rsidP="006D6D26">
            <w:pPr>
              <w:jc w:val="center"/>
              <w:rPr>
                <w:b/>
                <w:sz w:val="24"/>
                <w:szCs w:val="24"/>
                <w:lang w:val="ro-RO"/>
              </w:rPr>
            </w:pPr>
          </w:p>
        </w:tc>
      </w:tr>
      <w:tr w:rsidR="006D6D26" w:rsidRPr="00B0425C" w:rsidTr="006D6D26">
        <w:tc>
          <w:tcPr>
            <w:tcW w:w="1260" w:type="dxa"/>
          </w:tcPr>
          <w:p w:rsidR="006D6D26" w:rsidRDefault="006D6D26" w:rsidP="009E22C9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  <w:r w:rsidRPr="006D6D26">
              <w:rPr>
                <w:sz w:val="24"/>
                <w:szCs w:val="24"/>
                <w:lang w:val="ro-RO"/>
              </w:rPr>
              <w:t xml:space="preserve">Art. 5 </w:t>
            </w:r>
          </w:p>
          <w:p w:rsidR="006D6D26" w:rsidRPr="006D6D26" w:rsidRDefault="006D6D26" w:rsidP="009E22C9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  <w:r w:rsidRPr="006D6D26">
              <w:rPr>
                <w:sz w:val="24"/>
                <w:szCs w:val="24"/>
                <w:lang w:val="ro-RO"/>
              </w:rPr>
              <w:t>alin. (3)</w:t>
            </w:r>
          </w:p>
        </w:tc>
        <w:tc>
          <w:tcPr>
            <w:tcW w:w="3544" w:type="dxa"/>
          </w:tcPr>
          <w:p w:rsidR="006D6D26" w:rsidRPr="00B0425C" w:rsidRDefault="006D6D26" w:rsidP="007A155F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  <w:tc>
          <w:tcPr>
            <w:tcW w:w="3826" w:type="dxa"/>
            <w:gridSpan w:val="2"/>
          </w:tcPr>
          <w:p w:rsidR="006D6D26" w:rsidRPr="00B0425C" w:rsidRDefault="006D6D26" w:rsidP="007A155F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6D6D26" w:rsidRPr="00B0425C" w:rsidTr="006D6D26">
        <w:tc>
          <w:tcPr>
            <w:tcW w:w="1260" w:type="dxa"/>
          </w:tcPr>
          <w:p w:rsidR="006D6D26" w:rsidRPr="00B0425C" w:rsidRDefault="006D6D26" w:rsidP="00512249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  <w:tc>
          <w:tcPr>
            <w:tcW w:w="3544" w:type="dxa"/>
          </w:tcPr>
          <w:p w:rsidR="006D6D26" w:rsidRPr="00B0425C" w:rsidRDefault="006D6D26" w:rsidP="007A155F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  <w:tc>
          <w:tcPr>
            <w:tcW w:w="3826" w:type="dxa"/>
            <w:gridSpan w:val="2"/>
          </w:tcPr>
          <w:p w:rsidR="006D6D26" w:rsidRPr="00B0425C" w:rsidRDefault="006D6D26" w:rsidP="007A155F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6D6D26" w:rsidRPr="00B0425C" w:rsidTr="006B3C34">
        <w:tc>
          <w:tcPr>
            <w:tcW w:w="8630" w:type="dxa"/>
            <w:gridSpan w:val="4"/>
            <w:tcBorders>
              <w:bottom w:val="single" w:sz="4" w:space="0" w:color="auto"/>
            </w:tcBorders>
            <w:shd w:val="clear" w:color="auto" w:fill="FFFFCC"/>
          </w:tcPr>
          <w:p w:rsidR="006D6D26" w:rsidRPr="00B0425C" w:rsidRDefault="006D6D26" w:rsidP="007A155F">
            <w:pPr>
              <w:pStyle w:val="ListParagraph"/>
              <w:ind w:left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</w:t>
            </w:r>
          </w:p>
          <w:p w:rsidR="006D6D26" w:rsidRPr="00B0425C" w:rsidRDefault="006D6D26" w:rsidP="006B3C34">
            <w:pPr>
              <w:shd w:val="clear" w:color="auto" w:fill="FFFFCC"/>
              <w:jc w:val="center"/>
              <w:rPr>
                <w:b/>
                <w:color w:val="000000"/>
                <w:sz w:val="24"/>
                <w:szCs w:val="24"/>
                <w:lang w:eastAsia="en-US"/>
              </w:rPr>
            </w:pPr>
            <w:r w:rsidRPr="00B0425C">
              <w:rPr>
                <w:b/>
                <w:color w:val="000000"/>
                <w:sz w:val="24"/>
                <w:szCs w:val="24"/>
                <w:lang w:eastAsia="en-US"/>
              </w:rPr>
              <w:t>Cap. I</w:t>
            </w:r>
            <w:r>
              <w:rPr>
                <w:b/>
                <w:color w:val="000000"/>
                <w:sz w:val="24"/>
                <w:szCs w:val="24"/>
                <w:lang w:eastAsia="en-US"/>
              </w:rPr>
              <w:t>V</w:t>
            </w:r>
          </w:p>
          <w:p w:rsidR="006D6D26" w:rsidRPr="00B0425C" w:rsidRDefault="006D6D26" w:rsidP="006B3C34">
            <w:pPr>
              <w:shd w:val="clear" w:color="auto" w:fill="FFFFCC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B0425C">
              <w:rPr>
                <w:b/>
                <w:color w:val="000000"/>
                <w:sz w:val="24"/>
                <w:szCs w:val="24"/>
                <w:lang w:eastAsia="en-US"/>
              </w:rPr>
              <w:t xml:space="preserve">Organizarea şi desfăşurarea concursului de promovare </w:t>
            </w:r>
            <w:r>
              <w:rPr>
                <w:b/>
                <w:color w:val="000000"/>
                <w:sz w:val="24"/>
                <w:szCs w:val="24"/>
                <w:lang w:eastAsia="en-US"/>
              </w:rPr>
              <w:t>efectivă</w:t>
            </w:r>
          </w:p>
          <w:p w:rsidR="006D6D26" w:rsidRPr="00B0425C" w:rsidRDefault="006D6D26" w:rsidP="007A155F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6D6D26" w:rsidRPr="00DD6A59" w:rsidTr="006D6D26">
        <w:tc>
          <w:tcPr>
            <w:tcW w:w="86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D6D26" w:rsidRPr="00B0425C" w:rsidRDefault="006D6D26" w:rsidP="006D6D26">
            <w:pPr>
              <w:jc w:val="center"/>
              <w:rPr>
                <w:b/>
                <w:color w:val="000000"/>
                <w:sz w:val="24"/>
                <w:szCs w:val="24"/>
                <w:lang w:eastAsia="en-US"/>
              </w:rPr>
            </w:pPr>
            <w:r w:rsidRPr="00B0425C">
              <w:rPr>
                <w:b/>
                <w:color w:val="000000"/>
                <w:sz w:val="24"/>
                <w:szCs w:val="24"/>
                <w:lang w:eastAsia="en-US"/>
              </w:rPr>
              <w:t xml:space="preserve">Secţiunea </w:t>
            </w:r>
            <w:r>
              <w:rPr>
                <w:b/>
                <w:color w:val="000000"/>
                <w:sz w:val="24"/>
                <w:szCs w:val="24"/>
                <w:lang w:eastAsia="en-US"/>
              </w:rPr>
              <w:t>1</w:t>
            </w:r>
          </w:p>
          <w:p w:rsidR="006D6D26" w:rsidRPr="00B0425C" w:rsidRDefault="006D6D26" w:rsidP="006D6D26">
            <w:pPr>
              <w:jc w:val="center"/>
              <w:rPr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b/>
                <w:color w:val="000000"/>
                <w:sz w:val="24"/>
                <w:szCs w:val="24"/>
                <w:lang w:eastAsia="en-US"/>
              </w:rPr>
              <w:t>Comisiile de concurs</w:t>
            </w:r>
          </w:p>
          <w:p w:rsidR="006D6D26" w:rsidRPr="003A1D98" w:rsidRDefault="006D6D26" w:rsidP="00F62893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6D6D26" w:rsidRPr="00DD6A59" w:rsidTr="006D6D26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D6D26" w:rsidRPr="00B0425C" w:rsidRDefault="006D6D26" w:rsidP="006D6D26">
            <w:pPr>
              <w:pStyle w:val="ListParagraph"/>
              <w:ind w:left="0"/>
              <w:jc w:val="center"/>
              <w:rPr>
                <w:sz w:val="24"/>
                <w:szCs w:val="24"/>
                <w:vertAlign w:val="superscript"/>
                <w:lang w:val="ro-RO"/>
              </w:rPr>
            </w:pPr>
            <w:r w:rsidRPr="00B0425C">
              <w:rPr>
                <w:sz w:val="24"/>
                <w:szCs w:val="24"/>
                <w:lang w:val="ro-RO"/>
              </w:rPr>
              <w:t>Art.</w:t>
            </w:r>
            <w:r>
              <w:rPr>
                <w:sz w:val="24"/>
                <w:szCs w:val="24"/>
                <w:lang w:val="ro-RO"/>
              </w:rPr>
              <w:t>30 pct.3</w:t>
            </w:r>
          </w:p>
        </w:tc>
        <w:tc>
          <w:tcPr>
            <w:tcW w:w="44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D6D26" w:rsidRPr="00B0425C" w:rsidRDefault="006D6D26" w:rsidP="006D6D26">
            <w:pPr>
              <w:pStyle w:val="ListParagraph"/>
              <w:ind w:left="0"/>
              <w:jc w:val="center"/>
              <w:rPr>
                <w:sz w:val="24"/>
                <w:szCs w:val="24"/>
                <w:vertAlign w:val="superscript"/>
                <w:lang w:val="ro-RO"/>
              </w:rPr>
            </w:pP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D6D26" w:rsidRPr="00B0425C" w:rsidRDefault="006D6D26" w:rsidP="006D6D26">
            <w:pPr>
              <w:pStyle w:val="ListParagraph"/>
              <w:ind w:left="0"/>
              <w:jc w:val="center"/>
              <w:rPr>
                <w:sz w:val="24"/>
                <w:szCs w:val="24"/>
                <w:vertAlign w:val="superscript"/>
                <w:lang w:val="ro-RO"/>
              </w:rPr>
            </w:pPr>
          </w:p>
        </w:tc>
      </w:tr>
      <w:tr w:rsidR="006D6D26" w:rsidRPr="00DD6A59" w:rsidTr="006D6D26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D6D26" w:rsidRPr="00B0425C" w:rsidRDefault="006D6D26" w:rsidP="006D6D26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  <w:r w:rsidRPr="00B0425C">
              <w:rPr>
                <w:sz w:val="24"/>
                <w:szCs w:val="24"/>
                <w:lang w:val="ro-RO"/>
              </w:rPr>
              <w:t xml:space="preserve"> </w:t>
            </w:r>
          </w:p>
        </w:tc>
        <w:tc>
          <w:tcPr>
            <w:tcW w:w="44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D6D26" w:rsidRPr="00B0425C" w:rsidRDefault="006D6D26" w:rsidP="006D6D26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D6D26" w:rsidRPr="00B0425C" w:rsidRDefault="006D6D26" w:rsidP="006D6D26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</w:tr>
    </w:tbl>
    <w:p w:rsidR="00B00732" w:rsidRDefault="00D84503"/>
    <w:sectPr w:rsidR="00B007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737B"/>
    <w:rsid w:val="000E1898"/>
    <w:rsid w:val="001406EA"/>
    <w:rsid w:val="003A1D98"/>
    <w:rsid w:val="00456902"/>
    <w:rsid w:val="0049288B"/>
    <w:rsid w:val="00512249"/>
    <w:rsid w:val="006B3C34"/>
    <w:rsid w:val="006D6D26"/>
    <w:rsid w:val="00700E58"/>
    <w:rsid w:val="00883DBB"/>
    <w:rsid w:val="00974411"/>
    <w:rsid w:val="009E22C9"/>
    <w:rsid w:val="00B01FE5"/>
    <w:rsid w:val="00B0425C"/>
    <w:rsid w:val="00D22659"/>
    <w:rsid w:val="00D84503"/>
    <w:rsid w:val="00E463B9"/>
    <w:rsid w:val="00F01427"/>
    <w:rsid w:val="00F62893"/>
    <w:rsid w:val="00FA5410"/>
    <w:rsid w:val="00FE7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0679265-DEFF-4BCE-9E37-64A08966B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A54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FA54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A5410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FA5410"/>
    <w:rPr>
      <w:b/>
      <w:bCs/>
    </w:rPr>
  </w:style>
  <w:style w:type="paragraph" w:customStyle="1" w:styleId="Default">
    <w:name w:val="Default"/>
    <w:rsid w:val="00FA541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A1D9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1D98"/>
    <w:rPr>
      <w:rFonts w:ascii="Segoe UI" w:eastAsia="Times New Roman" w:hAnsi="Segoe UI" w:cs="Segoe UI"/>
      <w:sz w:val="18"/>
      <w:szCs w:val="18"/>
      <w:lang w:eastAsia="en-GB"/>
    </w:rPr>
  </w:style>
  <w:style w:type="character" w:customStyle="1" w:styleId="rvts8">
    <w:name w:val="rvts8"/>
    <w:basedOn w:val="DefaultParagraphFont"/>
    <w:rsid w:val="00B0425C"/>
  </w:style>
  <w:style w:type="character" w:customStyle="1" w:styleId="rvts7">
    <w:name w:val="rvts7"/>
    <w:basedOn w:val="DefaultParagraphFont"/>
    <w:rsid w:val="00B042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076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306935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331831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652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9854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5734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149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500186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594560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6562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5634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3788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046F93-4F8D-4A62-8C5A-6CC8B5D95E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Consiliul Superior al Magistraturii</Company>
  <LinksUpToDate>false</LinksUpToDate>
  <CharactersWithSpaces>887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Cornelia, BUCUR</dc:creator>
  <cp:keywords/>
  <dc:description/>
  <cp:lastModifiedBy>Cornelia, BUCUR</cp:lastModifiedBy>
  <cp:revision>16</cp:revision>
  <cp:lastPrinted>2021-02-05T11:16:00Z</cp:lastPrinted>
  <dcterms:created xsi:type="dcterms:W3CDTF">2020-02-13T12:11:00Z</dcterms:created>
  <dcterms:modified xsi:type="dcterms:W3CDTF">2021-02-05T12:03:00Z</dcterms:modified>
</cp:coreProperties>
</file>