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3F9" w:rsidRDefault="004E73F9" w:rsidP="004E73F9">
      <w:pPr>
        <w:jc w:val="right"/>
        <w:rPr>
          <w:sz w:val="28"/>
          <w:szCs w:val="28"/>
        </w:rPr>
      </w:pPr>
      <w:r>
        <w:rPr>
          <w:sz w:val="28"/>
          <w:szCs w:val="28"/>
        </w:rPr>
        <w:t>0</w:t>
      </w:r>
      <w:r>
        <w:rPr>
          <w:sz w:val="28"/>
          <w:szCs w:val="28"/>
        </w:rPr>
        <w:t>7</w:t>
      </w:r>
      <w:r>
        <w:rPr>
          <w:sz w:val="28"/>
          <w:szCs w:val="28"/>
        </w:rPr>
        <w:t>.12.201</w:t>
      </w:r>
      <w:r>
        <w:rPr>
          <w:sz w:val="28"/>
          <w:szCs w:val="28"/>
        </w:rPr>
        <w:t>8</w:t>
      </w:r>
    </w:p>
    <w:p w:rsidR="004E73F9" w:rsidRDefault="004E73F9" w:rsidP="004E73F9">
      <w:pPr>
        <w:jc w:val="right"/>
        <w:rPr>
          <w:color w:val="808080"/>
          <w:sz w:val="36"/>
          <w:szCs w:val="36"/>
        </w:rPr>
      </w:pPr>
    </w:p>
    <w:p w:rsidR="004E73F9" w:rsidRDefault="004E73F9" w:rsidP="004E73F9">
      <w:pPr>
        <w:jc w:val="right"/>
        <w:rPr>
          <w:color w:val="808080"/>
          <w:sz w:val="36"/>
          <w:szCs w:val="36"/>
        </w:rPr>
      </w:pPr>
    </w:p>
    <w:p w:rsidR="004E73F9" w:rsidRPr="004E73F9" w:rsidRDefault="004E73F9" w:rsidP="004E73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COMUNICAT DE PRESĂ</w:t>
      </w:r>
    </w:p>
    <w:p w:rsidR="004E73F9" w:rsidRDefault="004E73F9" w:rsidP="004E73F9">
      <w:pPr>
        <w:jc w:val="center"/>
        <w:rPr>
          <w:sz w:val="32"/>
          <w:szCs w:val="32"/>
        </w:rPr>
      </w:pPr>
    </w:p>
    <w:p w:rsidR="004E73F9" w:rsidRDefault="004E73F9" w:rsidP="004E73F9"/>
    <w:p w:rsidR="004E73F9" w:rsidRPr="004E73F9" w:rsidRDefault="004E73F9" w:rsidP="004E73F9">
      <w:pPr>
        <w:spacing w:line="360" w:lineRule="auto"/>
        <w:jc w:val="both"/>
        <w:rPr>
          <w:sz w:val="28"/>
          <w:szCs w:val="28"/>
        </w:rPr>
      </w:pPr>
    </w:p>
    <w:p w:rsidR="004E73F9" w:rsidRDefault="004E73F9" w:rsidP="004E73F9">
      <w:pPr>
        <w:pStyle w:val="Default"/>
        <w:spacing w:line="360" w:lineRule="auto"/>
        <w:ind w:firstLine="708"/>
        <w:jc w:val="both"/>
        <w:rPr>
          <w:sz w:val="28"/>
          <w:szCs w:val="28"/>
          <w:lang w:eastAsia="ro-RO"/>
        </w:rPr>
      </w:pPr>
      <w:r w:rsidRPr="004E73F9">
        <w:rPr>
          <w:sz w:val="28"/>
          <w:szCs w:val="28"/>
        </w:rPr>
        <w:t xml:space="preserve">În </w:t>
      </w:r>
      <w:r w:rsidRPr="004E73F9">
        <w:rPr>
          <w:sz w:val="28"/>
          <w:szCs w:val="28"/>
        </w:rPr>
        <w:t>ziua de 07.12.2018</w:t>
      </w:r>
      <w:r w:rsidRPr="004E73F9">
        <w:rPr>
          <w:sz w:val="28"/>
          <w:szCs w:val="28"/>
        </w:rPr>
        <w:t>, la sediul Palatului de Justiție din Iași, în cadrul parteneriatului dintre Curtea de Apel Iași și Curtea de Apel Bălți din Republica Moldova</w:t>
      </w:r>
      <w:r w:rsidRPr="004E73F9">
        <w:rPr>
          <w:sz w:val="28"/>
          <w:szCs w:val="28"/>
          <w:lang w:eastAsia="ro-RO"/>
        </w:rPr>
        <w:t>,</w:t>
      </w:r>
      <w:r w:rsidRPr="004E73F9">
        <w:rPr>
          <w:sz w:val="28"/>
          <w:szCs w:val="28"/>
        </w:rPr>
        <w:t xml:space="preserve"> a avut loc un nou </w:t>
      </w:r>
      <w:r w:rsidRPr="004E73F9">
        <w:rPr>
          <w:sz w:val="28"/>
          <w:szCs w:val="28"/>
          <w:lang w:eastAsia="ro-RO"/>
        </w:rPr>
        <w:t xml:space="preserve">seminar de formare profesională continuă româno-moldovenesc având ca temă </w:t>
      </w:r>
      <w:r w:rsidRPr="004E73F9">
        <w:rPr>
          <w:i/>
          <w:sz w:val="28"/>
          <w:szCs w:val="28"/>
          <w:lang w:eastAsia="ro-RO"/>
        </w:rPr>
        <w:t>„</w:t>
      </w:r>
      <w:r w:rsidRPr="004E73F9">
        <w:rPr>
          <w:b/>
          <w:bCs/>
          <w:i/>
          <w:iCs/>
          <w:sz w:val="28"/>
          <w:szCs w:val="28"/>
        </w:rPr>
        <w:t>Justiția în Anul Centenarului României Mari. Aspecte practice privind cooperarea judiciară între România și Republica Moldova</w:t>
      </w:r>
      <w:r w:rsidRPr="004E73F9">
        <w:rPr>
          <w:i/>
          <w:sz w:val="28"/>
          <w:szCs w:val="28"/>
          <w:lang w:eastAsia="ro-RO"/>
        </w:rPr>
        <w:t>”.</w:t>
      </w:r>
      <w:r w:rsidRPr="004E73F9">
        <w:rPr>
          <w:sz w:val="28"/>
          <w:szCs w:val="28"/>
          <w:lang w:eastAsia="ro-RO"/>
        </w:rPr>
        <w:t xml:space="preserve"> </w:t>
      </w:r>
    </w:p>
    <w:p w:rsidR="004E73F9" w:rsidRPr="004E73F9" w:rsidRDefault="004E73F9" w:rsidP="004E73F9">
      <w:pPr>
        <w:pStyle w:val="Default"/>
        <w:spacing w:line="360" w:lineRule="auto"/>
        <w:ind w:firstLine="708"/>
        <w:jc w:val="both"/>
      </w:pPr>
      <w:r w:rsidRPr="004E73F9">
        <w:rPr>
          <w:sz w:val="28"/>
          <w:szCs w:val="28"/>
          <w:lang w:eastAsia="ro-RO"/>
        </w:rPr>
        <w:t xml:space="preserve">La lucrările seminarului, alături de judecători din cadrul celor două instanțe, a participat și doamna </w:t>
      </w:r>
      <w:r w:rsidRPr="004E73F9">
        <w:rPr>
          <w:sz w:val="28"/>
          <w:szCs w:val="28"/>
        </w:rPr>
        <w:t>judecător Gabriela B</w:t>
      </w:r>
      <w:r>
        <w:rPr>
          <w:sz w:val="28"/>
          <w:szCs w:val="28"/>
        </w:rPr>
        <w:t>altag</w:t>
      </w:r>
      <w:r w:rsidRPr="004E73F9">
        <w:rPr>
          <w:sz w:val="28"/>
          <w:szCs w:val="28"/>
        </w:rPr>
        <w:t>, membru ales al Consiliului Superior al Magistraturii</w:t>
      </w:r>
      <w:r w:rsidRPr="004E73F9">
        <w:rPr>
          <w:sz w:val="28"/>
          <w:szCs w:val="28"/>
          <w:lang w:eastAsia="ro-RO"/>
        </w:rPr>
        <w:t xml:space="preserve">. </w:t>
      </w:r>
    </w:p>
    <w:p w:rsidR="004E73F9" w:rsidRPr="004E73F9" w:rsidRDefault="004E73F9" w:rsidP="004E73F9">
      <w:pPr>
        <w:pStyle w:val="Default"/>
        <w:spacing w:line="360" w:lineRule="auto"/>
        <w:ind w:firstLine="708"/>
        <w:jc w:val="both"/>
        <w:rPr>
          <w:i/>
          <w:sz w:val="28"/>
          <w:szCs w:val="28"/>
        </w:rPr>
      </w:pPr>
      <w:r w:rsidRPr="004E73F9">
        <w:rPr>
          <w:sz w:val="28"/>
          <w:szCs w:val="28"/>
        </w:rPr>
        <w:t xml:space="preserve">Temele prezentate în cadrul dezbaterilor au fost </w:t>
      </w:r>
      <w:r w:rsidRPr="004E73F9">
        <w:rPr>
          <w:bCs/>
          <w:i/>
          <w:sz w:val="28"/>
          <w:szCs w:val="28"/>
        </w:rPr>
        <w:t>Visul de aur al României – Marea Unire de la 1918</w:t>
      </w:r>
      <w:r w:rsidRPr="004E73F9">
        <w:rPr>
          <w:bCs/>
          <w:sz w:val="28"/>
          <w:szCs w:val="28"/>
        </w:rPr>
        <w:t>,</w:t>
      </w:r>
      <w:r w:rsidRPr="004E73F9">
        <w:rPr>
          <w:b/>
          <w:bCs/>
          <w:sz w:val="28"/>
          <w:szCs w:val="28"/>
        </w:rPr>
        <w:t xml:space="preserve"> </w:t>
      </w:r>
      <w:r w:rsidRPr="004E73F9">
        <w:rPr>
          <w:bCs/>
          <w:i/>
          <w:sz w:val="28"/>
          <w:szCs w:val="28"/>
        </w:rPr>
        <w:t>Un secol de stat național, unitar și indivizibil. Unificarea juridică – parte componentă a unității naționale</w:t>
      </w:r>
      <w:r w:rsidRPr="004E73F9">
        <w:rPr>
          <w:bCs/>
          <w:sz w:val="28"/>
          <w:szCs w:val="28"/>
        </w:rPr>
        <w:t>,</w:t>
      </w:r>
      <w:r w:rsidRPr="004E73F9">
        <w:rPr>
          <w:b/>
          <w:bCs/>
          <w:sz w:val="28"/>
          <w:szCs w:val="28"/>
        </w:rPr>
        <w:t xml:space="preserve"> </w:t>
      </w:r>
      <w:r w:rsidRPr="004E73F9">
        <w:rPr>
          <w:i/>
          <w:sz w:val="28"/>
          <w:szCs w:val="28"/>
        </w:rPr>
        <w:t>Aspecte practice privind cooperarea judiciară în materie civilă, între România și Republica Moldova</w:t>
      </w:r>
      <w:r w:rsidRPr="004E73F9">
        <w:rPr>
          <w:sz w:val="28"/>
          <w:szCs w:val="28"/>
        </w:rPr>
        <w:t xml:space="preserve">, </w:t>
      </w:r>
      <w:r w:rsidRPr="004E73F9">
        <w:rPr>
          <w:i/>
          <w:sz w:val="28"/>
          <w:szCs w:val="28"/>
        </w:rPr>
        <w:t>Aspecte penale jurisprudențiale derivate din aplicarea Tratatului dintre România și Republica Moldova privind asistența juridică în materie civilă și penală, semnat la Chișinău, la 6 iulie 1996</w:t>
      </w:r>
      <w:r w:rsidRPr="004E73F9">
        <w:rPr>
          <w:sz w:val="28"/>
          <w:szCs w:val="28"/>
        </w:rPr>
        <w:t xml:space="preserve"> și </w:t>
      </w:r>
      <w:r w:rsidRPr="004E73F9">
        <w:rPr>
          <w:bCs/>
          <w:i/>
          <w:sz w:val="28"/>
          <w:szCs w:val="28"/>
        </w:rPr>
        <w:t>Aspecte practice privind cooperarea judiciară în materie penală, între România și Republica Moldova</w:t>
      </w:r>
      <w:r w:rsidRPr="004E73F9">
        <w:rPr>
          <w:bCs/>
          <w:i/>
          <w:sz w:val="28"/>
          <w:szCs w:val="28"/>
        </w:rPr>
        <w:t>.</w:t>
      </w:r>
    </w:p>
    <w:p w:rsidR="004E73F9" w:rsidRDefault="004E73F9" w:rsidP="004E73F9">
      <w:pPr>
        <w:spacing w:line="360" w:lineRule="auto"/>
      </w:pPr>
    </w:p>
    <w:p w:rsidR="004E73F9" w:rsidRDefault="004E73F9" w:rsidP="004E73F9">
      <w:pPr>
        <w:spacing w:line="360" w:lineRule="auto"/>
        <w:rPr>
          <w:sz w:val="28"/>
          <w:szCs w:val="28"/>
        </w:rPr>
      </w:pPr>
    </w:p>
    <w:p w:rsidR="004E73F9" w:rsidRDefault="004E73F9" w:rsidP="004E73F9">
      <w:pPr>
        <w:spacing w:line="360" w:lineRule="auto"/>
        <w:jc w:val="center"/>
        <w:rPr>
          <w:sz w:val="28"/>
          <w:szCs w:val="28"/>
        </w:rPr>
      </w:pPr>
    </w:p>
    <w:p w:rsidR="004E73F9" w:rsidRDefault="004E73F9" w:rsidP="004E73F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BIROUL DE INFORMARE ŞI RELAŢII PUBLICE </w:t>
      </w:r>
    </w:p>
    <w:p w:rsidR="004E73F9" w:rsidRDefault="004E73F9" w:rsidP="004E73F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AL CURŢII DE APEL IAŞI</w:t>
      </w:r>
      <w:bookmarkStart w:id="0" w:name="_GoBack"/>
      <w:bookmarkEnd w:id="0"/>
    </w:p>
    <w:sectPr w:rsidR="004E73F9" w:rsidSect="00906890">
      <w:headerReference w:type="first" r:id="rId8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299" w:rsidRDefault="00CD1299">
      <w:r>
        <w:separator/>
      </w:r>
    </w:p>
  </w:endnote>
  <w:endnote w:type="continuationSeparator" w:id="0">
    <w:p w:rsidR="00CD1299" w:rsidRDefault="00CD1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299" w:rsidRDefault="00CD1299">
      <w:r>
        <w:separator/>
      </w:r>
    </w:p>
  </w:footnote>
  <w:footnote w:type="continuationSeparator" w:id="0">
    <w:p w:rsidR="00CD1299" w:rsidRDefault="00CD12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0425F5" w:rsidP="00CC2E34">
    <w:pPr>
      <w:pStyle w:val="Antet"/>
    </w:pPr>
    <w:r>
      <w:rPr>
        <w:noProof/>
        <w:sz w:val="18"/>
        <w:lang w:eastAsia="ro-RO"/>
      </w:rPr>
      <w:drawing>
        <wp:anchor distT="0" distB="0" distL="114300" distR="114300" simplePos="0" relativeHeight="251658752" behindDoc="1" locked="0" layoutInCell="1" allowOverlap="1" wp14:anchorId="21C7B848" wp14:editId="05F55902">
          <wp:simplePos x="0" y="0"/>
          <wp:positionH relativeFrom="column">
            <wp:posOffset>4366895</wp:posOffset>
          </wp:positionH>
          <wp:positionV relativeFrom="paragraph">
            <wp:posOffset>107315</wp:posOffset>
          </wp:positionV>
          <wp:extent cx="2082926" cy="1470992"/>
          <wp:effectExtent l="0" t="0" r="0" b="0"/>
          <wp:wrapNone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entenar_ROMAN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2926" cy="14709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1F0C"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 wp14:anchorId="306453B4" wp14:editId="13EC0027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 xml:space="preserve">-mail 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ca-iasi</w:t>
                      </w:r>
                      <w:proofErr w:type="spellEnd"/>
                      <w:r w:rsidRPr="00520C79">
                        <w:rPr>
                          <w:sz w:val="18"/>
                        </w:rPr>
                        <w:t>@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just.ro</w:t>
                      </w:r>
                      <w:proofErr w:type="spellEnd"/>
                      <w:r w:rsidRPr="00520C79">
                        <w:rPr>
                          <w:sz w:val="18"/>
                        </w:rPr>
                        <w:t>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3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3F9"/>
    <w:rsid w:val="0003365E"/>
    <w:rsid w:val="000425F5"/>
    <w:rsid w:val="00056094"/>
    <w:rsid w:val="000814CB"/>
    <w:rsid w:val="000C6B94"/>
    <w:rsid w:val="000D0FE7"/>
    <w:rsid w:val="000F081E"/>
    <w:rsid w:val="00101150"/>
    <w:rsid w:val="00175D4E"/>
    <w:rsid w:val="001B1FD6"/>
    <w:rsid w:val="001F34A8"/>
    <w:rsid w:val="002335CD"/>
    <w:rsid w:val="00251290"/>
    <w:rsid w:val="002539EB"/>
    <w:rsid w:val="00260E40"/>
    <w:rsid w:val="0029238C"/>
    <w:rsid w:val="002A4179"/>
    <w:rsid w:val="002B5729"/>
    <w:rsid w:val="002C1E18"/>
    <w:rsid w:val="002E2176"/>
    <w:rsid w:val="003927B9"/>
    <w:rsid w:val="003A5C84"/>
    <w:rsid w:val="00402DA3"/>
    <w:rsid w:val="00474AFC"/>
    <w:rsid w:val="004E61ED"/>
    <w:rsid w:val="004E73F9"/>
    <w:rsid w:val="004F3DA2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67002"/>
    <w:rsid w:val="00681727"/>
    <w:rsid w:val="006C49DB"/>
    <w:rsid w:val="006F35CD"/>
    <w:rsid w:val="0072554D"/>
    <w:rsid w:val="00731E0F"/>
    <w:rsid w:val="007D72DF"/>
    <w:rsid w:val="00803133"/>
    <w:rsid w:val="008A0780"/>
    <w:rsid w:val="008A6EB4"/>
    <w:rsid w:val="008D2053"/>
    <w:rsid w:val="00906890"/>
    <w:rsid w:val="00975C96"/>
    <w:rsid w:val="009954B1"/>
    <w:rsid w:val="00A25F0A"/>
    <w:rsid w:val="00A267CE"/>
    <w:rsid w:val="00A436FA"/>
    <w:rsid w:val="00BA3566"/>
    <w:rsid w:val="00C23DFC"/>
    <w:rsid w:val="00C25D13"/>
    <w:rsid w:val="00C821EB"/>
    <w:rsid w:val="00CC2E34"/>
    <w:rsid w:val="00CD1299"/>
    <w:rsid w:val="00D03830"/>
    <w:rsid w:val="00D47F82"/>
    <w:rsid w:val="00DF43C7"/>
    <w:rsid w:val="00DF69BF"/>
    <w:rsid w:val="00E23C1E"/>
    <w:rsid w:val="00E50516"/>
    <w:rsid w:val="00E5154D"/>
    <w:rsid w:val="00E51AAF"/>
    <w:rsid w:val="00EB26D5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3F9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paragraph" w:customStyle="1" w:styleId="Default">
    <w:name w:val="Default"/>
    <w:rsid w:val="004E73F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3F9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paragraph" w:customStyle="1" w:styleId="Default">
    <w:name w:val="Default"/>
    <w:rsid w:val="004E73F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5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%20-%20Romania%20100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B1D77-A3CD-4DD2-A1DE-6D7A9C28E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 - Romania 100</Template>
  <TotalTime>9</TotalTime>
  <Pages>1</Pages>
  <Words>188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1</cp:revision>
  <cp:lastPrinted>2018-04-26T06:05:00Z</cp:lastPrinted>
  <dcterms:created xsi:type="dcterms:W3CDTF">2018-12-05T12:33:00Z</dcterms:created>
  <dcterms:modified xsi:type="dcterms:W3CDTF">2018-12-05T12:42:00Z</dcterms:modified>
</cp:coreProperties>
</file>