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916C9" w14:textId="71F8C1EB" w:rsidR="00DC34E0" w:rsidRPr="00F53CC8" w:rsidRDefault="00DC34E0" w:rsidP="00184496">
      <w:pPr>
        <w:spacing w:line="276" w:lineRule="auto"/>
        <w:jc w:val="right"/>
        <w:rPr>
          <w:rFonts w:ascii="Calibri" w:hAnsi="Calibri" w:cs="Calibri"/>
          <w:b/>
          <w:sz w:val="26"/>
          <w:szCs w:val="26"/>
          <w:lang w:eastAsia="ro-RO"/>
        </w:rPr>
      </w:pPr>
      <w:r w:rsidRPr="00F53CC8">
        <w:rPr>
          <w:rFonts w:ascii="Calibri" w:hAnsi="Calibri" w:cs="Calibri"/>
          <w:b/>
          <w:sz w:val="26"/>
          <w:szCs w:val="26"/>
        </w:rPr>
        <w:t>Nr</w:t>
      </w:r>
      <w:r w:rsidR="00840191">
        <w:rPr>
          <w:rFonts w:ascii="Calibri" w:hAnsi="Calibri" w:cs="Calibri"/>
          <w:b/>
          <w:sz w:val="26"/>
          <w:szCs w:val="26"/>
        </w:rPr>
        <w:t xml:space="preserve">. </w:t>
      </w:r>
      <w:r w:rsidR="00363BCD">
        <w:rPr>
          <w:rFonts w:ascii="Calibri" w:hAnsi="Calibri" w:cs="Calibri"/>
          <w:b/>
          <w:sz w:val="26"/>
          <w:szCs w:val="26"/>
        </w:rPr>
        <w:t>1684</w:t>
      </w:r>
      <w:r w:rsidRPr="00F53CC8">
        <w:rPr>
          <w:rFonts w:ascii="Calibri" w:hAnsi="Calibri" w:cs="Calibri"/>
          <w:b/>
          <w:sz w:val="26"/>
          <w:szCs w:val="26"/>
        </w:rPr>
        <w:t>/11358/2016/</w:t>
      </w:r>
      <w:r w:rsidR="007C2849">
        <w:rPr>
          <w:rFonts w:ascii="Calibri" w:hAnsi="Calibri" w:cs="Calibri"/>
          <w:b/>
          <w:sz w:val="26"/>
          <w:szCs w:val="26"/>
        </w:rPr>
        <w:t>30</w:t>
      </w:r>
      <w:r w:rsidR="00B87511">
        <w:rPr>
          <w:rFonts w:ascii="Calibri" w:hAnsi="Calibri" w:cs="Calibri"/>
          <w:b/>
          <w:sz w:val="26"/>
          <w:szCs w:val="26"/>
        </w:rPr>
        <w:t>.</w:t>
      </w:r>
      <w:r w:rsidRPr="00F53CC8">
        <w:rPr>
          <w:rFonts w:ascii="Calibri" w:hAnsi="Calibri" w:cs="Calibri"/>
          <w:b/>
          <w:sz w:val="26"/>
          <w:szCs w:val="26"/>
        </w:rPr>
        <w:t>0</w:t>
      </w:r>
      <w:r w:rsidR="001B0E56">
        <w:rPr>
          <w:rFonts w:ascii="Calibri" w:hAnsi="Calibri" w:cs="Calibri"/>
          <w:b/>
          <w:sz w:val="26"/>
          <w:szCs w:val="26"/>
        </w:rPr>
        <w:t>3</w:t>
      </w:r>
      <w:r w:rsidRPr="00F53CC8">
        <w:rPr>
          <w:rFonts w:ascii="Calibri" w:hAnsi="Calibri" w:cs="Calibri"/>
          <w:b/>
          <w:sz w:val="26"/>
          <w:szCs w:val="26"/>
        </w:rPr>
        <w:t>.2022</w:t>
      </w:r>
    </w:p>
    <w:p w14:paraId="7AA65337" w14:textId="77777777" w:rsidR="0059780C" w:rsidRPr="00F53CC8" w:rsidRDefault="0059780C" w:rsidP="00184496">
      <w:pPr>
        <w:spacing w:line="276" w:lineRule="auto"/>
        <w:rPr>
          <w:rFonts w:ascii="Calibri" w:hAnsi="Calibri" w:cs="Calibri"/>
          <w:sz w:val="26"/>
          <w:szCs w:val="26"/>
        </w:rPr>
      </w:pPr>
    </w:p>
    <w:p w14:paraId="1AE3D02B" w14:textId="57FFA516" w:rsidR="00DC34E0" w:rsidRDefault="00DC34E0" w:rsidP="00184496">
      <w:pPr>
        <w:spacing w:line="276" w:lineRule="auto"/>
        <w:jc w:val="center"/>
        <w:rPr>
          <w:rFonts w:ascii="Calibri" w:hAnsi="Calibri" w:cs="Calibri"/>
          <w:b/>
          <w:sz w:val="26"/>
          <w:szCs w:val="26"/>
        </w:rPr>
      </w:pPr>
    </w:p>
    <w:p w14:paraId="056D18A2" w14:textId="4556B7F2" w:rsidR="007B314C" w:rsidRDefault="007B314C" w:rsidP="00184496">
      <w:pPr>
        <w:spacing w:line="276" w:lineRule="auto"/>
        <w:jc w:val="center"/>
        <w:rPr>
          <w:rFonts w:ascii="Calibri" w:hAnsi="Calibri" w:cs="Calibri"/>
          <w:b/>
          <w:sz w:val="26"/>
          <w:szCs w:val="26"/>
        </w:rPr>
      </w:pPr>
    </w:p>
    <w:p w14:paraId="2ADBA87D" w14:textId="77777777" w:rsidR="007B314C" w:rsidRPr="00F53CC8" w:rsidRDefault="007B314C" w:rsidP="00184496">
      <w:pPr>
        <w:spacing w:line="276" w:lineRule="auto"/>
        <w:jc w:val="center"/>
        <w:rPr>
          <w:rFonts w:ascii="Calibri" w:hAnsi="Calibri" w:cs="Calibri"/>
          <w:b/>
          <w:sz w:val="26"/>
          <w:szCs w:val="26"/>
        </w:rPr>
      </w:pPr>
    </w:p>
    <w:p w14:paraId="4AA5BB91" w14:textId="6C5627A6" w:rsidR="00DC34E0" w:rsidRPr="00F53CC8" w:rsidRDefault="00DC34E0" w:rsidP="00EB6F8C">
      <w:pPr>
        <w:spacing w:line="276" w:lineRule="auto"/>
        <w:jc w:val="center"/>
        <w:rPr>
          <w:rFonts w:ascii="Calibri" w:hAnsi="Calibri" w:cs="Calibri"/>
          <w:b/>
          <w:sz w:val="26"/>
          <w:szCs w:val="26"/>
        </w:rPr>
      </w:pPr>
      <w:r w:rsidRPr="00F53CC8">
        <w:rPr>
          <w:rFonts w:ascii="Calibri" w:hAnsi="Calibri" w:cs="Calibri"/>
          <w:b/>
          <w:sz w:val="26"/>
          <w:szCs w:val="26"/>
        </w:rPr>
        <w:t>CAIET DE SARCINI</w:t>
      </w:r>
    </w:p>
    <w:p w14:paraId="531982B1" w14:textId="77777777" w:rsidR="00DC34E0" w:rsidRPr="00F53CC8" w:rsidRDefault="00836A3C" w:rsidP="00184496">
      <w:pPr>
        <w:spacing w:line="276" w:lineRule="auto"/>
        <w:jc w:val="center"/>
        <w:rPr>
          <w:rFonts w:ascii="Calibri" w:hAnsi="Calibri" w:cs="Calibri"/>
          <w:i/>
          <w:sz w:val="26"/>
          <w:szCs w:val="26"/>
        </w:rPr>
      </w:pPr>
      <w:r w:rsidRPr="00F53CC8">
        <w:rPr>
          <w:rFonts w:ascii="Calibri" w:hAnsi="Calibri" w:cs="Calibri"/>
          <w:i/>
          <w:sz w:val="26"/>
          <w:szCs w:val="26"/>
        </w:rPr>
        <w:t xml:space="preserve">privind </w:t>
      </w:r>
      <w:r w:rsidR="005A5B60">
        <w:rPr>
          <w:rFonts w:ascii="Calibri" w:hAnsi="Calibri" w:cs="Calibri"/>
          <w:i/>
          <w:sz w:val="26"/>
          <w:szCs w:val="26"/>
        </w:rPr>
        <w:t xml:space="preserve">servicii de asigurare a echipamentelor </w:t>
      </w:r>
      <w:r w:rsidR="00BC2C92">
        <w:rPr>
          <w:rFonts w:ascii="Calibri" w:hAnsi="Calibri" w:cs="Calibri"/>
          <w:i/>
          <w:sz w:val="26"/>
          <w:szCs w:val="26"/>
        </w:rPr>
        <w:t>achiziționate</w:t>
      </w:r>
      <w:r w:rsidR="005A5B60">
        <w:rPr>
          <w:rFonts w:ascii="Calibri" w:hAnsi="Calibri" w:cs="Calibri"/>
          <w:i/>
          <w:sz w:val="26"/>
          <w:szCs w:val="26"/>
        </w:rPr>
        <w:t xml:space="preserve"> </w:t>
      </w:r>
      <w:r w:rsidRPr="00F53CC8">
        <w:rPr>
          <w:rFonts w:ascii="Calibri" w:hAnsi="Calibri" w:cs="Calibri"/>
          <w:i/>
          <w:sz w:val="26"/>
          <w:szCs w:val="26"/>
        </w:rPr>
        <w:t xml:space="preserve"> </w:t>
      </w:r>
      <w:r w:rsidR="00DC34E0" w:rsidRPr="00F53CC8">
        <w:rPr>
          <w:rFonts w:ascii="Calibri" w:hAnsi="Calibri" w:cs="Calibri"/>
          <w:i/>
          <w:sz w:val="26"/>
          <w:szCs w:val="26"/>
        </w:rPr>
        <w:t>în cadrul proiectului „Formare profesională și consolidarea capacității la nivelul sistemului judiciar”, finanțat în cadrul Mecanismului Financiar Norvegian 2014- 2021</w:t>
      </w:r>
    </w:p>
    <w:p w14:paraId="14B7920D" w14:textId="77777777" w:rsidR="00DC34E0" w:rsidRDefault="00DC34E0" w:rsidP="00184496">
      <w:pPr>
        <w:spacing w:line="276" w:lineRule="auto"/>
        <w:jc w:val="both"/>
        <w:rPr>
          <w:rFonts w:ascii="Calibri" w:hAnsi="Calibri" w:cs="Calibri"/>
          <w:b/>
          <w:sz w:val="26"/>
          <w:szCs w:val="26"/>
        </w:rPr>
      </w:pPr>
    </w:p>
    <w:p w14:paraId="53E2C63C" w14:textId="4B366D2C" w:rsidR="00DC34E0" w:rsidRPr="00EB6F8C" w:rsidRDefault="0059780C" w:rsidP="00EB6F8C">
      <w:pPr>
        <w:spacing w:line="276" w:lineRule="auto"/>
        <w:ind w:firstLine="360"/>
        <w:jc w:val="both"/>
        <w:rPr>
          <w:rFonts w:ascii="Calibri" w:hAnsi="Calibri" w:cs="Calibri"/>
          <w:b/>
          <w:sz w:val="26"/>
          <w:szCs w:val="26"/>
          <w:u w:val="single"/>
        </w:rPr>
      </w:pPr>
      <w:r>
        <w:rPr>
          <w:rFonts w:ascii="Calibri" w:hAnsi="Calibri" w:cs="Calibri"/>
          <w:b/>
          <w:sz w:val="26"/>
          <w:szCs w:val="26"/>
          <w:u w:val="single"/>
        </w:rPr>
        <w:t xml:space="preserve">1. </w:t>
      </w:r>
      <w:r w:rsidR="00DC34E0" w:rsidRPr="00F53CC8">
        <w:rPr>
          <w:rFonts w:ascii="Calibri" w:hAnsi="Calibri" w:cs="Calibri"/>
          <w:b/>
          <w:sz w:val="26"/>
          <w:szCs w:val="26"/>
          <w:u w:val="single"/>
        </w:rPr>
        <w:t>INTRODUCERE</w:t>
      </w:r>
    </w:p>
    <w:p w14:paraId="36F14515" w14:textId="07AF9BBF" w:rsidR="00DC34E0" w:rsidRPr="00EB6F8C" w:rsidRDefault="00DC34E0" w:rsidP="00EB6F8C">
      <w:pPr>
        <w:pStyle w:val="Listparagraf"/>
        <w:numPr>
          <w:ilvl w:val="0"/>
          <w:numId w:val="1"/>
        </w:numPr>
        <w:spacing w:line="276" w:lineRule="auto"/>
        <w:jc w:val="both"/>
        <w:rPr>
          <w:rFonts w:ascii="Calibri" w:hAnsi="Calibri" w:cs="Calibri"/>
          <w:b/>
          <w:sz w:val="26"/>
          <w:szCs w:val="26"/>
        </w:rPr>
      </w:pPr>
      <w:r w:rsidRPr="00F53CC8">
        <w:rPr>
          <w:rFonts w:ascii="Calibri" w:hAnsi="Calibri" w:cs="Calibri"/>
          <w:b/>
          <w:sz w:val="26"/>
          <w:szCs w:val="26"/>
        </w:rPr>
        <w:t xml:space="preserve">Descrierea proiectului </w:t>
      </w:r>
    </w:p>
    <w:p w14:paraId="60F3FAAA" w14:textId="77777777" w:rsidR="00DC34E0" w:rsidRPr="00F53CC8" w:rsidRDefault="00DC34E0" w:rsidP="00184496">
      <w:pPr>
        <w:spacing w:line="276" w:lineRule="auto"/>
        <w:ind w:firstLine="360"/>
        <w:jc w:val="both"/>
        <w:rPr>
          <w:rFonts w:ascii="Calibri" w:hAnsi="Calibri" w:cs="Calibri"/>
          <w:sz w:val="26"/>
          <w:szCs w:val="26"/>
        </w:rPr>
      </w:pPr>
      <w:r w:rsidRPr="00F53CC8">
        <w:rPr>
          <w:rFonts w:ascii="Calibri" w:hAnsi="Calibri" w:cs="Calibri"/>
          <w:sz w:val="26"/>
          <w:szCs w:val="26"/>
        </w:rPr>
        <w:t xml:space="preserve">   Consiliul Superior al Magistraturii, în calitate de </w:t>
      </w:r>
      <w:r w:rsidR="00836A3C" w:rsidRPr="00F53CC8">
        <w:rPr>
          <w:rFonts w:ascii="Calibri" w:hAnsi="Calibri" w:cs="Calibri"/>
          <w:sz w:val="26"/>
          <w:szCs w:val="26"/>
        </w:rPr>
        <w:t>Achizitor</w:t>
      </w:r>
      <w:r w:rsidRPr="00F53CC8">
        <w:rPr>
          <w:rFonts w:ascii="Calibri" w:hAnsi="Calibri" w:cs="Calibri"/>
          <w:sz w:val="26"/>
          <w:szCs w:val="26"/>
        </w:rPr>
        <w:t xml:space="preserve">, anunță lansarea procedurii pentru achiziția de servicii </w:t>
      </w:r>
      <w:r w:rsidR="005A5B60">
        <w:rPr>
          <w:rFonts w:ascii="Calibri" w:hAnsi="Calibri" w:cs="Calibri"/>
          <w:sz w:val="26"/>
          <w:szCs w:val="26"/>
        </w:rPr>
        <w:t xml:space="preserve">de asigurare a echipamentelor IT </w:t>
      </w:r>
      <w:r w:rsidR="00BC2C92">
        <w:rPr>
          <w:rFonts w:ascii="Calibri" w:hAnsi="Calibri" w:cs="Calibri"/>
          <w:sz w:val="26"/>
          <w:szCs w:val="26"/>
        </w:rPr>
        <w:t>achiziționate</w:t>
      </w:r>
      <w:r w:rsidRPr="00F53CC8">
        <w:rPr>
          <w:rFonts w:ascii="Calibri" w:hAnsi="Calibri" w:cs="Calibri"/>
          <w:sz w:val="26"/>
          <w:szCs w:val="26"/>
        </w:rPr>
        <w:t xml:space="preserve"> în cadrul proiectului „</w:t>
      </w:r>
      <w:r w:rsidRPr="00F53CC8">
        <w:rPr>
          <w:rFonts w:ascii="Calibri" w:hAnsi="Calibri" w:cs="Calibri"/>
          <w:i/>
          <w:sz w:val="26"/>
          <w:szCs w:val="26"/>
        </w:rPr>
        <w:t>Formare</w:t>
      </w:r>
      <w:r w:rsidR="00176BAE">
        <w:rPr>
          <w:rFonts w:ascii="Calibri" w:hAnsi="Calibri" w:cs="Calibri"/>
          <w:i/>
          <w:sz w:val="26"/>
          <w:szCs w:val="26"/>
        </w:rPr>
        <w:t>a</w:t>
      </w:r>
      <w:r w:rsidRPr="00F53CC8">
        <w:rPr>
          <w:rFonts w:ascii="Calibri" w:hAnsi="Calibri" w:cs="Calibri"/>
          <w:i/>
          <w:sz w:val="26"/>
          <w:szCs w:val="26"/>
        </w:rPr>
        <w:t xml:space="preserve"> profesională și consolidarea capacității la nivelul sistemului judiciar</w:t>
      </w:r>
      <w:r w:rsidRPr="00F53CC8">
        <w:rPr>
          <w:rFonts w:ascii="Calibri" w:hAnsi="Calibri" w:cs="Calibri"/>
          <w:sz w:val="26"/>
          <w:szCs w:val="26"/>
        </w:rPr>
        <w:t xml:space="preserve">”, finanțat în cadrul Mecanismului Financiar Norvegian 2014-2021. </w:t>
      </w:r>
    </w:p>
    <w:p w14:paraId="0AE422E7" w14:textId="77777777" w:rsidR="00DC34E0" w:rsidRPr="00F53CC8" w:rsidRDefault="00DC34E0" w:rsidP="00184496">
      <w:pPr>
        <w:spacing w:line="276" w:lineRule="auto"/>
        <w:ind w:firstLine="720"/>
        <w:jc w:val="both"/>
        <w:rPr>
          <w:rFonts w:ascii="Calibri" w:hAnsi="Calibri" w:cs="Calibri"/>
          <w:bCs/>
          <w:color w:val="000000"/>
          <w:sz w:val="26"/>
          <w:szCs w:val="26"/>
        </w:rPr>
      </w:pPr>
      <w:r w:rsidRPr="00F53CC8">
        <w:rPr>
          <w:rFonts w:ascii="Calibri" w:hAnsi="Calibri" w:cs="Calibri"/>
          <w:sz w:val="26"/>
          <w:szCs w:val="26"/>
        </w:rPr>
        <w:t xml:space="preserve">Proiectul, a cărui implementare a demarat la data de 28 februarie 2019, are ca obiectiv general </w:t>
      </w:r>
      <w:r w:rsidRPr="00F53CC8">
        <w:rPr>
          <w:rFonts w:ascii="Calibri" w:hAnsi="Calibri" w:cs="Calibri"/>
          <w:bCs/>
          <w:color w:val="000000"/>
          <w:sz w:val="26"/>
          <w:szCs w:val="26"/>
        </w:rPr>
        <w:t>consolidarea sistemului judiciar prin îmbunătățirea eficienței acestuia, precum și dezvoltarea conceptului de cultură juridică europeană la nivelul sistemului judiciar din România, fiind structurat pe atingerea a patru rezultate:</w:t>
      </w:r>
    </w:p>
    <w:p w14:paraId="6D1BB4E8" w14:textId="77777777" w:rsidR="00DC34E0" w:rsidRPr="00F53CC8" w:rsidRDefault="00DC34E0" w:rsidP="00CE48D6">
      <w:pPr>
        <w:numPr>
          <w:ilvl w:val="0"/>
          <w:numId w:val="2"/>
        </w:numPr>
        <w:spacing w:line="276" w:lineRule="auto"/>
        <w:jc w:val="both"/>
        <w:rPr>
          <w:rFonts w:ascii="Calibri" w:hAnsi="Calibri" w:cs="Calibri"/>
          <w:bCs/>
          <w:i/>
          <w:color w:val="000000"/>
          <w:sz w:val="26"/>
          <w:szCs w:val="26"/>
        </w:rPr>
      </w:pPr>
      <w:r w:rsidRPr="00F53CC8">
        <w:rPr>
          <w:rFonts w:ascii="Calibri" w:hAnsi="Calibri" w:cs="Calibri"/>
          <w:bCs/>
          <w:i/>
          <w:color w:val="000000"/>
          <w:sz w:val="26"/>
          <w:szCs w:val="26"/>
        </w:rPr>
        <w:t>realizarea formării profesionale în ceea ce privește conceptele legale europene în domenii actuale, în vederea creșterii eficienței și calității procesului de luare a deciziilor la nivelul sistemului;</w:t>
      </w:r>
    </w:p>
    <w:p w14:paraId="5AF822F0" w14:textId="77777777" w:rsidR="00DC34E0" w:rsidRPr="005A5B60" w:rsidRDefault="00DC34E0" w:rsidP="00CE48D6">
      <w:pPr>
        <w:numPr>
          <w:ilvl w:val="0"/>
          <w:numId w:val="2"/>
        </w:numPr>
        <w:spacing w:line="276" w:lineRule="auto"/>
        <w:jc w:val="both"/>
        <w:rPr>
          <w:rFonts w:ascii="Calibri" w:hAnsi="Calibri" w:cs="Calibri"/>
          <w:bCs/>
          <w:i/>
          <w:color w:val="000000"/>
          <w:sz w:val="26"/>
          <w:szCs w:val="26"/>
        </w:rPr>
      </w:pPr>
      <w:r w:rsidRPr="005A5B60">
        <w:rPr>
          <w:rFonts w:ascii="Calibri" w:hAnsi="Calibri" w:cs="Calibri"/>
          <w:bCs/>
          <w:i/>
          <w:color w:val="000000"/>
          <w:sz w:val="26"/>
          <w:szCs w:val="26"/>
        </w:rPr>
        <w:t>realizarea formării profesionale în domeniul tehnicilor de audiere a minorilor, asigurând astfel crearea unui mediu judiciar favorabil minorilor</w:t>
      </w:r>
      <w:r w:rsidR="00836A3C" w:rsidRPr="005A5B60">
        <w:rPr>
          <w:rFonts w:ascii="Calibri" w:hAnsi="Calibri" w:cs="Calibri"/>
          <w:bCs/>
          <w:i/>
          <w:color w:val="000000"/>
          <w:sz w:val="26"/>
          <w:szCs w:val="26"/>
        </w:rPr>
        <w:t xml:space="preserve">, precum </w:t>
      </w:r>
      <w:r w:rsidR="008954C9" w:rsidRPr="005A5B60">
        <w:rPr>
          <w:rFonts w:ascii="Calibri" w:hAnsi="Calibri" w:cs="Calibri"/>
          <w:bCs/>
          <w:i/>
          <w:color w:val="000000"/>
          <w:sz w:val="26"/>
          <w:szCs w:val="26"/>
        </w:rPr>
        <w:t>și</w:t>
      </w:r>
      <w:r w:rsidR="00836A3C" w:rsidRPr="005A5B60">
        <w:rPr>
          <w:rFonts w:ascii="Calibri" w:hAnsi="Calibri" w:cs="Calibri"/>
          <w:bCs/>
          <w:i/>
          <w:color w:val="000000"/>
          <w:sz w:val="26"/>
          <w:szCs w:val="26"/>
        </w:rPr>
        <w:t xml:space="preserve"> prin amenajarea </w:t>
      </w:r>
      <w:r w:rsidR="008954C9" w:rsidRPr="005A5B60">
        <w:rPr>
          <w:rFonts w:ascii="Calibri" w:hAnsi="Calibri" w:cs="Calibri"/>
          <w:bCs/>
          <w:i/>
          <w:color w:val="000000"/>
          <w:sz w:val="26"/>
          <w:szCs w:val="26"/>
        </w:rPr>
        <w:t>și</w:t>
      </w:r>
      <w:r w:rsidR="00836A3C" w:rsidRPr="005A5B60">
        <w:rPr>
          <w:rFonts w:ascii="Calibri" w:hAnsi="Calibri" w:cs="Calibri"/>
          <w:bCs/>
          <w:i/>
          <w:color w:val="000000"/>
          <w:sz w:val="26"/>
          <w:szCs w:val="26"/>
        </w:rPr>
        <w:t xml:space="preserve"> dotarea unor camere pentru audierea minorilor la nivelul </w:t>
      </w:r>
      <w:r w:rsidR="001237F7" w:rsidRPr="005A5B60">
        <w:rPr>
          <w:rFonts w:ascii="Calibri" w:hAnsi="Calibri" w:cs="Calibri"/>
          <w:bCs/>
          <w:i/>
          <w:color w:val="000000"/>
          <w:sz w:val="26"/>
          <w:szCs w:val="26"/>
        </w:rPr>
        <w:t>instanțelor</w:t>
      </w:r>
      <w:r w:rsidR="00836A3C" w:rsidRPr="005A5B60">
        <w:rPr>
          <w:rFonts w:ascii="Calibri" w:hAnsi="Calibri" w:cs="Calibri"/>
          <w:bCs/>
          <w:i/>
          <w:color w:val="000000"/>
          <w:sz w:val="26"/>
          <w:szCs w:val="26"/>
        </w:rPr>
        <w:t xml:space="preserve"> de judecată</w:t>
      </w:r>
      <w:r w:rsidRPr="005A5B60">
        <w:rPr>
          <w:rFonts w:ascii="Calibri" w:hAnsi="Calibri" w:cs="Calibri"/>
          <w:bCs/>
          <w:i/>
          <w:color w:val="000000"/>
          <w:sz w:val="26"/>
          <w:szCs w:val="26"/>
        </w:rPr>
        <w:t>;</w:t>
      </w:r>
      <w:r w:rsidRPr="005A5B60">
        <w:rPr>
          <w:rFonts w:ascii="Calibri" w:hAnsi="Calibri" w:cs="Calibri"/>
          <w:i/>
          <w:color w:val="FFFFFF"/>
          <w:kern w:val="24"/>
          <w:sz w:val="26"/>
          <w:szCs w:val="26"/>
        </w:rPr>
        <w:t xml:space="preserve"> </w:t>
      </w:r>
    </w:p>
    <w:p w14:paraId="7C61385C" w14:textId="77777777" w:rsidR="00DC34E0" w:rsidRPr="00F53CC8" w:rsidRDefault="00DC34E0" w:rsidP="00CE48D6">
      <w:pPr>
        <w:numPr>
          <w:ilvl w:val="0"/>
          <w:numId w:val="2"/>
        </w:numPr>
        <w:spacing w:line="276" w:lineRule="auto"/>
        <w:jc w:val="both"/>
        <w:rPr>
          <w:rFonts w:ascii="Calibri" w:hAnsi="Calibri" w:cs="Calibri"/>
          <w:bCs/>
          <w:i/>
          <w:color w:val="000000"/>
          <w:sz w:val="26"/>
          <w:szCs w:val="26"/>
        </w:rPr>
      </w:pPr>
      <w:r w:rsidRPr="00F53CC8">
        <w:rPr>
          <w:rFonts w:ascii="Calibri" w:hAnsi="Calibri" w:cs="Calibri"/>
          <w:bCs/>
          <w:i/>
          <w:color w:val="000000"/>
          <w:sz w:val="26"/>
          <w:szCs w:val="26"/>
        </w:rPr>
        <w:t>îmbunătățirea accesului la justiție, în special pentru grupurile vulnerabile, inclusiv prin cooperarea cât mai deschisă cu autoritățile publice cu competențe în domeniu, precum și cu organizațiile non-guvernamentale;</w:t>
      </w:r>
    </w:p>
    <w:p w14:paraId="38BC2632" w14:textId="77777777" w:rsidR="00DC34E0" w:rsidRPr="00564ACE" w:rsidRDefault="00DC34E0" w:rsidP="00CE48D6">
      <w:pPr>
        <w:numPr>
          <w:ilvl w:val="0"/>
          <w:numId w:val="2"/>
        </w:numPr>
        <w:spacing w:line="276" w:lineRule="auto"/>
        <w:jc w:val="both"/>
        <w:rPr>
          <w:rFonts w:ascii="Calibri" w:hAnsi="Calibri" w:cs="Calibri"/>
          <w:b/>
          <w:bCs/>
          <w:i/>
          <w:color w:val="000000"/>
          <w:sz w:val="26"/>
          <w:szCs w:val="26"/>
          <w:u w:val="single"/>
        </w:rPr>
      </w:pPr>
      <w:r w:rsidRPr="00564ACE">
        <w:rPr>
          <w:rFonts w:ascii="Calibri" w:hAnsi="Calibri" w:cs="Calibri"/>
          <w:b/>
          <w:bCs/>
          <w:i/>
          <w:color w:val="000000"/>
          <w:sz w:val="26"/>
          <w:szCs w:val="26"/>
          <w:u w:val="single"/>
        </w:rPr>
        <w:t xml:space="preserve">consolidarea capacității administrative și a eficienței sistemului judiciar prin dezvoltarea infrastructurii tehnice și IT. </w:t>
      </w:r>
    </w:p>
    <w:p w14:paraId="251220E9" w14:textId="77777777" w:rsidR="006A6729" w:rsidRDefault="00176BAE" w:rsidP="00184496">
      <w:pPr>
        <w:spacing w:line="276" w:lineRule="auto"/>
        <w:ind w:firstLine="708"/>
        <w:jc w:val="both"/>
        <w:rPr>
          <w:rFonts w:ascii="Calibri" w:hAnsi="Calibri" w:cs="Calibri"/>
          <w:sz w:val="26"/>
          <w:szCs w:val="26"/>
        </w:rPr>
      </w:pPr>
      <w:r>
        <w:rPr>
          <w:rFonts w:ascii="Calibri" w:hAnsi="Calibri" w:cs="Calibri"/>
          <w:sz w:val="26"/>
          <w:szCs w:val="26"/>
        </w:rPr>
        <w:t xml:space="preserve">În cadrul proiectului predefinit, output </w:t>
      </w:r>
      <w:r w:rsidR="005A5B60">
        <w:rPr>
          <w:rFonts w:ascii="Calibri" w:hAnsi="Calibri" w:cs="Calibri"/>
          <w:sz w:val="26"/>
          <w:szCs w:val="26"/>
        </w:rPr>
        <w:t>4</w:t>
      </w:r>
      <w:r>
        <w:rPr>
          <w:rFonts w:ascii="Calibri" w:hAnsi="Calibri" w:cs="Calibri"/>
          <w:sz w:val="26"/>
          <w:szCs w:val="26"/>
        </w:rPr>
        <w:t xml:space="preserve">, </w:t>
      </w:r>
      <w:r w:rsidR="006A6729">
        <w:rPr>
          <w:rFonts w:ascii="Calibri" w:hAnsi="Calibri" w:cs="Calibri"/>
          <w:sz w:val="26"/>
          <w:szCs w:val="26"/>
        </w:rPr>
        <w:t>este prevăzută</w:t>
      </w:r>
      <w:r w:rsidR="005A5B60">
        <w:rPr>
          <w:rFonts w:ascii="Calibri" w:hAnsi="Calibri" w:cs="Calibri"/>
          <w:sz w:val="26"/>
          <w:szCs w:val="26"/>
        </w:rPr>
        <w:t xml:space="preserve"> </w:t>
      </w:r>
      <w:r w:rsidR="00BC2C92">
        <w:rPr>
          <w:rFonts w:ascii="Calibri" w:hAnsi="Calibri" w:cs="Calibri"/>
          <w:sz w:val="26"/>
          <w:szCs w:val="26"/>
        </w:rPr>
        <w:t>achiziția</w:t>
      </w:r>
      <w:r w:rsidR="005A5B60">
        <w:rPr>
          <w:rFonts w:ascii="Calibri" w:hAnsi="Calibri" w:cs="Calibri"/>
          <w:sz w:val="26"/>
          <w:szCs w:val="26"/>
        </w:rPr>
        <w:t xml:space="preserve"> de echipamente IT în beneficiul Consiliului Superior al Magistraturii, Institutului </w:t>
      </w:r>
      <w:r w:rsidR="00181775">
        <w:rPr>
          <w:rFonts w:ascii="Calibri" w:hAnsi="Calibri" w:cs="Calibri"/>
          <w:sz w:val="26"/>
          <w:szCs w:val="26"/>
        </w:rPr>
        <w:t>Național</w:t>
      </w:r>
      <w:r w:rsidR="005A5B60">
        <w:rPr>
          <w:rFonts w:ascii="Calibri" w:hAnsi="Calibri" w:cs="Calibri"/>
          <w:sz w:val="26"/>
          <w:szCs w:val="26"/>
        </w:rPr>
        <w:t xml:space="preserve"> al Magistraturii, </w:t>
      </w:r>
      <w:r w:rsidR="00BC2C92">
        <w:rPr>
          <w:rFonts w:ascii="Calibri" w:hAnsi="Calibri" w:cs="Calibri"/>
          <w:sz w:val="26"/>
          <w:szCs w:val="26"/>
        </w:rPr>
        <w:t>Școlii</w:t>
      </w:r>
      <w:r w:rsidR="005A5B60">
        <w:rPr>
          <w:rFonts w:ascii="Calibri" w:hAnsi="Calibri" w:cs="Calibri"/>
          <w:sz w:val="26"/>
          <w:szCs w:val="26"/>
        </w:rPr>
        <w:t xml:space="preserve"> </w:t>
      </w:r>
      <w:r w:rsidR="00BC2C92">
        <w:rPr>
          <w:rFonts w:ascii="Calibri" w:hAnsi="Calibri" w:cs="Calibri"/>
          <w:sz w:val="26"/>
          <w:szCs w:val="26"/>
        </w:rPr>
        <w:t>Naționale</w:t>
      </w:r>
      <w:r w:rsidR="005A5B60">
        <w:rPr>
          <w:rFonts w:ascii="Calibri" w:hAnsi="Calibri" w:cs="Calibri"/>
          <w:sz w:val="26"/>
          <w:szCs w:val="26"/>
        </w:rPr>
        <w:t xml:space="preserve"> de Grefieri </w:t>
      </w:r>
      <w:r w:rsidR="00181775">
        <w:rPr>
          <w:rFonts w:ascii="Calibri" w:hAnsi="Calibri" w:cs="Calibri"/>
          <w:sz w:val="26"/>
          <w:szCs w:val="26"/>
        </w:rPr>
        <w:t>și</w:t>
      </w:r>
      <w:r w:rsidR="005A5B60">
        <w:rPr>
          <w:rFonts w:ascii="Calibri" w:hAnsi="Calibri" w:cs="Calibri"/>
          <w:sz w:val="26"/>
          <w:szCs w:val="26"/>
        </w:rPr>
        <w:t xml:space="preserve"> </w:t>
      </w:r>
      <w:r w:rsidR="00BC2C92">
        <w:rPr>
          <w:rFonts w:ascii="Calibri" w:hAnsi="Calibri" w:cs="Calibri"/>
          <w:sz w:val="26"/>
          <w:szCs w:val="26"/>
        </w:rPr>
        <w:t>instanțelor</w:t>
      </w:r>
      <w:r w:rsidR="005A5B60">
        <w:rPr>
          <w:rFonts w:ascii="Calibri" w:hAnsi="Calibri" w:cs="Calibri"/>
          <w:sz w:val="26"/>
          <w:szCs w:val="26"/>
        </w:rPr>
        <w:t xml:space="preserve"> </w:t>
      </w:r>
      <w:r w:rsidR="00181775">
        <w:rPr>
          <w:rFonts w:ascii="Calibri" w:hAnsi="Calibri" w:cs="Calibri"/>
          <w:sz w:val="26"/>
          <w:szCs w:val="26"/>
        </w:rPr>
        <w:t>judecătorești</w:t>
      </w:r>
      <w:r w:rsidRPr="00840191">
        <w:rPr>
          <w:rFonts w:ascii="Calibri" w:hAnsi="Calibri" w:cs="Calibri"/>
          <w:sz w:val="26"/>
          <w:szCs w:val="26"/>
        </w:rPr>
        <w:t>.</w:t>
      </w:r>
      <w:r>
        <w:rPr>
          <w:rFonts w:ascii="Calibri" w:hAnsi="Calibri" w:cs="Calibri"/>
          <w:sz w:val="26"/>
          <w:szCs w:val="26"/>
        </w:rPr>
        <w:t xml:space="preserve"> </w:t>
      </w:r>
    </w:p>
    <w:p w14:paraId="43854ED4" w14:textId="77777777" w:rsidR="00DC34E0" w:rsidRPr="00F53CC8" w:rsidRDefault="00BC2C92" w:rsidP="00184496">
      <w:pPr>
        <w:spacing w:line="276" w:lineRule="auto"/>
        <w:ind w:firstLine="708"/>
        <w:jc w:val="both"/>
        <w:rPr>
          <w:rFonts w:ascii="Calibri" w:hAnsi="Calibri" w:cs="Calibri"/>
          <w:sz w:val="26"/>
          <w:szCs w:val="26"/>
        </w:rPr>
      </w:pPr>
      <w:r>
        <w:rPr>
          <w:rFonts w:ascii="Calibri" w:hAnsi="Calibri" w:cs="Calibri"/>
          <w:sz w:val="26"/>
          <w:szCs w:val="26"/>
        </w:rPr>
        <w:lastRenderedPageBreak/>
        <w:t>Informații</w:t>
      </w:r>
      <w:r w:rsidR="008538DB">
        <w:rPr>
          <w:rFonts w:ascii="Calibri" w:hAnsi="Calibri" w:cs="Calibri"/>
          <w:sz w:val="26"/>
          <w:szCs w:val="26"/>
        </w:rPr>
        <w:t xml:space="preserve"> detaliate privind proiectul predefinit se regăsesc la adresa </w:t>
      </w:r>
      <w:hyperlink r:id="rId8" w:history="1">
        <w:r w:rsidR="008538DB" w:rsidRPr="003A6CA5">
          <w:rPr>
            <w:rStyle w:val="Hyperlink"/>
            <w:rFonts w:ascii="Calibri" w:hAnsi="Calibri" w:cs="Calibri"/>
            <w:sz w:val="26"/>
            <w:szCs w:val="26"/>
          </w:rPr>
          <w:t>https://sites.google.com/csm.csm1909.ro/mfn-2014-2021</w:t>
        </w:r>
      </w:hyperlink>
      <w:r w:rsidR="008538DB">
        <w:rPr>
          <w:rFonts w:ascii="Calibri" w:hAnsi="Calibri" w:cs="Calibri"/>
          <w:sz w:val="26"/>
          <w:szCs w:val="26"/>
        </w:rPr>
        <w:t xml:space="preserve">, iar </w:t>
      </w:r>
      <w:r>
        <w:rPr>
          <w:rFonts w:ascii="Calibri" w:hAnsi="Calibri" w:cs="Calibri"/>
          <w:sz w:val="26"/>
          <w:szCs w:val="26"/>
        </w:rPr>
        <w:t>informații</w:t>
      </w:r>
      <w:r w:rsidR="008538DB">
        <w:rPr>
          <w:rFonts w:ascii="Calibri" w:hAnsi="Calibri" w:cs="Calibri"/>
          <w:sz w:val="26"/>
          <w:szCs w:val="26"/>
        </w:rPr>
        <w:t xml:space="preserve"> detaliate privind mecanismul de </w:t>
      </w:r>
      <w:r>
        <w:rPr>
          <w:rFonts w:ascii="Calibri" w:hAnsi="Calibri" w:cs="Calibri"/>
          <w:sz w:val="26"/>
          <w:szCs w:val="26"/>
        </w:rPr>
        <w:t>finanțare</w:t>
      </w:r>
      <w:r w:rsidR="008538DB">
        <w:rPr>
          <w:rFonts w:ascii="Calibri" w:hAnsi="Calibri" w:cs="Calibri"/>
          <w:sz w:val="26"/>
          <w:szCs w:val="26"/>
        </w:rPr>
        <w:t xml:space="preserve">, inclusiv </w:t>
      </w:r>
      <w:r w:rsidR="00E40D53">
        <w:rPr>
          <w:rFonts w:ascii="Calibri" w:hAnsi="Calibri" w:cs="Calibri"/>
          <w:sz w:val="26"/>
          <w:szCs w:val="26"/>
        </w:rPr>
        <w:t xml:space="preserve">privind cadrul legal, se regăsesc la adresele </w:t>
      </w:r>
      <w:hyperlink r:id="rId9" w:history="1">
        <w:r w:rsidR="00E40D53" w:rsidRPr="003A6CA5">
          <w:rPr>
            <w:rStyle w:val="Hyperlink"/>
            <w:rFonts w:ascii="Calibri" w:hAnsi="Calibri" w:cs="Calibri"/>
            <w:sz w:val="26"/>
            <w:szCs w:val="26"/>
          </w:rPr>
          <w:t>https://www.eeagrants.ro</w:t>
        </w:r>
      </w:hyperlink>
      <w:r w:rsidR="00E40D53">
        <w:rPr>
          <w:rFonts w:ascii="Calibri" w:hAnsi="Calibri" w:cs="Calibri"/>
          <w:sz w:val="26"/>
          <w:szCs w:val="26"/>
        </w:rPr>
        <w:t xml:space="preserve"> </w:t>
      </w:r>
      <w:r w:rsidR="00181775">
        <w:rPr>
          <w:rFonts w:ascii="Calibri" w:hAnsi="Calibri" w:cs="Calibri"/>
          <w:sz w:val="26"/>
          <w:szCs w:val="26"/>
        </w:rPr>
        <w:t>și</w:t>
      </w:r>
      <w:r w:rsidR="00E40D53">
        <w:rPr>
          <w:rFonts w:ascii="Calibri" w:hAnsi="Calibri" w:cs="Calibri"/>
          <w:sz w:val="26"/>
          <w:szCs w:val="26"/>
        </w:rPr>
        <w:t xml:space="preserve"> </w:t>
      </w:r>
      <w:hyperlink r:id="rId10" w:history="1">
        <w:r w:rsidR="00E40D53" w:rsidRPr="003A6CA5">
          <w:rPr>
            <w:rStyle w:val="Hyperlink"/>
            <w:rFonts w:ascii="Calibri" w:hAnsi="Calibri" w:cs="Calibri"/>
            <w:sz w:val="26"/>
            <w:szCs w:val="26"/>
          </w:rPr>
          <w:t>https://eeagrants.org/</w:t>
        </w:r>
      </w:hyperlink>
      <w:r w:rsidR="00E40D53">
        <w:rPr>
          <w:rFonts w:ascii="Calibri" w:hAnsi="Calibri" w:cs="Calibri"/>
          <w:sz w:val="26"/>
          <w:szCs w:val="26"/>
        </w:rPr>
        <w:t xml:space="preserve">. </w:t>
      </w:r>
    </w:p>
    <w:p w14:paraId="3BC673D5" w14:textId="77777777" w:rsidR="00DC34E0" w:rsidRPr="00F53CC8" w:rsidRDefault="00DC34E0" w:rsidP="00184496">
      <w:pPr>
        <w:spacing w:line="276" w:lineRule="auto"/>
        <w:jc w:val="both"/>
        <w:rPr>
          <w:rFonts w:ascii="Calibri" w:hAnsi="Calibri" w:cs="Calibri"/>
          <w:sz w:val="26"/>
          <w:szCs w:val="26"/>
        </w:rPr>
      </w:pPr>
    </w:p>
    <w:p w14:paraId="5D961A4A" w14:textId="526C1893" w:rsidR="00DC34E0" w:rsidRPr="00EB6F8C" w:rsidRDefault="00DC34E0" w:rsidP="00EB6F8C">
      <w:pPr>
        <w:pStyle w:val="Listparagraf"/>
        <w:numPr>
          <w:ilvl w:val="0"/>
          <w:numId w:val="1"/>
        </w:numPr>
        <w:spacing w:line="276" w:lineRule="auto"/>
        <w:jc w:val="both"/>
        <w:rPr>
          <w:rFonts w:ascii="Calibri" w:hAnsi="Calibri" w:cs="Calibri"/>
          <w:b/>
          <w:sz w:val="26"/>
          <w:szCs w:val="26"/>
        </w:rPr>
      </w:pPr>
      <w:r w:rsidRPr="00F53CC8">
        <w:rPr>
          <w:rFonts w:ascii="Calibri" w:hAnsi="Calibri" w:cs="Calibri"/>
          <w:b/>
          <w:sz w:val="26"/>
          <w:szCs w:val="26"/>
        </w:rPr>
        <w:t>Autoritatea Contractantă</w:t>
      </w:r>
    </w:p>
    <w:p w14:paraId="627B83D7" w14:textId="77777777" w:rsidR="00DC34E0" w:rsidRPr="00F53CC8" w:rsidRDefault="00DC34E0" w:rsidP="00184496">
      <w:pPr>
        <w:pStyle w:val="Listparagraf"/>
        <w:spacing w:line="276" w:lineRule="auto"/>
        <w:ind w:left="0"/>
        <w:jc w:val="both"/>
        <w:rPr>
          <w:rFonts w:ascii="Calibri" w:hAnsi="Calibri" w:cs="Calibri"/>
          <w:sz w:val="26"/>
          <w:szCs w:val="26"/>
        </w:rPr>
      </w:pPr>
      <w:r w:rsidRPr="00F53CC8">
        <w:rPr>
          <w:rFonts w:ascii="Calibri" w:hAnsi="Calibri" w:cs="Calibri"/>
          <w:sz w:val="26"/>
          <w:szCs w:val="26"/>
        </w:rPr>
        <w:t xml:space="preserve">          Autoritatea contractantă este Consiliul Superior al Magistraturii, instituție centrală în cadrul sistemului judiciar din România. Funcționarea și atribuțiile Consiliului Superior al Magistraturii sunt prevăzute în Constituția României și în Legea nr. 317/2004, cu modificările ulterioare.</w:t>
      </w:r>
    </w:p>
    <w:p w14:paraId="377DABB8" w14:textId="77777777" w:rsidR="00DC34E0" w:rsidRPr="00F53CC8" w:rsidRDefault="00DC34E0" w:rsidP="00184496">
      <w:pPr>
        <w:tabs>
          <w:tab w:val="left" w:pos="6300"/>
        </w:tabs>
        <w:spacing w:line="276" w:lineRule="auto"/>
        <w:ind w:left="708"/>
        <w:jc w:val="both"/>
        <w:rPr>
          <w:rFonts w:ascii="Calibri" w:hAnsi="Calibri" w:cs="Calibri"/>
          <w:b/>
          <w:sz w:val="26"/>
          <w:szCs w:val="26"/>
        </w:rPr>
      </w:pPr>
    </w:p>
    <w:p w14:paraId="63F42AD6" w14:textId="3F51C944" w:rsidR="00DC34E0" w:rsidRPr="00EB6F8C" w:rsidRDefault="00DC34E0" w:rsidP="00EB6F8C">
      <w:pPr>
        <w:pStyle w:val="Listparagraf"/>
        <w:numPr>
          <w:ilvl w:val="0"/>
          <w:numId w:val="1"/>
        </w:numPr>
        <w:tabs>
          <w:tab w:val="left" w:pos="6300"/>
        </w:tabs>
        <w:spacing w:line="276" w:lineRule="auto"/>
        <w:jc w:val="both"/>
        <w:rPr>
          <w:rFonts w:ascii="Calibri" w:hAnsi="Calibri" w:cs="Calibri"/>
          <w:b/>
          <w:sz w:val="26"/>
          <w:szCs w:val="26"/>
        </w:rPr>
      </w:pPr>
      <w:r w:rsidRPr="00F53CC8">
        <w:rPr>
          <w:rFonts w:ascii="Calibri" w:hAnsi="Calibri" w:cs="Calibri"/>
          <w:b/>
          <w:sz w:val="26"/>
          <w:szCs w:val="26"/>
        </w:rPr>
        <w:t>Scurtă descriere a contextului derulării procedurii</w:t>
      </w:r>
    </w:p>
    <w:p w14:paraId="291C2FFB" w14:textId="77777777" w:rsidR="00680982" w:rsidRPr="00E34183" w:rsidRDefault="00E34183" w:rsidP="00184496">
      <w:pPr>
        <w:widowControl w:val="0"/>
        <w:tabs>
          <w:tab w:val="left" w:pos="426"/>
        </w:tabs>
        <w:spacing w:line="276" w:lineRule="auto"/>
        <w:ind w:firstLine="709"/>
        <w:jc w:val="both"/>
        <w:rPr>
          <w:rFonts w:ascii="Calibri" w:hAnsi="Calibri" w:cs="Calibri"/>
          <w:i/>
          <w:sz w:val="26"/>
          <w:szCs w:val="26"/>
        </w:rPr>
      </w:pPr>
      <w:r>
        <w:rPr>
          <w:rFonts w:ascii="Calibri" w:hAnsi="Calibri" w:cs="Calibri"/>
          <w:sz w:val="26"/>
          <w:szCs w:val="26"/>
        </w:rPr>
        <w:t xml:space="preserve">Conform art. 8 pct. B alin. (34) din contractului de </w:t>
      </w:r>
      <w:r w:rsidR="00BC2C92">
        <w:rPr>
          <w:rFonts w:ascii="Calibri" w:hAnsi="Calibri" w:cs="Calibri"/>
          <w:sz w:val="26"/>
          <w:szCs w:val="26"/>
        </w:rPr>
        <w:t>finanțare</w:t>
      </w:r>
      <w:r>
        <w:rPr>
          <w:rFonts w:ascii="Calibri" w:hAnsi="Calibri" w:cs="Calibri"/>
          <w:sz w:val="26"/>
          <w:szCs w:val="26"/>
        </w:rPr>
        <w:t xml:space="preserve"> aferent proiectului </w:t>
      </w:r>
      <w:r w:rsidRPr="00680982">
        <w:rPr>
          <w:rFonts w:ascii="Calibri" w:hAnsi="Calibri" w:cs="Calibri"/>
          <w:sz w:val="26"/>
          <w:szCs w:val="26"/>
        </w:rPr>
        <w:t>„Formarea profesională și consolidarea capacității la nivelul sistemului judiciar”</w:t>
      </w:r>
      <w:r>
        <w:rPr>
          <w:rFonts w:ascii="Calibri" w:hAnsi="Calibri" w:cs="Calibri"/>
          <w:sz w:val="26"/>
          <w:szCs w:val="26"/>
        </w:rPr>
        <w:t xml:space="preserve">, Consiliul Superior al Magistraturii, în calitate de promotor de </w:t>
      </w:r>
      <w:r w:rsidR="00BC2C92">
        <w:rPr>
          <w:rFonts w:ascii="Calibri" w:hAnsi="Calibri" w:cs="Calibri"/>
          <w:sz w:val="26"/>
          <w:szCs w:val="26"/>
        </w:rPr>
        <w:t>proiect</w:t>
      </w:r>
      <w:r>
        <w:rPr>
          <w:rFonts w:ascii="Calibri" w:hAnsi="Calibri" w:cs="Calibri"/>
          <w:sz w:val="26"/>
          <w:szCs w:val="26"/>
        </w:rPr>
        <w:t xml:space="preserve"> (PP) are </w:t>
      </w:r>
      <w:r w:rsidR="00BC2C92">
        <w:rPr>
          <w:rFonts w:ascii="Calibri" w:hAnsi="Calibri" w:cs="Calibri"/>
          <w:sz w:val="26"/>
          <w:szCs w:val="26"/>
        </w:rPr>
        <w:t>obligația</w:t>
      </w:r>
      <w:r>
        <w:rPr>
          <w:rFonts w:ascii="Calibri" w:hAnsi="Calibri" w:cs="Calibri"/>
          <w:sz w:val="26"/>
          <w:szCs w:val="26"/>
        </w:rPr>
        <w:t xml:space="preserve"> de a asigura </w:t>
      </w:r>
      <w:r w:rsidRPr="00E34183">
        <w:rPr>
          <w:rFonts w:ascii="Calibri" w:hAnsi="Calibri" w:cs="Calibri"/>
          <w:sz w:val="26"/>
          <w:szCs w:val="26"/>
        </w:rPr>
        <w:t>echipamentelor noi</w:t>
      </w:r>
      <w:r>
        <w:rPr>
          <w:rFonts w:ascii="Calibri" w:hAnsi="Calibri" w:cs="Calibri"/>
          <w:sz w:val="26"/>
          <w:szCs w:val="26"/>
        </w:rPr>
        <w:t xml:space="preserve"> sau</w:t>
      </w:r>
      <w:r w:rsidRPr="00E34183">
        <w:rPr>
          <w:rFonts w:ascii="Calibri" w:hAnsi="Calibri" w:cs="Calibri"/>
          <w:sz w:val="26"/>
          <w:szCs w:val="26"/>
        </w:rPr>
        <w:t xml:space="preserve"> second-hand achiziționate de PP</w:t>
      </w:r>
      <w:r>
        <w:rPr>
          <w:rFonts w:ascii="Calibri" w:hAnsi="Calibri" w:cs="Calibri"/>
          <w:sz w:val="26"/>
          <w:szCs w:val="26"/>
        </w:rPr>
        <w:t xml:space="preserve"> sau </w:t>
      </w:r>
      <w:r w:rsidRPr="00E34183">
        <w:rPr>
          <w:rFonts w:ascii="Calibri" w:hAnsi="Calibri" w:cs="Calibri"/>
          <w:sz w:val="26"/>
          <w:szCs w:val="26"/>
        </w:rPr>
        <w:t xml:space="preserve">partener </w:t>
      </w:r>
      <w:r>
        <w:rPr>
          <w:rFonts w:ascii="Calibri" w:hAnsi="Calibri" w:cs="Calibri"/>
          <w:sz w:val="26"/>
          <w:szCs w:val="26"/>
        </w:rPr>
        <w:t xml:space="preserve">în cadrul </w:t>
      </w:r>
      <w:r w:rsidR="00BC2C92">
        <w:rPr>
          <w:rFonts w:ascii="Calibri" w:hAnsi="Calibri" w:cs="Calibri"/>
          <w:sz w:val="26"/>
          <w:szCs w:val="26"/>
        </w:rPr>
        <w:t>proiectului</w:t>
      </w:r>
      <w:r>
        <w:rPr>
          <w:rFonts w:ascii="Calibri" w:hAnsi="Calibri" w:cs="Calibri"/>
          <w:sz w:val="26"/>
          <w:szCs w:val="26"/>
        </w:rPr>
        <w:t xml:space="preserve">. </w:t>
      </w:r>
    </w:p>
    <w:p w14:paraId="39697AAA" w14:textId="77777777" w:rsidR="00DC34E0" w:rsidRPr="00F53CC8" w:rsidRDefault="00DC34E0" w:rsidP="00184496">
      <w:pPr>
        <w:spacing w:line="276" w:lineRule="auto"/>
        <w:ind w:firstLine="720"/>
        <w:jc w:val="both"/>
        <w:rPr>
          <w:rFonts w:ascii="Calibri" w:hAnsi="Calibri" w:cs="Calibri"/>
          <w:sz w:val="26"/>
          <w:szCs w:val="26"/>
        </w:rPr>
      </w:pPr>
      <w:r w:rsidRPr="00F53CC8">
        <w:rPr>
          <w:rFonts w:ascii="Calibri" w:hAnsi="Calibri" w:cs="Calibri"/>
          <w:sz w:val="26"/>
          <w:szCs w:val="26"/>
        </w:rPr>
        <w:t xml:space="preserve">Mai jos, sunt prezentate indicații privind regulile de bază care trebuie respectate astfel încât potențialii ofertanți să elaboreze propunerea tehnică în conformitate cu necesitățile autorității contractante. </w:t>
      </w:r>
    </w:p>
    <w:p w14:paraId="1E93945E" w14:textId="77777777" w:rsidR="00DC34E0" w:rsidRPr="00212F71" w:rsidRDefault="00DC34E0" w:rsidP="00184496">
      <w:pPr>
        <w:spacing w:line="276" w:lineRule="auto"/>
        <w:ind w:firstLine="720"/>
        <w:jc w:val="both"/>
        <w:rPr>
          <w:rFonts w:ascii="Calibri" w:hAnsi="Calibri" w:cs="Calibri"/>
          <w:sz w:val="26"/>
          <w:szCs w:val="26"/>
        </w:rPr>
      </w:pPr>
      <w:r w:rsidRPr="00F53CC8">
        <w:rPr>
          <w:rFonts w:ascii="Calibri" w:hAnsi="Calibri" w:cs="Calibri"/>
          <w:sz w:val="26"/>
          <w:szCs w:val="26"/>
        </w:rPr>
        <w:t>În derularea procedurii de achiziții, Consiliul Superior al Magistraturii va avea în vedere pe parcursul întregului proces de achiziție publică, la adoptarea oricărei decizii, respectarea următoarelor principii:</w:t>
      </w:r>
      <w:r w:rsidR="008538DB">
        <w:rPr>
          <w:rFonts w:ascii="Calibri" w:hAnsi="Calibri" w:cs="Calibri"/>
          <w:sz w:val="26"/>
          <w:szCs w:val="26"/>
        </w:rPr>
        <w:t xml:space="preserve"> </w:t>
      </w:r>
      <w:r w:rsidRPr="00212F71">
        <w:rPr>
          <w:rFonts w:ascii="Calibri" w:hAnsi="Calibri" w:cs="Calibri"/>
          <w:sz w:val="26"/>
          <w:szCs w:val="26"/>
        </w:rPr>
        <w:t>nediscriminarea;</w:t>
      </w:r>
      <w:r w:rsidR="008538DB">
        <w:rPr>
          <w:rFonts w:ascii="Calibri" w:hAnsi="Calibri" w:cs="Calibri"/>
          <w:sz w:val="26"/>
          <w:szCs w:val="26"/>
        </w:rPr>
        <w:t xml:space="preserve"> </w:t>
      </w:r>
      <w:r w:rsidRPr="00212F71">
        <w:rPr>
          <w:rFonts w:ascii="Calibri" w:hAnsi="Calibri" w:cs="Calibri"/>
          <w:sz w:val="26"/>
          <w:szCs w:val="26"/>
        </w:rPr>
        <w:t>tratamentul egal;</w:t>
      </w:r>
      <w:r w:rsidR="008538DB">
        <w:rPr>
          <w:rFonts w:ascii="Calibri" w:hAnsi="Calibri" w:cs="Calibri"/>
          <w:sz w:val="26"/>
          <w:szCs w:val="26"/>
        </w:rPr>
        <w:t xml:space="preserve"> </w:t>
      </w:r>
      <w:r w:rsidRPr="00212F71">
        <w:rPr>
          <w:rFonts w:ascii="Calibri" w:hAnsi="Calibri" w:cs="Calibri"/>
          <w:sz w:val="26"/>
          <w:szCs w:val="26"/>
        </w:rPr>
        <w:t>recunoașterea reciprocă;</w:t>
      </w:r>
      <w:r w:rsidR="008538DB">
        <w:rPr>
          <w:rFonts w:ascii="Calibri" w:hAnsi="Calibri" w:cs="Calibri"/>
          <w:sz w:val="26"/>
          <w:szCs w:val="26"/>
        </w:rPr>
        <w:t xml:space="preserve"> </w:t>
      </w:r>
      <w:r w:rsidRPr="00212F71">
        <w:rPr>
          <w:rFonts w:ascii="Calibri" w:hAnsi="Calibri" w:cs="Calibri"/>
          <w:sz w:val="26"/>
          <w:szCs w:val="26"/>
        </w:rPr>
        <w:t>transparența;</w:t>
      </w:r>
      <w:r w:rsidR="008538DB">
        <w:rPr>
          <w:rFonts w:ascii="Calibri" w:hAnsi="Calibri" w:cs="Calibri"/>
          <w:sz w:val="26"/>
          <w:szCs w:val="26"/>
        </w:rPr>
        <w:t xml:space="preserve"> </w:t>
      </w:r>
      <w:r w:rsidRPr="00212F71">
        <w:rPr>
          <w:rFonts w:ascii="Calibri" w:hAnsi="Calibri" w:cs="Calibri"/>
          <w:sz w:val="26"/>
          <w:szCs w:val="26"/>
        </w:rPr>
        <w:t>proporționalitatea;</w:t>
      </w:r>
      <w:r w:rsidR="008538DB">
        <w:rPr>
          <w:rFonts w:ascii="Calibri" w:hAnsi="Calibri" w:cs="Calibri"/>
          <w:sz w:val="26"/>
          <w:szCs w:val="26"/>
        </w:rPr>
        <w:t xml:space="preserve"> </w:t>
      </w:r>
      <w:r w:rsidRPr="00212F71">
        <w:rPr>
          <w:rFonts w:ascii="Calibri" w:hAnsi="Calibri" w:cs="Calibri"/>
          <w:sz w:val="26"/>
          <w:szCs w:val="26"/>
        </w:rPr>
        <w:t>asumarea răspunderii.</w:t>
      </w:r>
    </w:p>
    <w:p w14:paraId="7AF9F0F3" w14:textId="77777777" w:rsidR="0059780C" w:rsidRPr="000C3FD9" w:rsidRDefault="0059780C" w:rsidP="00184496">
      <w:pPr>
        <w:spacing w:line="276" w:lineRule="auto"/>
        <w:jc w:val="both"/>
        <w:rPr>
          <w:rFonts w:ascii="Calibri" w:hAnsi="Calibri" w:cs="Calibri"/>
          <w:sz w:val="26"/>
          <w:szCs w:val="26"/>
        </w:rPr>
      </w:pPr>
    </w:p>
    <w:p w14:paraId="74C6833D" w14:textId="3FA30727" w:rsidR="00DC34E0" w:rsidRPr="00EB6F8C" w:rsidRDefault="0059780C" w:rsidP="00EB6F8C">
      <w:pPr>
        <w:spacing w:line="276" w:lineRule="auto"/>
        <w:ind w:firstLine="480"/>
        <w:jc w:val="both"/>
        <w:rPr>
          <w:rFonts w:ascii="Calibri" w:hAnsi="Calibri" w:cs="Calibri"/>
          <w:b/>
          <w:sz w:val="26"/>
          <w:szCs w:val="26"/>
          <w:u w:val="single"/>
        </w:rPr>
      </w:pPr>
      <w:r>
        <w:rPr>
          <w:rFonts w:ascii="Calibri" w:hAnsi="Calibri" w:cs="Calibri"/>
          <w:b/>
          <w:sz w:val="26"/>
          <w:szCs w:val="26"/>
          <w:u w:val="single"/>
        </w:rPr>
        <w:t xml:space="preserve">2. </w:t>
      </w:r>
      <w:r w:rsidR="00DC34E0" w:rsidRPr="00F53CC8">
        <w:rPr>
          <w:rFonts w:ascii="Calibri" w:hAnsi="Calibri" w:cs="Calibri"/>
          <w:b/>
          <w:sz w:val="26"/>
          <w:szCs w:val="26"/>
          <w:u w:val="single"/>
        </w:rPr>
        <w:t>OBIECTUL PROCEDURII</w:t>
      </w:r>
    </w:p>
    <w:p w14:paraId="7EA5C087" w14:textId="77777777" w:rsidR="00DC34E0" w:rsidRPr="00F53CC8" w:rsidRDefault="00DC34E0" w:rsidP="00184496">
      <w:pPr>
        <w:autoSpaceDE w:val="0"/>
        <w:autoSpaceDN w:val="0"/>
        <w:adjustRightInd w:val="0"/>
        <w:spacing w:line="276" w:lineRule="auto"/>
        <w:ind w:firstLine="480"/>
        <w:jc w:val="both"/>
        <w:rPr>
          <w:rFonts w:ascii="Calibri" w:hAnsi="Calibri" w:cs="Calibri"/>
          <w:b/>
          <w:sz w:val="26"/>
          <w:szCs w:val="26"/>
          <w:lang w:eastAsia="en-GB"/>
        </w:rPr>
      </w:pPr>
      <w:r w:rsidRPr="00F53CC8">
        <w:rPr>
          <w:rFonts w:ascii="Calibri" w:hAnsi="Calibri" w:cs="Calibri"/>
          <w:b/>
          <w:sz w:val="26"/>
          <w:szCs w:val="26"/>
          <w:lang w:eastAsia="en-GB"/>
        </w:rPr>
        <w:t xml:space="preserve">2.1 Categoria de </w:t>
      </w:r>
      <w:r w:rsidR="00E34183">
        <w:rPr>
          <w:rFonts w:ascii="Calibri" w:hAnsi="Calibri" w:cs="Calibri"/>
          <w:b/>
          <w:sz w:val="26"/>
          <w:szCs w:val="26"/>
          <w:lang w:eastAsia="en-GB"/>
        </w:rPr>
        <w:t>servicii</w:t>
      </w:r>
      <w:r w:rsidRPr="00F53CC8">
        <w:rPr>
          <w:rFonts w:ascii="Calibri" w:hAnsi="Calibri" w:cs="Calibri"/>
          <w:b/>
          <w:sz w:val="26"/>
          <w:szCs w:val="26"/>
          <w:lang w:eastAsia="en-GB"/>
        </w:rPr>
        <w:t>:</w:t>
      </w:r>
    </w:p>
    <w:p w14:paraId="37D80789" w14:textId="77777777" w:rsidR="00E34183" w:rsidRPr="00680982" w:rsidRDefault="00E34183" w:rsidP="000762E2">
      <w:pPr>
        <w:widowControl w:val="0"/>
        <w:tabs>
          <w:tab w:val="left" w:pos="426"/>
        </w:tabs>
        <w:spacing w:line="276" w:lineRule="auto"/>
        <w:jc w:val="both"/>
        <w:rPr>
          <w:rFonts w:ascii="Calibri" w:hAnsi="Calibri" w:cs="Calibri"/>
          <w:b/>
          <w:i/>
          <w:sz w:val="26"/>
          <w:szCs w:val="26"/>
        </w:rPr>
      </w:pPr>
      <w:r>
        <w:rPr>
          <w:rFonts w:ascii="Calibri" w:hAnsi="Calibri" w:cs="Calibri"/>
          <w:sz w:val="26"/>
          <w:szCs w:val="26"/>
          <w:lang w:eastAsia="en-GB"/>
        </w:rPr>
        <w:tab/>
      </w:r>
      <w:r>
        <w:rPr>
          <w:rFonts w:ascii="Calibri" w:hAnsi="Calibri" w:cs="Calibri"/>
          <w:sz w:val="26"/>
          <w:szCs w:val="26"/>
          <w:lang w:eastAsia="en-GB"/>
        </w:rPr>
        <w:tab/>
      </w:r>
      <w:r w:rsidR="00836A3C" w:rsidRPr="00F53CC8">
        <w:rPr>
          <w:rFonts w:ascii="Calibri" w:hAnsi="Calibri" w:cs="Calibri"/>
          <w:sz w:val="26"/>
          <w:szCs w:val="26"/>
          <w:lang w:eastAsia="en-GB"/>
        </w:rPr>
        <w:t>Contractantul</w:t>
      </w:r>
      <w:r w:rsidR="00E05D62" w:rsidRPr="00F53CC8">
        <w:rPr>
          <w:rFonts w:ascii="Calibri" w:hAnsi="Calibri" w:cs="Calibri"/>
          <w:sz w:val="26"/>
          <w:szCs w:val="26"/>
          <w:lang w:eastAsia="en-GB"/>
        </w:rPr>
        <w:t xml:space="preserve"> </w:t>
      </w:r>
      <w:r w:rsidR="00DC34E0" w:rsidRPr="00F53CC8">
        <w:rPr>
          <w:rFonts w:ascii="Calibri" w:hAnsi="Calibri" w:cs="Calibri"/>
          <w:sz w:val="26"/>
          <w:szCs w:val="26"/>
          <w:lang w:eastAsia="en-GB"/>
        </w:rPr>
        <w:t xml:space="preserve">trebuie să acorde suportul necesar pentru </w:t>
      </w:r>
      <w:r>
        <w:rPr>
          <w:rFonts w:ascii="Calibri" w:hAnsi="Calibri" w:cs="Calibri"/>
          <w:sz w:val="26"/>
          <w:szCs w:val="26"/>
          <w:lang w:eastAsia="en-GB"/>
        </w:rPr>
        <w:t xml:space="preserve">îndeplinirea </w:t>
      </w:r>
      <w:r w:rsidR="00BC2C92" w:rsidRPr="00680982">
        <w:rPr>
          <w:rFonts w:ascii="Calibri" w:hAnsi="Calibri" w:cs="Calibri"/>
          <w:sz w:val="26"/>
          <w:szCs w:val="26"/>
        </w:rPr>
        <w:t>obligațiilor</w:t>
      </w:r>
      <w:r w:rsidRPr="00680982">
        <w:rPr>
          <w:rFonts w:ascii="Calibri" w:hAnsi="Calibri" w:cs="Calibri"/>
          <w:sz w:val="26"/>
          <w:szCs w:val="26"/>
        </w:rPr>
        <w:t xml:space="preserve"> Consiliului Superior al Magistraturii în cadrul proiectului „Formarea profesională și consolidarea capacității la nivelul sistemului judiciar”, </w:t>
      </w:r>
      <w:r w:rsidRPr="00680982">
        <w:rPr>
          <w:rFonts w:ascii="Calibri" w:hAnsi="Calibri" w:cs="Calibri"/>
          <w:b/>
          <w:i/>
          <w:sz w:val="26"/>
          <w:szCs w:val="26"/>
        </w:rPr>
        <w:t xml:space="preserve">respectiv asigurarea împotriva pierderilor cauzate de incendiu, furt sau alte incidente în mod normal asigurabile </w:t>
      </w:r>
      <w:r>
        <w:rPr>
          <w:rFonts w:ascii="Calibri" w:hAnsi="Calibri" w:cs="Calibri"/>
          <w:b/>
          <w:i/>
          <w:sz w:val="26"/>
          <w:szCs w:val="26"/>
        </w:rPr>
        <w:t xml:space="preserve">a </w:t>
      </w:r>
      <w:r w:rsidRPr="00680982">
        <w:rPr>
          <w:rFonts w:ascii="Calibri" w:hAnsi="Calibri" w:cs="Calibri"/>
          <w:b/>
          <w:i/>
          <w:sz w:val="26"/>
          <w:szCs w:val="26"/>
        </w:rPr>
        <w:t xml:space="preserve">echipamentelor IT </w:t>
      </w:r>
      <w:r w:rsidR="00BC2C92" w:rsidRPr="00680982">
        <w:rPr>
          <w:rFonts w:ascii="Calibri" w:hAnsi="Calibri" w:cs="Calibri"/>
          <w:b/>
          <w:i/>
          <w:sz w:val="26"/>
          <w:szCs w:val="26"/>
        </w:rPr>
        <w:t>achiziționate</w:t>
      </w:r>
      <w:r>
        <w:rPr>
          <w:rFonts w:ascii="Calibri" w:hAnsi="Calibri" w:cs="Calibri"/>
          <w:b/>
          <w:i/>
          <w:sz w:val="26"/>
          <w:szCs w:val="26"/>
        </w:rPr>
        <w:t xml:space="preserve"> în cadrul </w:t>
      </w:r>
      <w:r w:rsidR="00BC2C92">
        <w:rPr>
          <w:rFonts w:ascii="Calibri" w:hAnsi="Calibri" w:cs="Calibri"/>
          <w:b/>
          <w:i/>
          <w:sz w:val="26"/>
          <w:szCs w:val="26"/>
        </w:rPr>
        <w:t>proiectului</w:t>
      </w:r>
      <w:r>
        <w:rPr>
          <w:rFonts w:ascii="Calibri" w:hAnsi="Calibri" w:cs="Calibri"/>
          <w:b/>
          <w:i/>
          <w:sz w:val="26"/>
          <w:szCs w:val="26"/>
        </w:rPr>
        <w:t xml:space="preserve">, </w:t>
      </w:r>
      <w:r w:rsidRPr="00680982">
        <w:rPr>
          <w:rFonts w:ascii="Calibri" w:hAnsi="Calibri" w:cs="Calibri"/>
          <w:b/>
          <w:i/>
          <w:sz w:val="26"/>
          <w:szCs w:val="26"/>
        </w:rPr>
        <w:t>pe durata de implementare a proiectului</w:t>
      </w:r>
      <w:r>
        <w:rPr>
          <w:rFonts w:ascii="Calibri" w:hAnsi="Calibri" w:cs="Calibri"/>
          <w:b/>
          <w:i/>
          <w:sz w:val="26"/>
          <w:szCs w:val="26"/>
        </w:rPr>
        <w:t>.</w:t>
      </w:r>
    </w:p>
    <w:p w14:paraId="75A5DC6C" w14:textId="77777777" w:rsidR="00DC34E0" w:rsidRPr="00F53CC8" w:rsidRDefault="00DC34E0" w:rsidP="00184496">
      <w:pPr>
        <w:autoSpaceDE w:val="0"/>
        <w:autoSpaceDN w:val="0"/>
        <w:adjustRightInd w:val="0"/>
        <w:spacing w:line="276" w:lineRule="auto"/>
        <w:jc w:val="both"/>
        <w:rPr>
          <w:rFonts w:ascii="Calibri" w:hAnsi="Calibri" w:cs="Calibri"/>
          <w:b/>
          <w:sz w:val="26"/>
          <w:szCs w:val="26"/>
          <w:lang w:eastAsia="ro-RO"/>
        </w:rPr>
      </w:pPr>
    </w:p>
    <w:p w14:paraId="77060A46" w14:textId="77777777" w:rsidR="00DC34E0" w:rsidRPr="00F53CC8" w:rsidRDefault="00D62AB5" w:rsidP="00184496">
      <w:pPr>
        <w:tabs>
          <w:tab w:val="left" w:pos="0"/>
        </w:tabs>
        <w:spacing w:line="276" w:lineRule="auto"/>
        <w:ind w:left="360"/>
        <w:jc w:val="both"/>
        <w:rPr>
          <w:rFonts w:ascii="Calibri" w:hAnsi="Calibri" w:cs="Calibri"/>
          <w:sz w:val="26"/>
          <w:szCs w:val="26"/>
        </w:rPr>
      </w:pPr>
      <w:r>
        <w:rPr>
          <w:rFonts w:ascii="Calibri" w:hAnsi="Calibri" w:cs="Calibri"/>
          <w:b/>
          <w:sz w:val="26"/>
          <w:szCs w:val="26"/>
        </w:rPr>
        <w:tab/>
      </w:r>
      <w:r w:rsidR="00DC34E0" w:rsidRPr="00F53CC8">
        <w:rPr>
          <w:rFonts w:ascii="Calibri" w:hAnsi="Calibri" w:cs="Calibri"/>
          <w:b/>
          <w:sz w:val="26"/>
          <w:szCs w:val="26"/>
        </w:rPr>
        <w:t>2.2 Codul de clasificare CPV</w:t>
      </w:r>
      <w:r w:rsidR="00DC34E0" w:rsidRPr="00F53CC8">
        <w:rPr>
          <w:rFonts w:ascii="Calibri" w:hAnsi="Calibri" w:cs="Calibri"/>
          <w:sz w:val="26"/>
          <w:szCs w:val="26"/>
        </w:rPr>
        <w:t>:</w:t>
      </w:r>
    </w:p>
    <w:p w14:paraId="3E986BD9" w14:textId="5959EEF4" w:rsidR="0059780C" w:rsidRPr="000762E2" w:rsidRDefault="000762E2" w:rsidP="001B0E56">
      <w:pPr>
        <w:pStyle w:val="Listparagraf"/>
        <w:numPr>
          <w:ilvl w:val="0"/>
          <w:numId w:val="4"/>
        </w:numPr>
        <w:spacing w:line="276" w:lineRule="auto"/>
        <w:jc w:val="both"/>
        <w:rPr>
          <w:rFonts w:ascii="Calibri" w:hAnsi="Calibri" w:cs="Calibri"/>
          <w:sz w:val="26"/>
          <w:szCs w:val="26"/>
        </w:rPr>
        <w:sectPr w:rsidR="0059780C" w:rsidRPr="000762E2" w:rsidSect="00B7192A">
          <w:headerReference w:type="default" r:id="rId11"/>
          <w:footerReference w:type="default" r:id="rId12"/>
          <w:pgSz w:w="11906" w:h="16838" w:code="9"/>
          <w:pgMar w:top="567" w:right="991" w:bottom="567" w:left="993" w:header="567" w:footer="284" w:gutter="0"/>
          <w:cols w:space="708"/>
          <w:docGrid w:linePitch="381"/>
        </w:sectPr>
      </w:pPr>
      <w:r w:rsidRPr="000762E2">
        <w:rPr>
          <w:rFonts w:ascii="Calibri" w:hAnsi="Calibri" w:cs="Calibri"/>
          <w:sz w:val="26"/>
          <w:szCs w:val="26"/>
        </w:rPr>
        <w:t>66515200-5 - Servicii de asigurare a bunurilor</w:t>
      </w:r>
    </w:p>
    <w:p w14:paraId="786E3FEA" w14:textId="77777777" w:rsidR="00DC34E0" w:rsidRPr="006F0BB7" w:rsidRDefault="006F0BB7" w:rsidP="00184496">
      <w:pPr>
        <w:spacing w:line="276" w:lineRule="auto"/>
        <w:ind w:firstLine="708"/>
        <w:jc w:val="both"/>
        <w:rPr>
          <w:rFonts w:ascii="Calibri" w:hAnsi="Calibri" w:cs="Calibri"/>
          <w:sz w:val="26"/>
          <w:szCs w:val="26"/>
          <w:u w:val="single"/>
        </w:rPr>
      </w:pPr>
      <w:r>
        <w:rPr>
          <w:rFonts w:ascii="Calibri" w:hAnsi="Calibri" w:cs="Calibri"/>
          <w:b/>
          <w:caps/>
          <w:sz w:val="26"/>
          <w:szCs w:val="26"/>
          <w:u w:val="single"/>
        </w:rPr>
        <w:lastRenderedPageBreak/>
        <w:t xml:space="preserve">3. </w:t>
      </w:r>
      <w:r w:rsidR="008C44AB" w:rsidRPr="006F0BB7">
        <w:rPr>
          <w:rFonts w:ascii="Calibri" w:hAnsi="Calibri" w:cs="Calibri"/>
          <w:b/>
          <w:caps/>
          <w:sz w:val="26"/>
          <w:szCs w:val="26"/>
          <w:u w:val="single"/>
        </w:rPr>
        <w:t>SERVICII</w:t>
      </w:r>
      <w:r w:rsidR="00836A3C" w:rsidRPr="006F0BB7">
        <w:rPr>
          <w:rFonts w:ascii="Calibri" w:hAnsi="Calibri" w:cs="Calibri"/>
          <w:b/>
          <w:caps/>
          <w:sz w:val="26"/>
          <w:szCs w:val="26"/>
          <w:u w:val="single"/>
        </w:rPr>
        <w:t>LE</w:t>
      </w:r>
      <w:r w:rsidR="00DC34E0" w:rsidRPr="006F0BB7">
        <w:rPr>
          <w:rFonts w:ascii="Calibri" w:hAnsi="Calibri" w:cs="Calibri"/>
          <w:b/>
          <w:caps/>
          <w:sz w:val="26"/>
          <w:szCs w:val="26"/>
          <w:u w:val="single"/>
        </w:rPr>
        <w:t xml:space="preserve"> necesare</w:t>
      </w:r>
    </w:p>
    <w:p w14:paraId="137F5DA5" w14:textId="7FAD4F6F" w:rsidR="00840191" w:rsidRPr="00C84136" w:rsidRDefault="008C44AB" w:rsidP="00184496">
      <w:pPr>
        <w:spacing w:line="276" w:lineRule="auto"/>
        <w:ind w:firstLine="708"/>
        <w:jc w:val="both"/>
        <w:rPr>
          <w:rFonts w:ascii="Calibri" w:hAnsi="Calibri" w:cs="Calibri"/>
          <w:sz w:val="26"/>
          <w:szCs w:val="26"/>
        </w:rPr>
      </w:pPr>
      <w:r w:rsidRPr="00F53CC8">
        <w:rPr>
          <w:rFonts w:ascii="Calibri" w:hAnsi="Calibri" w:cs="Calibri"/>
          <w:sz w:val="26"/>
          <w:szCs w:val="26"/>
        </w:rPr>
        <w:t>Contractantul</w:t>
      </w:r>
      <w:r w:rsidR="00DC34E0" w:rsidRPr="00F53CC8">
        <w:rPr>
          <w:rFonts w:ascii="Calibri" w:hAnsi="Calibri" w:cs="Calibri"/>
          <w:sz w:val="26"/>
          <w:szCs w:val="26"/>
        </w:rPr>
        <w:t xml:space="preserve"> se obligă să </w:t>
      </w:r>
      <w:r w:rsidR="00ED4770" w:rsidRPr="00F53CC8">
        <w:rPr>
          <w:rFonts w:ascii="Calibri" w:hAnsi="Calibri" w:cs="Calibri"/>
          <w:sz w:val="26"/>
          <w:szCs w:val="26"/>
        </w:rPr>
        <w:t xml:space="preserve">presteze servicii </w:t>
      </w:r>
      <w:r w:rsidR="0001707B">
        <w:rPr>
          <w:rFonts w:ascii="Calibri" w:hAnsi="Calibri" w:cs="Calibri"/>
          <w:sz w:val="26"/>
          <w:szCs w:val="26"/>
        </w:rPr>
        <w:t xml:space="preserve">de </w:t>
      </w:r>
      <w:r w:rsidR="00844B85">
        <w:rPr>
          <w:rFonts w:ascii="Calibri" w:hAnsi="Calibri" w:cs="Calibri"/>
          <w:sz w:val="26"/>
          <w:szCs w:val="26"/>
        </w:rPr>
        <w:t xml:space="preserve">asigurare </w:t>
      </w:r>
      <w:r w:rsidR="003B5AE6" w:rsidRPr="003B5AE6">
        <w:rPr>
          <w:rFonts w:ascii="Calibri" w:hAnsi="Calibri" w:cs="Calibri"/>
          <w:sz w:val="26"/>
          <w:szCs w:val="26"/>
        </w:rPr>
        <w:t>împotriva pierderilor cauzate de incendiu, furt</w:t>
      </w:r>
      <w:r w:rsidR="00794D0D">
        <w:rPr>
          <w:rFonts w:ascii="Calibri" w:hAnsi="Calibri" w:cs="Calibri"/>
          <w:sz w:val="26"/>
          <w:szCs w:val="26"/>
        </w:rPr>
        <w:t xml:space="preserve">, cutremur, inundație, fenomene ale naturii, </w:t>
      </w:r>
      <w:r w:rsidR="00EB6F8C">
        <w:rPr>
          <w:rFonts w:ascii="Calibri" w:hAnsi="Calibri" w:cs="Calibri"/>
          <w:sz w:val="26"/>
          <w:szCs w:val="26"/>
        </w:rPr>
        <w:t>căderi</w:t>
      </w:r>
      <w:r w:rsidR="00794D0D">
        <w:rPr>
          <w:rFonts w:ascii="Calibri" w:hAnsi="Calibri" w:cs="Calibri"/>
          <w:sz w:val="26"/>
          <w:szCs w:val="26"/>
        </w:rPr>
        <w:t xml:space="preserve"> de corpuri, etc </w:t>
      </w:r>
      <w:r w:rsidR="003B5AE6" w:rsidRPr="003B5AE6">
        <w:rPr>
          <w:rFonts w:ascii="Calibri" w:hAnsi="Calibri" w:cs="Calibri"/>
          <w:sz w:val="26"/>
          <w:szCs w:val="26"/>
        </w:rPr>
        <w:t xml:space="preserve"> sau alte incidente în mod normal asigurabile </w:t>
      </w:r>
      <w:r w:rsidR="00844B85">
        <w:rPr>
          <w:rFonts w:ascii="Calibri" w:hAnsi="Calibri" w:cs="Calibri"/>
          <w:sz w:val="26"/>
          <w:szCs w:val="26"/>
        </w:rPr>
        <w:t>a</w:t>
      </w:r>
      <w:r w:rsidR="003B5AE6">
        <w:rPr>
          <w:rFonts w:ascii="Calibri" w:hAnsi="Calibri" w:cs="Calibri"/>
          <w:sz w:val="26"/>
          <w:szCs w:val="26"/>
        </w:rPr>
        <w:t xml:space="preserve"> echipamente</w:t>
      </w:r>
      <w:r w:rsidR="006F0BB7">
        <w:rPr>
          <w:rFonts w:ascii="Calibri" w:hAnsi="Calibri" w:cs="Calibri"/>
          <w:sz w:val="26"/>
          <w:szCs w:val="26"/>
        </w:rPr>
        <w:t>lor</w:t>
      </w:r>
      <w:r w:rsidR="000207E9" w:rsidRPr="00F53CC8">
        <w:rPr>
          <w:rFonts w:ascii="Calibri" w:hAnsi="Calibri" w:cs="Calibri"/>
          <w:sz w:val="26"/>
          <w:szCs w:val="26"/>
        </w:rPr>
        <w:t xml:space="preserve"> </w:t>
      </w:r>
      <w:r w:rsidR="006F0BB7">
        <w:rPr>
          <w:rFonts w:ascii="Calibri" w:hAnsi="Calibri" w:cs="Calibri"/>
          <w:sz w:val="26"/>
          <w:szCs w:val="26"/>
        </w:rPr>
        <w:t>IT</w:t>
      </w:r>
      <w:r w:rsidR="000207E9" w:rsidRPr="00F53CC8">
        <w:rPr>
          <w:rFonts w:ascii="Calibri" w:hAnsi="Calibri" w:cs="Calibri"/>
          <w:sz w:val="26"/>
          <w:szCs w:val="26"/>
        </w:rPr>
        <w:t xml:space="preserve"> </w:t>
      </w:r>
      <w:r w:rsidR="00BC2C92">
        <w:rPr>
          <w:rFonts w:ascii="Calibri" w:hAnsi="Calibri" w:cs="Calibri"/>
          <w:sz w:val="26"/>
          <w:szCs w:val="26"/>
        </w:rPr>
        <w:t>achiziționate</w:t>
      </w:r>
      <w:r w:rsidR="00844B85">
        <w:rPr>
          <w:rFonts w:ascii="Calibri" w:hAnsi="Calibri" w:cs="Calibri"/>
          <w:sz w:val="26"/>
          <w:szCs w:val="26"/>
        </w:rPr>
        <w:t xml:space="preserve"> </w:t>
      </w:r>
      <w:r w:rsidR="006F0BB7">
        <w:rPr>
          <w:rFonts w:ascii="Calibri" w:hAnsi="Calibri" w:cs="Calibri"/>
          <w:sz w:val="26"/>
          <w:szCs w:val="26"/>
        </w:rPr>
        <w:t xml:space="preserve">până în prezent </w:t>
      </w:r>
      <w:r w:rsidR="00844B85">
        <w:rPr>
          <w:rFonts w:ascii="Calibri" w:hAnsi="Calibri" w:cs="Calibri"/>
          <w:sz w:val="26"/>
          <w:szCs w:val="26"/>
        </w:rPr>
        <w:t xml:space="preserve">în cadrul proiectului, respectiv: </w:t>
      </w:r>
    </w:p>
    <w:tbl>
      <w:tblPr>
        <w:tblStyle w:val="Tabelgril"/>
        <w:tblW w:w="158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95"/>
        <w:gridCol w:w="827"/>
        <w:gridCol w:w="1299"/>
        <w:gridCol w:w="1134"/>
        <w:gridCol w:w="2410"/>
        <w:gridCol w:w="2949"/>
        <w:gridCol w:w="1353"/>
        <w:gridCol w:w="1275"/>
        <w:gridCol w:w="2219"/>
      </w:tblGrid>
      <w:tr w:rsidR="00901F4A" w:rsidRPr="00A12EB8" w14:paraId="57B687FF" w14:textId="2BABCBDB" w:rsidTr="00A12EB8">
        <w:tc>
          <w:tcPr>
            <w:tcW w:w="2395" w:type="dxa"/>
            <w:shd w:val="clear" w:color="auto" w:fill="FFC000"/>
          </w:tcPr>
          <w:p w14:paraId="1838360C" w14:textId="77777777" w:rsidR="00901F4A" w:rsidRPr="00A12EB8" w:rsidRDefault="00901F4A" w:rsidP="00564ACE">
            <w:pPr>
              <w:pStyle w:val="Listparagraf"/>
              <w:ind w:left="0"/>
              <w:jc w:val="both"/>
              <w:rPr>
                <w:rFonts w:ascii="Calibri" w:hAnsi="Calibri" w:cs="Calibri"/>
                <w:b/>
                <w:sz w:val="18"/>
                <w:szCs w:val="18"/>
              </w:rPr>
            </w:pPr>
            <w:r w:rsidRPr="00A12EB8">
              <w:rPr>
                <w:rFonts w:ascii="Calibri" w:hAnsi="Calibri" w:cs="Calibri"/>
                <w:b/>
                <w:sz w:val="18"/>
                <w:szCs w:val="18"/>
              </w:rPr>
              <w:t xml:space="preserve">Tip echipament </w:t>
            </w:r>
          </w:p>
        </w:tc>
        <w:tc>
          <w:tcPr>
            <w:tcW w:w="827" w:type="dxa"/>
            <w:shd w:val="clear" w:color="auto" w:fill="FFC000"/>
          </w:tcPr>
          <w:p w14:paraId="3F7E1931" w14:textId="77777777" w:rsidR="00901F4A" w:rsidRPr="00A12EB8" w:rsidRDefault="00901F4A" w:rsidP="00564ACE">
            <w:pPr>
              <w:pStyle w:val="Listparagraf"/>
              <w:ind w:left="0"/>
              <w:jc w:val="both"/>
              <w:rPr>
                <w:rFonts w:ascii="Calibri" w:hAnsi="Calibri" w:cs="Calibri"/>
                <w:b/>
                <w:sz w:val="18"/>
                <w:szCs w:val="18"/>
              </w:rPr>
            </w:pPr>
            <w:r w:rsidRPr="00A12EB8">
              <w:rPr>
                <w:rFonts w:ascii="Calibri" w:hAnsi="Calibri" w:cs="Calibri"/>
                <w:b/>
                <w:sz w:val="18"/>
                <w:szCs w:val="18"/>
              </w:rPr>
              <w:t>Nr buc.</w:t>
            </w:r>
          </w:p>
        </w:tc>
        <w:tc>
          <w:tcPr>
            <w:tcW w:w="1299" w:type="dxa"/>
            <w:shd w:val="clear" w:color="auto" w:fill="FFC000"/>
          </w:tcPr>
          <w:p w14:paraId="6399346E" w14:textId="20219E81" w:rsidR="00901F4A" w:rsidRPr="00A12EB8" w:rsidRDefault="00901F4A" w:rsidP="00564ACE">
            <w:pPr>
              <w:pStyle w:val="Listparagraf"/>
              <w:ind w:left="0"/>
              <w:jc w:val="both"/>
              <w:rPr>
                <w:rFonts w:ascii="Calibri" w:hAnsi="Calibri" w:cs="Calibri"/>
                <w:b/>
                <w:sz w:val="18"/>
                <w:szCs w:val="18"/>
              </w:rPr>
            </w:pPr>
            <w:r w:rsidRPr="00A12EB8">
              <w:rPr>
                <w:rFonts w:ascii="Calibri" w:hAnsi="Calibri" w:cs="Calibri"/>
                <w:b/>
                <w:sz w:val="18"/>
                <w:szCs w:val="18"/>
              </w:rPr>
              <w:t xml:space="preserve">Valoare </w:t>
            </w:r>
            <w:r w:rsidR="00B34EB8" w:rsidRPr="00A12EB8">
              <w:rPr>
                <w:rFonts w:ascii="Calibri" w:hAnsi="Calibri" w:cs="Calibri"/>
                <w:b/>
                <w:color w:val="FF0000"/>
                <w:sz w:val="18"/>
                <w:szCs w:val="18"/>
              </w:rPr>
              <w:t>totala</w:t>
            </w:r>
            <w:r w:rsidR="00B34EB8" w:rsidRPr="00A12EB8">
              <w:rPr>
                <w:rFonts w:ascii="Calibri" w:hAnsi="Calibri" w:cs="Calibri"/>
                <w:b/>
                <w:sz w:val="18"/>
                <w:szCs w:val="18"/>
              </w:rPr>
              <w:t xml:space="preserve"> </w:t>
            </w:r>
            <w:r w:rsidRPr="00A12EB8">
              <w:rPr>
                <w:rFonts w:ascii="Calibri" w:hAnsi="Calibri" w:cs="Calibri"/>
                <w:b/>
                <w:sz w:val="18"/>
                <w:szCs w:val="18"/>
              </w:rPr>
              <w:t>fără TVA</w:t>
            </w:r>
          </w:p>
        </w:tc>
        <w:tc>
          <w:tcPr>
            <w:tcW w:w="1134" w:type="dxa"/>
            <w:shd w:val="clear" w:color="auto" w:fill="FFC000"/>
          </w:tcPr>
          <w:p w14:paraId="077D52AE" w14:textId="7C34D290" w:rsidR="00901F4A" w:rsidRPr="00A12EB8" w:rsidRDefault="00901F4A" w:rsidP="00901F4A">
            <w:pPr>
              <w:pStyle w:val="Listparagraf"/>
              <w:ind w:left="0"/>
              <w:jc w:val="both"/>
              <w:rPr>
                <w:rFonts w:ascii="Calibri" w:hAnsi="Calibri" w:cs="Calibri"/>
                <w:b/>
                <w:sz w:val="18"/>
                <w:szCs w:val="18"/>
              </w:rPr>
            </w:pPr>
            <w:r w:rsidRPr="00A12EB8">
              <w:rPr>
                <w:rFonts w:ascii="Calibri" w:hAnsi="Calibri" w:cs="Calibri"/>
                <w:b/>
                <w:sz w:val="18"/>
                <w:szCs w:val="18"/>
              </w:rPr>
              <w:t>Valoare</w:t>
            </w:r>
            <w:r w:rsidR="00B34EB8" w:rsidRPr="00A12EB8">
              <w:rPr>
                <w:rFonts w:ascii="Calibri" w:hAnsi="Calibri" w:cs="Calibri"/>
                <w:b/>
                <w:color w:val="FF0000"/>
                <w:sz w:val="18"/>
                <w:szCs w:val="18"/>
              </w:rPr>
              <w:t xml:space="preserve"> totala</w:t>
            </w:r>
            <w:r w:rsidRPr="00A12EB8">
              <w:rPr>
                <w:rFonts w:ascii="Calibri" w:hAnsi="Calibri" w:cs="Calibri"/>
                <w:b/>
                <w:sz w:val="18"/>
                <w:szCs w:val="18"/>
              </w:rPr>
              <w:t xml:space="preserve"> cu TVA in LEI</w:t>
            </w:r>
            <w:r w:rsidRPr="00A12EB8">
              <w:rPr>
                <w:rFonts w:ascii="Calibri" w:hAnsi="Calibri" w:cs="Calibri"/>
                <w:b/>
                <w:sz w:val="18"/>
                <w:szCs w:val="18"/>
              </w:rPr>
              <w:tab/>
            </w:r>
          </w:p>
        </w:tc>
        <w:tc>
          <w:tcPr>
            <w:tcW w:w="2410" w:type="dxa"/>
            <w:shd w:val="clear" w:color="auto" w:fill="FFC000"/>
          </w:tcPr>
          <w:p w14:paraId="6DD99435" w14:textId="77777777" w:rsidR="00901F4A" w:rsidRPr="00A12EB8" w:rsidRDefault="00901F4A" w:rsidP="00564ACE">
            <w:pPr>
              <w:pStyle w:val="Listparagraf"/>
              <w:ind w:left="0"/>
              <w:jc w:val="both"/>
              <w:rPr>
                <w:rFonts w:ascii="Calibri" w:hAnsi="Calibri" w:cs="Calibri"/>
                <w:b/>
                <w:sz w:val="18"/>
                <w:szCs w:val="18"/>
              </w:rPr>
            </w:pPr>
            <w:r w:rsidRPr="00A12EB8">
              <w:rPr>
                <w:rFonts w:ascii="Calibri" w:hAnsi="Calibri" w:cs="Calibri"/>
                <w:b/>
                <w:sz w:val="18"/>
                <w:szCs w:val="18"/>
              </w:rPr>
              <w:t>Beneficiar</w:t>
            </w:r>
          </w:p>
        </w:tc>
        <w:tc>
          <w:tcPr>
            <w:tcW w:w="2949" w:type="dxa"/>
            <w:shd w:val="clear" w:color="auto" w:fill="FFC000"/>
          </w:tcPr>
          <w:p w14:paraId="4F179B88" w14:textId="77777777" w:rsidR="00901F4A" w:rsidRPr="00A12EB8" w:rsidRDefault="00901F4A" w:rsidP="00564ACE">
            <w:pPr>
              <w:pStyle w:val="Listparagraf"/>
              <w:ind w:left="0"/>
              <w:jc w:val="both"/>
              <w:rPr>
                <w:rFonts w:ascii="Calibri" w:hAnsi="Calibri" w:cs="Calibri"/>
                <w:b/>
                <w:sz w:val="18"/>
                <w:szCs w:val="18"/>
              </w:rPr>
            </w:pPr>
            <w:r w:rsidRPr="00A12EB8">
              <w:rPr>
                <w:rFonts w:ascii="Calibri" w:hAnsi="Calibri" w:cs="Calibri"/>
                <w:b/>
                <w:sz w:val="18"/>
                <w:szCs w:val="18"/>
              </w:rPr>
              <w:t>Adresa</w:t>
            </w:r>
          </w:p>
        </w:tc>
        <w:tc>
          <w:tcPr>
            <w:tcW w:w="1353" w:type="dxa"/>
            <w:shd w:val="clear" w:color="auto" w:fill="FFC000"/>
          </w:tcPr>
          <w:p w14:paraId="651B8138" w14:textId="3C8A9910" w:rsidR="00901F4A" w:rsidRPr="00A12EB8" w:rsidRDefault="00901F4A" w:rsidP="00564ACE">
            <w:pPr>
              <w:pStyle w:val="Listparagraf"/>
              <w:ind w:left="0"/>
              <w:jc w:val="both"/>
              <w:rPr>
                <w:rFonts w:ascii="Calibri" w:hAnsi="Calibri" w:cs="Calibri"/>
                <w:b/>
                <w:sz w:val="18"/>
                <w:szCs w:val="18"/>
              </w:rPr>
            </w:pPr>
            <w:r w:rsidRPr="00A12EB8">
              <w:rPr>
                <w:rFonts w:ascii="Calibri" w:hAnsi="Calibri" w:cs="Calibri"/>
                <w:b/>
                <w:sz w:val="18"/>
                <w:szCs w:val="18"/>
              </w:rPr>
              <w:t>An construcţie sediu</w:t>
            </w:r>
          </w:p>
        </w:tc>
        <w:tc>
          <w:tcPr>
            <w:tcW w:w="1275" w:type="dxa"/>
            <w:shd w:val="clear" w:color="auto" w:fill="FFC000"/>
          </w:tcPr>
          <w:p w14:paraId="03A37620" w14:textId="1E446BDA" w:rsidR="00901F4A" w:rsidRPr="00A12EB8" w:rsidRDefault="00901F4A" w:rsidP="00797D29">
            <w:pPr>
              <w:pStyle w:val="Listparagraf"/>
              <w:ind w:left="0"/>
              <w:jc w:val="both"/>
              <w:rPr>
                <w:rFonts w:ascii="Calibri" w:hAnsi="Calibri" w:cs="Calibri"/>
                <w:b/>
                <w:sz w:val="18"/>
                <w:szCs w:val="18"/>
              </w:rPr>
            </w:pPr>
            <w:r w:rsidRPr="00A12EB8">
              <w:rPr>
                <w:rFonts w:ascii="Calibri" w:hAnsi="Calibri" w:cs="Calibri"/>
                <w:b/>
                <w:sz w:val="18"/>
                <w:szCs w:val="18"/>
              </w:rPr>
              <w:t xml:space="preserve">Cod </w:t>
            </w:r>
            <w:r w:rsidR="00797D29" w:rsidRPr="00A12EB8">
              <w:rPr>
                <w:rFonts w:ascii="Calibri" w:hAnsi="Calibri" w:cs="Calibri"/>
                <w:b/>
                <w:sz w:val="18"/>
                <w:szCs w:val="18"/>
              </w:rPr>
              <w:t xml:space="preserve">Unic de Inregistrare </w:t>
            </w:r>
          </w:p>
        </w:tc>
        <w:tc>
          <w:tcPr>
            <w:tcW w:w="2219" w:type="dxa"/>
            <w:shd w:val="clear" w:color="auto" w:fill="FFC000"/>
          </w:tcPr>
          <w:p w14:paraId="78B85005" w14:textId="2E4F7829" w:rsidR="00901F4A" w:rsidRPr="00A12EB8" w:rsidRDefault="00896A15" w:rsidP="00896A15">
            <w:pPr>
              <w:pStyle w:val="Listparagraf"/>
              <w:ind w:left="0"/>
              <w:jc w:val="center"/>
              <w:rPr>
                <w:rFonts w:ascii="Calibri" w:hAnsi="Calibri" w:cs="Calibri"/>
                <w:b/>
                <w:sz w:val="18"/>
                <w:szCs w:val="18"/>
              </w:rPr>
            </w:pPr>
            <w:r w:rsidRPr="00A12EB8">
              <w:rPr>
                <w:rFonts w:ascii="Calibri" w:hAnsi="Calibri" w:cs="Calibri"/>
                <w:b/>
                <w:sz w:val="18"/>
                <w:szCs w:val="18"/>
              </w:rPr>
              <w:t>Observatii</w:t>
            </w:r>
          </w:p>
        </w:tc>
      </w:tr>
      <w:tr w:rsidR="007F7140" w:rsidRPr="00A12EB8" w14:paraId="2BBAC0C0" w14:textId="51E2CA40" w:rsidTr="00A12EB8">
        <w:trPr>
          <w:trHeight w:val="310"/>
        </w:trPr>
        <w:tc>
          <w:tcPr>
            <w:tcW w:w="11014" w:type="dxa"/>
            <w:gridSpan w:val="6"/>
            <w:shd w:val="clear" w:color="auto" w:fill="92D050"/>
          </w:tcPr>
          <w:p w14:paraId="5E6B2CCE" w14:textId="7ABD47FB" w:rsidR="007F7140" w:rsidRPr="00A12EB8" w:rsidRDefault="007F7140" w:rsidP="001B0E56">
            <w:pPr>
              <w:pStyle w:val="Listparagraf"/>
              <w:ind w:left="0"/>
              <w:jc w:val="both"/>
              <w:rPr>
                <w:rFonts w:ascii="Calibri" w:hAnsi="Calibri" w:cs="Calibri"/>
                <w:b/>
                <w:sz w:val="18"/>
                <w:szCs w:val="18"/>
              </w:rPr>
            </w:pPr>
            <w:r w:rsidRPr="00A12EB8">
              <w:rPr>
                <w:rFonts w:ascii="Calibri" w:hAnsi="Calibri" w:cs="Calibri"/>
                <w:b/>
                <w:sz w:val="18"/>
                <w:szCs w:val="18"/>
              </w:rPr>
              <w:t>CONSILIUL SUPERIOR AL MAGISTRATURII</w:t>
            </w:r>
          </w:p>
        </w:tc>
        <w:tc>
          <w:tcPr>
            <w:tcW w:w="1353" w:type="dxa"/>
            <w:tcBorders>
              <w:left w:val="single" w:sz="4" w:space="0" w:color="auto"/>
            </w:tcBorders>
            <w:shd w:val="clear" w:color="auto" w:fill="92D050"/>
          </w:tcPr>
          <w:p w14:paraId="099DE2B2" w14:textId="77777777" w:rsidR="007F7140" w:rsidRPr="00A12EB8" w:rsidRDefault="007F7140" w:rsidP="001B0E56">
            <w:pPr>
              <w:pStyle w:val="Listparagraf"/>
              <w:ind w:left="0"/>
              <w:jc w:val="both"/>
              <w:rPr>
                <w:rFonts w:ascii="Calibri" w:hAnsi="Calibri" w:cs="Calibri"/>
                <w:b/>
                <w:sz w:val="18"/>
                <w:szCs w:val="18"/>
              </w:rPr>
            </w:pPr>
          </w:p>
        </w:tc>
        <w:tc>
          <w:tcPr>
            <w:tcW w:w="1275" w:type="dxa"/>
            <w:tcBorders>
              <w:left w:val="single" w:sz="4" w:space="0" w:color="auto"/>
            </w:tcBorders>
            <w:shd w:val="clear" w:color="auto" w:fill="92D050"/>
          </w:tcPr>
          <w:p w14:paraId="1A9C3890" w14:textId="77777777" w:rsidR="007F7140" w:rsidRPr="00A12EB8" w:rsidRDefault="007F7140" w:rsidP="001B0E56">
            <w:pPr>
              <w:pStyle w:val="Listparagraf"/>
              <w:ind w:left="0"/>
              <w:jc w:val="both"/>
              <w:rPr>
                <w:rFonts w:ascii="Calibri" w:hAnsi="Calibri" w:cs="Calibri"/>
                <w:b/>
                <w:sz w:val="18"/>
                <w:szCs w:val="18"/>
              </w:rPr>
            </w:pPr>
          </w:p>
        </w:tc>
        <w:tc>
          <w:tcPr>
            <w:tcW w:w="2219" w:type="dxa"/>
            <w:tcBorders>
              <w:left w:val="single" w:sz="4" w:space="0" w:color="auto"/>
            </w:tcBorders>
            <w:shd w:val="clear" w:color="auto" w:fill="92D050"/>
          </w:tcPr>
          <w:p w14:paraId="0475CB9A" w14:textId="77777777" w:rsidR="007F7140" w:rsidRPr="00A12EB8" w:rsidRDefault="007F7140" w:rsidP="001B0E56">
            <w:pPr>
              <w:pStyle w:val="Listparagraf"/>
              <w:ind w:left="0"/>
              <w:jc w:val="both"/>
              <w:rPr>
                <w:rFonts w:ascii="Calibri" w:hAnsi="Calibri" w:cs="Calibri"/>
                <w:b/>
                <w:sz w:val="18"/>
                <w:szCs w:val="18"/>
              </w:rPr>
            </w:pPr>
          </w:p>
        </w:tc>
      </w:tr>
      <w:tr w:rsidR="00901F4A" w:rsidRPr="00A12EB8" w14:paraId="3E779D87" w14:textId="361077F6" w:rsidTr="00A12EB8">
        <w:tc>
          <w:tcPr>
            <w:tcW w:w="2395" w:type="dxa"/>
          </w:tcPr>
          <w:p w14:paraId="11CA15ED"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 xml:space="preserve">Multifuncțional color Epson </w:t>
            </w:r>
          </w:p>
          <w:p w14:paraId="36814836" w14:textId="77777777" w:rsidR="00901F4A" w:rsidRPr="00A12EB8" w:rsidRDefault="00901F4A" w:rsidP="00564ACE">
            <w:pPr>
              <w:pStyle w:val="Listparagraf"/>
              <w:ind w:left="0"/>
              <w:jc w:val="both"/>
              <w:rPr>
                <w:rFonts w:ascii="Calibri" w:hAnsi="Calibri" w:cs="Calibri"/>
                <w:sz w:val="18"/>
                <w:szCs w:val="18"/>
              </w:rPr>
            </w:pPr>
          </w:p>
        </w:tc>
        <w:tc>
          <w:tcPr>
            <w:tcW w:w="827" w:type="dxa"/>
          </w:tcPr>
          <w:p w14:paraId="18BC1DE1"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10  </w:t>
            </w:r>
          </w:p>
        </w:tc>
        <w:tc>
          <w:tcPr>
            <w:tcW w:w="1299" w:type="dxa"/>
          </w:tcPr>
          <w:p w14:paraId="03D3078D"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236.600,00</w:t>
            </w:r>
          </w:p>
        </w:tc>
        <w:tc>
          <w:tcPr>
            <w:tcW w:w="1134" w:type="dxa"/>
            <w:tcBorders>
              <w:right w:val="single" w:sz="12" w:space="0" w:color="auto"/>
            </w:tcBorders>
          </w:tcPr>
          <w:p w14:paraId="51D55249" w14:textId="77777777" w:rsidR="00901F4A" w:rsidRPr="00A12EB8" w:rsidRDefault="00901F4A" w:rsidP="0079675C">
            <w:pPr>
              <w:pStyle w:val="Listparagraf"/>
              <w:ind w:left="0"/>
              <w:rPr>
                <w:rFonts w:ascii="Calibri" w:hAnsi="Calibri" w:cs="Calibri"/>
                <w:sz w:val="18"/>
                <w:szCs w:val="18"/>
              </w:rPr>
            </w:pPr>
            <w:r w:rsidRPr="00A12EB8">
              <w:rPr>
                <w:rFonts w:ascii="Calibri" w:hAnsi="Calibri" w:cs="Calibri"/>
                <w:sz w:val="18"/>
                <w:szCs w:val="18"/>
              </w:rPr>
              <w:t>281.554,00</w:t>
            </w:r>
          </w:p>
        </w:tc>
        <w:tc>
          <w:tcPr>
            <w:tcW w:w="2410" w:type="dxa"/>
            <w:vMerge w:val="restart"/>
            <w:tcBorders>
              <w:left w:val="single" w:sz="12" w:space="0" w:color="auto"/>
              <w:right w:val="single" w:sz="12" w:space="0" w:color="auto"/>
            </w:tcBorders>
          </w:tcPr>
          <w:p w14:paraId="7FC29ED8"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Consiliul Superior al Magistraturii</w:t>
            </w:r>
          </w:p>
          <w:p w14:paraId="6854CCFC" w14:textId="77777777" w:rsidR="00901F4A" w:rsidRPr="00A12EB8" w:rsidRDefault="00901F4A" w:rsidP="00564ACE">
            <w:pPr>
              <w:pStyle w:val="Listparagraf"/>
              <w:ind w:left="0"/>
              <w:jc w:val="both"/>
              <w:rPr>
                <w:rFonts w:ascii="Calibri" w:hAnsi="Calibri" w:cs="Calibri"/>
                <w:sz w:val="18"/>
                <w:szCs w:val="18"/>
              </w:rPr>
            </w:pPr>
          </w:p>
        </w:tc>
        <w:tc>
          <w:tcPr>
            <w:tcW w:w="2949" w:type="dxa"/>
            <w:vMerge w:val="restart"/>
            <w:tcBorders>
              <w:left w:val="single" w:sz="12" w:space="0" w:color="auto"/>
              <w:right w:val="single" w:sz="12" w:space="0" w:color="auto"/>
            </w:tcBorders>
          </w:tcPr>
          <w:p w14:paraId="00CC948A"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Calea Plevnei, nr. 141B și Calea Plevnei nr. 139, etaj 4</w:t>
            </w:r>
          </w:p>
          <w:p w14:paraId="7582EE2D" w14:textId="77777777" w:rsidR="00797D29" w:rsidRPr="00A12EB8" w:rsidRDefault="00797D29" w:rsidP="00564ACE">
            <w:pPr>
              <w:pStyle w:val="Listparagraf"/>
              <w:ind w:left="0"/>
              <w:jc w:val="both"/>
              <w:rPr>
                <w:rFonts w:ascii="Calibri" w:hAnsi="Calibri" w:cs="Calibri"/>
                <w:sz w:val="18"/>
                <w:szCs w:val="18"/>
              </w:rPr>
            </w:pPr>
          </w:p>
          <w:p w14:paraId="436B2037" w14:textId="4D02931D"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Calea Plevnei, nr. 141B</w:t>
            </w:r>
          </w:p>
          <w:p w14:paraId="4D55E52A" w14:textId="77777777" w:rsidR="00901F4A" w:rsidRPr="00A12EB8" w:rsidRDefault="00901F4A" w:rsidP="00564ACE">
            <w:pPr>
              <w:pStyle w:val="Listparagraf"/>
              <w:ind w:left="0"/>
              <w:jc w:val="both"/>
              <w:rPr>
                <w:rFonts w:ascii="Calibri" w:hAnsi="Calibri" w:cs="Calibri"/>
                <w:sz w:val="18"/>
                <w:szCs w:val="18"/>
              </w:rPr>
            </w:pPr>
          </w:p>
          <w:p w14:paraId="1848DDF4" w14:textId="2DF2B140"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Calea Plevnei, nr. 141B și Calea Plevnei nr. 139, etaj 4</w:t>
            </w:r>
          </w:p>
        </w:tc>
        <w:tc>
          <w:tcPr>
            <w:tcW w:w="1353" w:type="dxa"/>
            <w:vMerge w:val="restart"/>
            <w:tcBorders>
              <w:left w:val="single" w:sz="12" w:space="0" w:color="auto"/>
            </w:tcBorders>
          </w:tcPr>
          <w:p w14:paraId="1508B5B9" w14:textId="77777777" w:rsidR="00797D29" w:rsidRPr="00A12EB8" w:rsidRDefault="00797D29" w:rsidP="00797D29">
            <w:pPr>
              <w:pStyle w:val="Listparagraf"/>
              <w:ind w:left="0"/>
              <w:jc w:val="both"/>
              <w:rPr>
                <w:rFonts w:ascii="Calibri" w:hAnsi="Calibri" w:cs="Calibri"/>
                <w:sz w:val="18"/>
                <w:szCs w:val="18"/>
              </w:rPr>
            </w:pPr>
            <w:r w:rsidRPr="00A12EB8">
              <w:rPr>
                <w:rFonts w:ascii="Calibri" w:hAnsi="Calibri" w:cs="Calibri"/>
                <w:sz w:val="18"/>
                <w:szCs w:val="18"/>
              </w:rPr>
              <w:t xml:space="preserve">CSM – Calea Plevnei 141 B – </w:t>
            </w:r>
            <w:r w:rsidRPr="00A12EB8">
              <w:rPr>
                <w:rFonts w:ascii="Calibri" w:hAnsi="Calibri" w:cs="Calibri"/>
                <w:b/>
                <w:sz w:val="18"/>
                <w:szCs w:val="18"/>
              </w:rPr>
              <w:t>Anul 2005</w:t>
            </w:r>
          </w:p>
          <w:p w14:paraId="29C5DD82" w14:textId="77777777" w:rsidR="00797D29" w:rsidRPr="00A12EB8" w:rsidRDefault="00797D29" w:rsidP="00797D29">
            <w:pPr>
              <w:pStyle w:val="Listparagraf"/>
              <w:ind w:left="0"/>
              <w:jc w:val="both"/>
              <w:rPr>
                <w:rFonts w:ascii="Calibri" w:hAnsi="Calibri" w:cs="Calibri"/>
                <w:sz w:val="18"/>
                <w:szCs w:val="18"/>
              </w:rPr>
            </w:pPr>
          </w:p>
          <w:p w14:paraId="0E2269B7" w14:textId="06294144" w:rsidR="00901F4A" w:rsidRPr="00A12EB8" w:rsidRDefault="00797D29" w:rsidP="00797D29">
            <w:pPr>
              <w:pStyle w:val="Listparagraf"/>
              <w:ind w:left="0"/>
              <w:jc w:val="both"/>
              <w:rPr>
                <w:rFonts w:ascii="Calibri" w:hAnsi="Calibri" w:cs="Calibri"/>
                <w:sz w:val="18"/>
                <w:szCs w:val="18"/>
              </w:rPr>
            </w:pPr>
            <w:r w:rsidRPr="00A12EB8">
              <w:rPr>
                <w:rFonts w:ascii="Calibri" w:hAnsi="Calibri" w:cs="Calibri"/>
                <w:sz w:val="18"/>
                <w:szCs w:val="18"/>
              </w:rPr>
              <w:t xml:space="preserve">CSM – Calea Plevnei 139 – </w:t>
            </w:r>
            <w:r w:rsidRPr="00A12EB8">
              <w:rPr>
                <w:rFonts w:ascii="Calibri" w:hAnsi="Calibri" w:cs="Calibri"/>
                <w:b/>
                <w:sz w:val="18"/>
                <w:szCs w:val="18"/>
              </w:rPr>
              <w:t>Anul 2001</w:t>
            </w:r>
          </w:p>
        </w:tc>
        <w:tc>
          <w:tcPr>
            <w:tcW w:w="1275" w:type="dxa"/>
            <w:vMerge w:val="restart"/>
            <w:tcBorders>
              <w:left w:val="single" w:sz="4" w:space="0" w:color="auto"/>
            </w:tcBorders>
          </w:tcPr>
          <w:p w14:paraId="02F2FE30" w14:textId="77777777" w:rsidR="00177CB9" w:rsidRPr="00A12EB8" w:rsidRDefault="00177CB9" w:rsidP="00177CB9">
            <w:pPr>
              <w:pStyle w:val="Listparagraf"/>
              <w:ind w:left="0"/>
              <w:jc w:val="center"/>
              <w:rPr>
                <w:rFonts w:ascii="Calibri" w:hAnsi="Calibri" w:cs="Calibri"/>
                <w:b/>
                <w:sz w:val="18"/>
                <w:szCs w:val="18"/>
              </w:rPr>
            </w:pPr>
          </w:p>
          <w:p w14:paraId="3F0E2239" w14:textId="77777777" w:rsidR="00177CB9" w:rsidRPr="00A12EB8" w:rsidRDefault="00177CB9" w:rsidP="00177CB9">
            <w:pPr>
              <w:pStyle w:val="Listparagraf"/>
              <w:ind w:left="0"/>
              <w:jc w:val="center"/>
              <w:rPr>
                <w:rFonts w:ascii="Calibri" w:hAnsi="Calibri" w:cs="Calibri"/>
                <w:b/>
                <w:sz w:val="18"/>
                <w:szCs w:val="18"/>
              </w:rPr>
            </w:pPr>
          </w:p>
          <w:p w14:paraId="10D526CA" w14:textId="013AA1D4" w:rsidR="00901F4A" w:rsidRPr="00A12EB8" w:rsidRDefault="00797D29" w:rsidP="00177CB9">
            <w:pPr>
              <w:pStyle w:val="Listparagraf"/>
              <w:ind w:left="0"/>
              <w:jc w:val="center"/>
              <w:rPr>
                <w:rFonts w:ascii="Calibri" w:hAnsi="Calibri" w:cs="Calibri"/>
                <w:b/>
                <w:sz w:val="18"/>
                <w:szCs w:val="18"/>
              </w:rPr>
            </w:pPr>
            <w:r w:rsidRPr="00A12EB8">
              <w:rPr>
                <w:rFonts w:ascii="Calibri" w:hAnsi="Calibri" w:cs="Calibri"/>
                <w:b/>
                <w:color w:val="FF0000"/>
                <w:sz w:val="18"/>
                <w:szCs w:val="18"/>
              </w:rPr>
              <w:t>1</w:t>
            </w:r>
            <w:r w:rsidR="00DB38AC" w:rsidRPr="00A12EB8">
              <w:rPr>
                <w:rFonts w:ascii="Calibri" w:hAnsi="Calibri" w:cs="Calibri"/>
                <w:b/>
                <w:color w:val="FF0000"/>
                <w:sz w:val="18"/>
                <w:szCs w:val="18"/>
              </w:rPr>
              <w:t>6</w:t>
            </w:r>
            <w:r w:rsidRPr="00A12EB8">
              <w:rPr>
                <w:rFonts w:ascii="Calibri" w:hAnsi="Calibri" w:cs="Calibri"/>
                <w:b/>
                <w:color w:val="FF0000"/>
                <w:sz w:val="18"/>
                <w:szCs w:val="18"/>
              </w:rPr>
              <w:t>973795</w:t>
            </w:r>
          </w:p>
        </w:tc>
        <w:tc>
          <w:tcPr>
            <w:tcW w:w="2219" w:type="dxa"/>
            <w:tcBorders>
              <w:left w:val="single" w:sz="4" w:space="0" w:color="auto"/>
            </w:tcBorders>
          </w:tcPr>
          <w:p w14:paraId="30D6E7DE" w14:textId="77777777" w:rsidR="00901F4A" w:rsidRPr="00A12EB8" w:rsidRDefault="00901F4A" w:rsidP="00564ACE">
            <w:pPr>
              <w:pStyle w:val="Listparagraf"/>
              <w:ind w:left="0"/>
              <w:jc w:val="both"/>
              <w:rPr>
                <w:rFonts w:ascii="Calibri" w:hAnsi="Calibri" w:cs="Calibri"/>
                <w:sz w:val="18"/>
                <w:szCs w:val="18"/>
              </w:rPr>
            </w:pPr>
          </w:p>
        </w:tc>
      </w:tr>
      <w:tr w:rsidR="00901F4A" w:rsidRPr="00A12EB8" w14:paraId="4E40C4F5" w14:textId="3F89FEC6" w:rsidTr="00A12EB8">
        <w:tc>
          <w:tcPr>
            <w:tcW w:w="2395" w:type="dxa"/>
          </w:tcPr>
          <w:p w14:paraId="0DE30D40"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tcPr>
          <w:p w14:paraId="5A80157C"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3</w:t>
            </w:r>
          </w:p>
        </w:tc>
        <w:tc>
          <w:tcPr>
            <w:tcW w:w="1299" w:type="dxa"/>
          </w:tcPr>
          <w:p w14:paraId="7EC50997" w14:textId="415EE5E8" w:rsidR="00901F4A" w:rsidRPr="00A12EB8" w:rsidRDefault="00BE713F" w:rsidP="00564ACE">
            <w:pPr>
              <w:pStyle w:val="Listparagraf"/>
              <w:ind w:left="0"/>
              <w:jc w:val="both"/>
              <w:rPr>
                <w:rFonts w:ascii="Calibri" w:hAnsi="Calibri" w:cs="Calibri"/>
                <w:sz w:val="18"/>
                <w:szCs w:val="18"/>
                <w:highlight w:val="yellow"/>
              </w:rPr>
            </w:pPr>
            <w:r w:rsidRPr="00A12EB8">
              <w:rPr>
                <w:rFonts w:ascii="Calibri" w:hAnsi="Calibri" w:cs="Calibri"/>
                <w:color w:val="FF0000"/>
                <w:sz w:val="18"/>
                <w:szCs w:val="18"/>
                <w:highlight w:val="yellow"/>
              </w:rPr>
              <w:t>41.364,00</w:t>
            </w:r>
          </w:p>
        </w:tc>
        <w:tc>
          <w:tcPr>
            <w:tcW w:w="1134" w:type="dxa"/>
            <w:tcBorders>
              <w:bottom w:val="single" w:sz="12" w:space="0" w:color="auto"/>
              <w:right w:val="single" w:sz="12" w:space="0" w:color="auto"/>
            </w:tcBorders>
          </w:tcPr>
          <w:p w14:paraId="680DD3FF" w14:textId="77777777" w:rsidR="00901F4A" w:rsidRPr="00A12EB8" w:rsidRDefault="00901F4A" w:rsidP="0079675C">
            <w:pPr>
              <w:pStyle w:val="Listparagraf"/>
              <w:ind w:left="0"/>
              <w:rPr>
                <w:rFonts w:ascii="Calibri" w:hAnsi="Calibri" w:cs="Calibri"/>
                <w:sz w:val="18"/>
                <w:szCs w:val="18"/>
                <w:highlight w:val="yellow"/>
              </w:rPr>
            </w:pPr>
            <w:r w:rsidRPr="00A12EB8">
              <w:rPr>
                <w:rFonts w:ascii="Calibri" w:hAnsi="Calibri" w:cs="Calibri"/>
                <w:sz w:val="18"/>
                <w:szCs w:val="18"/>
                <w:highlight w:val="yellow"/>
              </w:rPr>
              <w:t>49.223,16</w:t>
            </w:r>
          </w:p>
        </w:tc>
        <w:tc>
          <w:tcPr>
            <w:tcW w:w="2410" w:type="dxa"/>
            <w:vMerge/>
            <w:tcBorders>
              <w:left w:val="single" w:sz="12" w:space="0" w:color="auto"/>
              <w:right w:val="single" w:sz="12" w:space="0" w:color="auto"/>
            </w:tcBorders>
          </w:tcPr>
          <w:p w14:paraId="758ADE6F" w14:textId="77777777" w:rsidR="00901F4A" w:rsidRPr="00A12EB8" w:rsidRDefault="00901F4A" w:rsidP="00564ACE">
            <w:pPr>
              <w:pStyle w:val="Listparagraf"/>
              <w:ind w:left="0"/>
              <w:jc w:val="both"/>
              <w:rPr>
                <w:rFonts w:ascii="Calibri" w:hAnsi="Calibri" w:cs="Calibri"/>
                <w:sz w:val="18"/>
                <w:szCs w:val="18"/>
              </w:rPr>
            </w:pPr>
          </w:p>
        </w:tc>
        <w:tc>
          <w:tcPr>
            <w:tcW w:w="2949" w:type="dxa"/>
            <w:vMerge/>
            <w:tcBorders>
              <w:left w:val="single" w:sz="12" w:space="0" w:color="auto"/>
              <w:right w:val="single" w:sz="12" w:space="0" w:color="auto"/>
            </w:tcBorders>
          </w:tcPr>
          <w:p w14:paraId="6B8451BE" w14:textId="77777777" w:rsidR="00901F4A" w:rsidRPr="00A12EB8" w:rsidRDefault="00901F4A" w:rsidP="00564ACE">
            <w:pPr>
              <w:pStyle w:val="Listparagraf"/>
              <w:ind w:left="0"/>
              <w:jc w:val="both"/>
              <w:rPr>
                <w:rFonts w:ascii="Calibri" w:hAnsi="Calibri" w:cs="Calibri"/>
                <w:sz w:val="18"/>
                <w:szCs w:val="18"/>
              </w:rPr>
            </w:pPr>
          </w:p>
        </w:tc>
        <w:tc>
          <w:tcPr>
            <w:tcW w:w="1353" w:type="dxa"/>
            <w:vMerge/>
            <w:tcBorders>
              <w:left w:val="single" w:sz="12" w:space="0" w:color="auto"/>
            </w:tcBorders>
          </w:tcPr>
          <w:p w14:paraId="4618EEF8" w14:textId="77777777" w:rsidR="00901F4A" w:rsidRPr="00A12EB8" w:rsidRDefault="00901F4A" w:rsidP="00564ACE">
            <w:pPr>
              <w:pStyle w:val="Listparagraf"/>
              <w:ind w:left="0"/>
              <w:jc w:val="both"/>
              <w:rPr>
                <w:rFonts w:ascii="Calibri" w:hAnsi="Calibri" w:cs="Calibri"/>
                <w:sz w:val="18"/>
                <w:szCs w:val="18"/>
              </w:rPr>
            </w:pPr>
          </w:p>
        </w:tc>
        <w:tc>
          <w:tcPr>
            <w:tcW w:w="1275" w:type="dxa"/>
            <w:vMerge/>
            <w:tcBorders>
              <w:left w:val="single" w:sz="4" w:space="0" w:color="auto"/>
            </w:tcBorders>
          </w:tcPr>
          <w:p w14:paraId="48EBB8A1" w14:textId="77777777" w:rsidR="00901F4A" w:rsidRPr="00A12EB8" w:rsidRDefault="00901F4A" w:rsidP="00177CB9">
            <w:pPr>
              <w:pStyle w:val="Listparagraf"/>
              <w:ind w:left="0"/>
              <w:jc w:val="center"/>
              <w:rPr>
                <w:rFonts w:ascii="Calibri" w:hAnsi="Calibri" w:cs="Calibri"/>
                <w:sz w:val="18"/>
                <w:szCs w:val="18"/>
              </w:rPr>
            </w:pPr>
          </w:p>
        </w:tc>
        <w:tc>
          <w:tcPr>
            <w:tcW w:w="2219" w:type="dxa"/>
            <w:tcBorders>
              <w:left w:val="single" w:sz="4" w:space="0" w:color="auto"/>
            </w:tcBorders>
          </w:tcPr>
          <w:p w14:paraId="2BFFC494" w14:textId="77777777" w:rsidR="00901F4A" w:rsidRPr="00A12EB8" w:rsidRDefault="00901F4A" w:rsidP="00564ACE">
            <w:pPr>
              <w:pStyle w:val="Listparagraf"/>
              <w:ind w:left="0"/>
              <w:jc w:val="both"/>
              <w:rPr>
                <w:rFonts w:ascii="Calibri" w:hAnsi="Calibri" w:cs="Calibri"/>
                <w:sz w:val="18"/>
                <w:szCs w:val="18"/>
              </w:rPr>
            </w:pPr>
          </w:p>
        </w:tc>
      </w:tr>
      <w:tr w:rsidR="00901F4A" w:rsidRPr="00A12EB8" w14:paraId="7F36AC54" w14:textId="0E2522A8" w:rsidTr="00A12EB8">
        <w:tc>
          <w:tcPr>
            <w:tcW w:w="2395" w:type="dxa"/>
          </w:tcPr>
          <w:p w14:paraId="25D0CA3D"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Pr>
          <w:p w14:paraId="55EB5AD4"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110</w:t>
            </w:r>
          </w:p>
        </w:tc>
        <w:tc>
          <w:tcPr>
            <w:tcW w:w="1299" w:type="dxa"/>
          </w:tcPr>
          <w:p w14:paraId="41085A98" w14:textId="70A6CF58"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color w:val="FF0000"/>
                <w:sz w:val="18"/>
                <w:szCs w:val="18"/>
              </w:rPr>
              <w:t>478.</w:t>
            </w:r>
            <w:r w:rsidR="00BE713F" w:rsidRPr="00A12EB8">
              <w:rPr>
                <w:rFonts w:ascii="Calibri" w:hAnsi="Calibri" w:cs="Calibri"/>
                <w:color w:val="FF0000"/>
                <w:sz w:val="18"/>
                <w:szCs w:val="18"/>
              </w:rPr>
              <w:t>872,90</w:t>
            </w:r>
          </w:p>
        </w:tc>
        <w:tc>
          <w:tcPr>
            <w:tcW w:w="1134" w:type="dxa"/>
            <w:tcBorders>
              <w:right w:val="single" w:sz="12" w:space="0" w:color="auto"/>
            </w:tcBorders>
          </w:tcPr>
          <w:p w14:paraId="7888626A" w14:textId="77777777" w:rsidR="00901F4A" w:rsidRPr="00A12EB8" w:rsidRDefault="00901F4A" w:rsidP="0079675C">
            <w:pPr>
              <w:pStyle w:val="Listparagraf"/>
              <w:ind w:left="0"/>
              <w:rPr>
                <w:rFonts w:ascii="Calibri" w:hAnsi="Calibri" w:cs="Calibri"/>
                <w:sz w:val="18"/>
                <w:szCs w:val="18"/>
              </w:rPr>
            </w:pPr>
            <w:r w:rsidRPr="00A12EB8">
              <w:rPr>
                <w:rFonts w:ascii="Calibri" w:hAnsi="Calibri" w:cs="Calibri"/>
                <w:sz w:val="18"/>
                <w:szCs w:val="18"/>
              </w:rPr>
              <w:t>569.858,75</w:t>
            </w:r>
          </w:p>
        </w:tc>
        <w:tc>
          <w:tcPr>
            <w:tcW w:w="2410" w:type="dxa"/>
            <w:vMerge/>
            <w:tcBorders>
              <w:left w:val="single" w:sz="12" w:space="0" w:color="auto"/>
              <w:right w:val="single" w:sz="12" w:space="0" w:color="auto"/>
            </w:tcBorders>
          </w:tcPr>
          <w:p w14:paraId="23347D9D" w14:textId="77777777" w:rsidR="00901F4A" w:rsidRPr="00A12EB8" w:rsidRDefault="00901F4A" w:rsidP="00564ACE">
            <w:pPr>
              <w:pStyle w:val="Listparagraf"/>
              <w:ind w:left="0"/>
              <w:jc w:val="both"/>
              <w:rPr>
                <w:rFonts w:ascii="Calibri" w:hAnsi="Calibri" w:cs="Calibri"/>
                <w:sz w:val="18"/>
                <w:szCs w:val="18"/>
              </w:rPr>
            </w:pPr>
          </w:p>
        </w:tc>
        <w:tc>
          <w:tcPr>
            <w:tcW w:w="2949" w:type="dxa"/>
            <w:vMerge/>
            <w:tcBorders>
              <w:left w:val="single" w:sz="12" w:space="0" w:color="auto"/>
            </w:tcBorders>
          </w:tcPr>
          <w:p w14:paraId="2FC3A250" w14:textId="77777777" w:rsidR="00901F4A" w:rsidRPr="00A12EB8" w:rsidRDefault="00901F4A" w:rsidP="00564ACE">
            <w:pPr>
              <w:pStyle w:val="Listparagraf"/>
              <w:ind w:left="0"/>
              <w:jc w:val="both"/>
              <w:rPr>
                <w:rFonts w:ascii="Calibri" w:hAnsi="Calibri" w:cs="Calibri"/>
                <w:sz w:val="18"/>
                <w:szCs w:val="18"/>
              </w:rPr>
            </w:pPr>
          </w:p>
        </w:tc>
        <w:tc>
          <w:tcPr>
            <w:tcW w:w="1353" w:type="dxa"/>
            <w:vMerge/>
            <w:tcBorders>
              <w:left w:val="single" w:sz="4" w:space="0" w:color="auto"/>
            </w:tcBorders>
          </w:tcPr>
          <w:p w14:paraId="69CC31E0" w14:textId="77777777" w:rsidR="00901F4A" w:rsidRPr="00A12EB8" w:rsidRDefault="00901F4A" w:rsidP="00564ACE">
            <w:pPr>
              <w:pStyle w:val="Listparagraf"/>
              <w:ind w:left="0"/>
              <w:jc w:val="both"/>
              <w:rPr>
                <w:rFonts w:ascii="Calibri" w:hAnsi="Calibri" w:cs="Calibri"/>
                <w:sz w:val="18"/>
                <w:szCs w:val="18"/>
              </w:rPr>
            </w:pPr>
          </w:p>
        </w:tc>
        <w:tc>
          <w:tcPr>
            <w:tcW w:w="1275" w:type="dxa"/>
            <w:vMerge/>
            <w:tcBorders>
              <w:left w:val="single" w:sz="4" w:space="0" w:color="auto"/>
            </w:tcBorders>
          </w:tcPr>
          <w:p w14:paraId="03AF7C47" w14:textId="77777777" w:rsidR="00901F4A" w:rsidRPr="00A12EB8" w:rsidRDefault="00901F4A" w:rsidP="00177CB9">
            <w:pPr>
              <w:pStyle w:val="Listparagraf"/>
              <w:ind w:left="0"/>
              <w:jc w:val="center"/>
              <w:rPr>
                <w:rFonts w:ascii="Calibri" w:hAnsi="Calibri" w:cs="Calibri"/>
                <w:sz w:val="18"/>
                <w:szCs w:val="18"/>
              </w:rPr>
            </w:pPr>
          </w:p>
        </w:tc>
        <w:tc>
          <w:tcPr>
            <w:tcW w:w="2219" w:type="dxa"/>
            <w:tcBorders>
              <w:left w:val="single" w:sz="4" w:space="0" w:color="auto"/>
            </w:tcBorders>
          </w:tcPr>
          <w:p w14:paraId="41AF460C" w14:textId="77777777" w:rsidR="00901F4A" w:rsidRPr="00A12EB8" w:rsidRDefault="00901F4A" w:rsidP="00564ACE">
            <w:pPr>
              <w:pStyle w:val="Listparagraf"/>
              <w:ind w:left="0"/>
              <w:jc w:val="both"/>
              <w:rPr>
                <w:rFonts w:ascii="Calibri" w:hAnsi="Calibri" w:cs="Calibri"/>
                <w:sz w:val="18"/>
                <w:szCs w:val="18"/>
              </w:rPr>
            </w:pPr>
          </w:p>
        </w:tc>
      </w:tr>
      <w:tr w:rsidR="007F7140" w:rsidRPr="00A12EB8" w14:paraId="65ABEBB0" w14:textId="7C1F0AFB" w:rsidTr="00A12EB8">
        <w:tc>
          <w:tcPr>
            <w:tcW w:w="11014" w:type="dxa"/>
            <w:gridSpan w:val="6"/>
            <w:shd w:val="clear" w:color="auto" w:fill="F4B083" w:themeFill="accent2" w:themeFillTint="99"/>
          </w:tcPr>
          <w:p w14:paraId="50F1C1FD" w14:textId="77777777" w:rsidR="007F7140" w:rsidRPr="00A12EB8" w:rsidRDefault="007F7140" w:rsidP="00564ACE">
            <w:pPr>
              <w:pStyle w:val="Listparagraf"/>
              <w:ind w:left="0"/>
              <w:jc w:val="both"/>
              <w:rPr>
                <w:rFonts w:ascii="Calibri" w:hAnsi="Calibri" w:cs="Calibri"/>
                <w:b/>
                <w:sz w:val="18"/>
                <w:szCs w:val="18"/>
              </w:rPr>
            </w:pPr>
            <w:r w:rsidRPr="00A12EB8">
              <w:rPr>
                <w:rFonts w:ascii="Calibri" w:hAnsi="Calibri" w:cs="Calibri"/>
                <w:b/>
                <w:sz w:val="18"/>
                <w:szCs w:val="18"/>
              </w:rPr>
              <w:t>INSTITUTUL NAȚIONAL AL MAGISTRATURII</w:t>
            </w:r>
          </w:p>
        </w:tc>
        <w:tc>
          <w:tcPr>
            <w:tcW w:w="1353" w:type="dxa"/>
            <w:shd w:val="clear" w:color="auto" w:fill="F4B083" w:themeFill="accent2" w:themeFillTint="99"/>
          </w:tcPr>
          <w:p w14:paraId="44836BE7" w14:textId="77777777" w:rsidR="007F7140" w:rsidRPr="00A12EB8" w:rsidRDefault="007F7140" w:rsidP="00564ACE">
            <w:pPr>
              <w:pStyle w:val="Listparagraf"/>
              <w:ind w:left="0"/>
              <w:jc w:val="both"/>
              <w:rPr>
                <w:rFonts w:ascii="Calibri" w:hAnsi="Calibri" w:cs="Calibri"/>
                <w:b/>
                <w:sz w:val="18"/>
                <w:szCs w:val="18"/>
              </w:rPr>
            </w:pPr>
          </w:p>
        </w:tc>
        <w:tc>
          <w:tcPr>
            <w:tcW w:w="1275" w:type="dxa"/>
            <w:shd w:val="clear" w:color="auto" w:fill="F4B083" w:themeFill="accent2" w:themeFillTint="99"/>
          </w:tcPr>
          <w:p w14:paraId="62EC876C" w14:textId="77777777" w:rsidR="007F7140" w:rsidRPr="00A12EB8" w:rsidRDefault="007F7140" w:rsidP="00177CB9">
            <w:pPr>
              <w:pStyle w:val="Listparagraf"/>
              <w:ind w:left="0"/>
              <w:jc w:val="center"/>
              <w:rPr>
                <w:rFonts w:ascii="Calibri" w:hAnsi="Calibri" w:cs="Calibri"/>
                <w:b/>
                <w:sz w:val="18"/>
                <w:szCs w:val="18"/>
              </w:rPr>
            </w:pPr>
          </w:p>
        </w:tc>
        <w:tc>
          <w:tcPr>
            <w:tcW w:w="2219" w:type="dxa"/>
            <w:shd w:val="clear" w:color="auto" w:fill="F4B083" w:themeFill="accent2" w:themeFillTint="99"/>
          </w:tcPr>
          <w:p w14:paraId="4DF52A1B" w14:textId="77777777" w:rsidR="007F7140" w:rsidRPr="00A12EB8" w:rsidRDefault="007F7140" w:rsidP="00564ACE">
            <w:pPr>
              <w:pStyle w:val="Listparagraf"/>
              <w:ind w:left="0"/>
              <w:jc w:val="both"/>
              <w:rPr>
                <w:rFonts w:ascii="Calibri" w:hAnsi="Calibri" w:cs="Calibri"/>
                <w:b/>
                <w:sz w:val="18"/>
                <w:szCs w:val="18"/>
              </w:rPr>
            </w:pPr>
          </w:p>
        </w:tc>
      </w:tr>
      <w:tr w:rsidR="00901F4A" w:rsidRPr="00A12EB8" w14:paraId="2A557BEE" w14:textId="515D2F70" w:rsidTr="00A12EB8">
        <w:tc>
          <w:tcPr>
            <w:tcW w:w="2395" w:type="dxa"/>
          </w:tcPr>
          <w:p w14:paraId="0F7DA48B"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reportofon</w:t>
            </w:r>
          </w:p>
        </w:tc>
        <w:tc>
          <w:tcPr>
            <w:tcW w:w="827" w:type="dxa"/>
          </w:tcPr>
          <w:p w14:paraId="621E27A9"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5</w:t>
            </w:r>
          </w:p>
        </w:tc>
        <w:tc>
          <w:tcPr>
            <w:tcW w:w="1299" w:type="dxa"/>
          </w:tcPr>
          <w:p w14:paraId="39E45CF4" w14:textId="564960C8"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3.300</w:t>
            </w:r>
            <w:r w:rsidR="00D41905" w:rsidRPr="00A12EB8">
              <w:rPr>
                <w:rFonts w:ascii="Calibri" w:hAnsi="Calibri" w:cs="Calibri"/>
                <w:sz w:val="18"/>
                <w:szCs w:val="18"/>
              </w:rPr>
              <w:t>,00</w:t>
            </w:r>
          </w:p>
        </w:tc>
        <w:tc>
          <w:tcPr>
            <w:tcW w:w="1134" w:type="dxa"/>
          </w:tcPr>
          <w:p w14:paraId="08CEDF53" w14:textId="77777777" w:rsidR="00901F4A" w:rsidRPr="00A12EB8" w:rsidRDefault="00901F4A" w:rsidP="0079675C">
            <w:pPr>
              <w:pStyle w:val="Listparagraf"/>
              <w:ind w:left="0"/>
              <w:rPr>
                <w:rFonts w:ascii="Calibri" w:hAnsi="Calibri" w:cs="Calibri"/>
                <w:sz w:val="18"/>
                <w:szCs w:val="18"/>
              </w:rPr>
            </w:pPr>
            <w:r w:rsidRPr="00A12EB8">
              <w:rPr>
                <w:rFonts w:ascii="Calibri" w:hAnsi="Calibri" w:cs="Calibri"/>
                <w:sz w:val="18"/>
                <w:szCs w:val="18"/>
              </w:rPr>
              <w:t>3.927,00</w:t>
            </w:r>
          </w:p>
        </w:tc>
        <w:tc>
          <w:tcPr>
            <w:tcW w:w="2410" w:type="dxa"/>
            <w:vMerge w:val="restart"/>
          </w:tcPr>
          <w:p w14:paraId="035A2F19"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 xml:space="preserve">Institutul Național al Magistraturii </w:t>
            </w:r>
          </w:p>
        </w:tc>
        <w:tc>
          <w:tcPr>
            <w:tcW w:w="2949" w:type="dxa"/>
            <w:vMerge w:val="restart"/>
          </w:tcPr>
          <w:p w14:paraId="35CD918C"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Bld Regina Elisabeta nr. 53</w:t>
            </w:r>
          </w:p>
        </w:tc>
        <w:tc>
          <w:tcPr>
            <w:tcW w:w="1353" w:type="dxa"/>
            <w:vMerge w:val="restart"/>
          </w:tcPr>
          <w:p w14:paraId="6F4940A6" w14:textId="7382A1B7" w:rsidR="00797D29" w:rsidRPr="00A12EB8" w:rsidRDefault="00797D29" w:rsidP="00797D29">
            <w:pPr>
              <w:pStyle w:val="Listparagraf"/>
              <w:ind w:left="0"/>
              <w:jc w:val="both"/>
              <w:rPr>
                <w:rFonts w:ascii="Calibri" w:hAnsi="Calibri" w:cs="Calibri"/>
                <w:b/>
                <w:sz w:val="18"/>
                <w:szCs w:val="18"/>
              </w:rPr>
            </w:pPr>
            <w:r w:rsidRPr="00A12EB8">
              <w:rPr>
                <w:rFonts w:ascii="Calibri" w:hAnsi="Calibri" w:cs="Calibri"/>
                <w:b/>
                <w:sz w:val="18"/>
                <w:szCs w:val="18"/>
              </w:rPr>
              <w:t>1930</w:t>
            </w:r>
          </w:p>
          <w:p w14:paraId="2F510A5B" w14:textId="77777777" w:rsidR="00901F4A" w:rsidRPr="00A12EB8" w:rsidRDefault="00901F4A" w:rsidP="00564ACE">
            <w:pPr>
              <w:pStyle w:val="Listparagraf"/>
              <w:ind w:left="0"/>
              <w:jc w:val="both"/>
              <w:rPr>
                <w:rFonts w:ascii="Calibri" w:hAnsi="Calibri" w:cs="Calibri"/>
                <w:b/>
                <w:sz w:val="18"/>
                <w:szCs w:val="18"/>
              </w:rPr>
            </w:pPr>
          </w:p>
        </w:tc>
        <w:tc>
          <w:tcPr>
            <w:tcW w:w="1275" w:type="dxa"/>
            <w:vMerge w:val="restart"/>
          </w:tcPr>
          <w:p w14:paraId="1C43B3B0" w14:textId="77777777" w:rsidR="00177CB9" w:rsidRPr="00A12EB8" w:rsidRDefault="00177CB9" w:rsidP="00177CB9">
            <w:pPr>
              <w:pStyle w:val="Listparagraf"/>
              <w:ind w:left="0"/>
              <w:jc w:val="center"/>
              <w:rPr>
                <w:rFonts w:ascii="Calibri" w:hAnsi="Calibri" w:cs="Calibri"/>
                <w:b/>
                <w:sz w:val="18"/>
                <w:szCs w:val="18"/>
              </w:rPr>
            </w:pPr>
          </w:p>
          <w:p w14:paraId="6C511C49" w14:textId="77777777" w:rsidR="00177CB9" w:rsidRPr="00A12EB8" w:rsidRDefault="00177CB9" w:rsidP="00177CB9">
            <w:pPr>
              <w:pStyle w:val="Listparagraf"/>
              <w:ind w:left="0"/>
              <w:jc w:val="center"/>
              <w:rPr>
                <w:rFonts w:ascii="Calibri" w:hAnsi="Calibri" w:cs="Calibri"/>
                <w:b/>
                <w:sz w:val="18"/>
                <w:szCs w:val="18"/>
              </w:rPr>
            </w:pPr>
          </w:p>
          <w:p w14:paraId="3387D633" w14:textId="2CB69519" w:rsidR="00797D29" w:rsidRPr="00A12EB8" w:rsidRDefault="00797D29" w:rsidP="00177CB9">
            <w:pPr>
              <w:pStyle w:val="Listparagraf"/>
              <w:ind w:left="0"/>
              <w:jc w:val="center"/>
              <w:rPr>
                <w:rFonts w:ascii="Calibri" w:hAnsi="Calibri" w:cs="Calibri"/>
                <w:b/>
                <w:sz w:val="18"/>
                <w:szCs w:val="18"/>
              </w:rPr>
            </w:pPr>
            <w:r w:rsidRPr="00A12EB8">
              <w:rPr>
                <w:rFonts w:ascii="Calibri" w:hAnsi="Calibri" w:cs="Calibri"/>
                <w:b/>
                <w:sz w:val="18"/>
                <w:szCs w:val="18"/>
              </w:rPr>
              <w:t>4364233</w:t>
            </w:r>
          </w:p>
          <w:p w14:paraId="4CE7B9CF" w14:textId="77777777" w:rsidR="00901F4A" w:rsidRPr="00A12EB8" w:rsidRDefault="00901F4A" w:rsidP="00177CB9">
            <w:pPr>
              <w:pStyle w:val="Listparagraf"/>
              <w:ind w:left="0"/>
              <w:jc w:val="center"/>
              <w:rPr>
                <w:rFonts w:ascii="Calibri" w:hAnsi="Calibri" w:cs="Calibri"/>
                <w:b/>
                <w:sz w:val="18"/>
                <w:szCs w:val="18"/>
              </w:rPr>
            </w:pPr>
          </w:p>
        </w:tc>
        <w:tc>
          <w:tcPr>
            <w:tcW w:w="2219" w:type="dxa"/>
          </w:tcPr>
          <w:p w14:paraId="7EF1CF86" w14:textId="77777777" w:rsidR="00901F4A" w:rsidRPr="00A12EB8" w:rsidRDefault="00901F4A" w:rsidP="00564ACE">
            <w:pPr>
              <w:pStyle w:val="Listparagraf"/>
              <w:ind w:left="0"/>
              <w:jc w:val="both"/>
              <w:rPr>
                <w:rFonts w:ascii="Calibri" w:hAnsi="Calibri" w:cs="Calibri"/>
                <w:sz w:val="18"/>
                <w:szCs w:val="18"/>
              </w:rPr>
            </w:pPr>
          </w:p>
        </w:tc>
      </w:tr>
      <w:tr w:rsidR="00901F4A" w:rsidRPr="00A12EB8" w14:paraId="26C5EAE2" w14:textId="1DB340D7" w:rsidTr="00A12EB8">
        <w:tc>
          <w:tcPr>
            <w:tcW w:w="2395" w:type="dxa"/>
          </w:tcPr>
          <w:p w14:paraId="2C802BA9"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camera video </w:t>
            </w:r>
          </w:p>
        </w:tc>
        <w:tc>
          <w:tcPr>
            <w:tcW w:w="827" w:type="dxa"/>
          </w:tcPr>
          <w:p w14:paraId="4C17AFD6"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5  </w:t>
            </w:r>
          </w:p>
        </w:tc>
        <w:tc>
          <w:tcPr>
            <w:tcW w:w="1299" w:type="dxa"/>
          </w:tcPr>
          <w:p w14:paraId="43C17C7C" w14:textId="0769F7F4"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37.685</w:t>
            </w:r>
            <w:r w:rsidR="00D41905" w:rsidRPr="00A12EB8">
              <w:rPr>
                <w:rFonts w:ascii="Calibri" w:hAnsi="Calibri" w:cs="Calibri"/>
                <w:sz w:val="18"/>
                <w:szCs w:val="18"/>
              </w:rPr>
              <w:t>,00</w:t>
            </w:r>
          </w:p>
        </w:tc>
        <w:tc>
          <w:tcPr>
            <w:tcW w:w="1134" w:type="dxa"/>
          </w:tcPr>
          <w:p w14:paraId="70D16F6B" w14:textId="77777777" w:rsidR="00901F4A" w:rsidRPr="00A12EB8" w:rsidRDefault="00901F4A" w:rsidP="0079675C">
            <w:pPr>
              <w:pStyle w:val="Listparagraf"/>
              <w:ind w:left="0"/>
              <w:rPr>
                <w:rFonts w:ascii="Calibri" w:hAnsi="Calibri" w:cs="Calibri"/>
                <w:sz w:val="18"/>
                <w:szCs w:val="18"/>
              </w:rPr>
            </w:pPr>
            <w:r w:rsidRPr="00A12EB8">
              <w:rPr>
                <w:rFonts w:ascii="Calibri" w:hAnsi="Calibri" w:cs="Calibri"/>
                <w:sz w:val="18"/>
                <w:szCs w:val="18"/>
              </w:rPr>
              <w:t>44.845,15</w:t>
            </w:r>
          </w:p>
        </w:tc>
        <w:tc>
          <w:tcPr>
            <w:tcW w:w="2410" w:type="dxa"/>
            <w:vMerge/>
          </w:tcPr>
          <w:p w14:paraId="2DAC5BED" w14:textId="77777777" w:rsidR="00901F4A" w:rsidRPr="00A12EB8" w:rsidRDefault="00901F4A" w:rsidP="00564ACE">
            <w:pPr>
              <w:pStyle w:val="Listparagraf"/>
              <w:ind w:left="0"/>
              <w:jc w:val="both"/>
              <w:rPr>
                <w:rFonts w:ascii="Calibri" w:hAnsi="Calibri" w:cs="Calibri"/>
                <w:sz w:val="18"/>
                <w:szCs w:val="18"/>
              </w:rPr>
            </w:pPr>
          </w:p>
        </w:tc>
        <w:tc>
          <w:tcPr>
            <w:tcW w:w="2949" w:type="dxa"/>
            <w:vMerge/>
          </w:tcPr>
          <w:p w14:paraId="484F56E8" w14:textId="77777777" w:rsidR="00901F4A" w:rsidRPr="00A12EB8" w:rsidRDefault="00901F4A" w:rsidP="00564ACE">
            <w:pPr>
              <w:pStyle w:val="Listparagraf"/>
              <w:ind w:left="0"/>
              <w:jc w:val="both"/>
              <w:rPr>
                <w:rFonts w:ascii="Calibri" w:hAnsi="Calibri" w:cs="Calibri"/>
                <w:sz w:val="18"/>
                <w:szCs w:val="18"/>
              </w:rPr>
            </w:pPr>
          </w:p>
        </w:tc>
        <w:tc>
          <w:tcPr>
            <w:tcW w:w="1353" w:type="dxa"/>
            <w:vMerge/>
          </w:tcPr>
          <w:p w14:paraId="4EC12E33" w14:textId="77777777" w:rsidR="00901F4A" w:rsidRPr="00A12EB8" w:rsidRDefault="00901F4A" w:rsidP="00564ACE">
            <w:pPr>
              <w:pStyle w:val="Listparagraf"/>
              <w:ind w:left="0"/>
              <w:jc w:val="both"/>
              <w:rPr>
                <w:rFonts w:ascii="Calibri" w:hAnsi="Calibri" w:cs="Calibri"/>
                <w:sz w:val="18"/>
                <w:szCs w:val="18"/>
              </w:rPr>
            </w:pPr>
          </w:p>
        </w:tc>
        <w:tc>
          <w:tcPr>
            <w:tcW w:w="1275" w:type="dxa"/>
            <w:vMerge/>
          </w:tcPr>
          <w:p w14:paraId="7A894AB2" w14:textId="77777777" w:rsidR="00901F4A" w:rsidRPr="00A12EB8" w:rsidRDefault="00901F4A" w:rsidP="00564ACE">
            <w:pPr>
              <w:pStyle w:val="Listparagraf"/>
              <w:ind w:left="0"/>
              <w:jc w:val="both"/>
              <w:rPr>
                <w:rFonts w:ascii="Calibri" w:hAnsi="Calibri" w:cs="Calibri"/>
                <w:sz w:val="18"/>
                <w:szCs w:val="18"/>
              </w:rPr>
            </w:pPr>
          </w:p>
        </w:tc>
        <w:tc>
          <w:tcPr>
            <w:tcW w:w="2219" w:type="dxa"/>
          </w:tcPr>
          <w:p w14:paraId="00CB4702" w14:textId="77777777" w:rsidR="00901F4A" w:rsidRPr="00A12EB8" w:rsidRDefault="00901F4A" w:rsidP="00564ACE">
            <w:pPr>
              <w:pStyle w:val="Listparagraf"/>
              <w:ind w:left="0"/>
              <w:jc w:val="both"/>
              <w:rPr>
                <w:rFonts w:ascii="Calibri" w:hAnsi="Calibri" w:cs="Calibri"/>
                <w:sz w:val="18"/>
                <w:szCs w:val="18"/>
              </w:rPr>
            </w:pPr>
          </w:p>
        </w:tc>
      </w:tr>
      <w:tr w:rsidR="00901F4A" w:rsidRPr="00A12EB8" w14:paraId="60ABBEAB" w14:textId="116FD578" w:rsidTr="00A12EB8">
        <w:tc>
          <w:tcPr>
            <w:tcW w:w="2395" w:type="dxa"/>
          </w:tcPr>
          <w:p w14:paraId="11D0A976"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Pr>
          <w:p w14:paraId="0D01C0AE"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76</w:t>
            </w:r>
          </w:p>
        </w:tc>
        <w:tc>
          <w:tcPr>
            <w:tcW w:w="1299" w:type="dxa"/>
          </w:tcPr>
          <w:p w14:paraId="17497827" w14:textId="4A6D5502"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color w:val="FF0000"/>
                <w:sz w:val="18"/>
                <w:szCs w:val="18"/>
              </w:rPr>
              <w:t>330.</w:t>
            </w:r>
            <w:r w:rsidR="00FE4A50" w:rsidRPr="00A12EB8">
              <w:rPr>
                <w:rFonts w:ascii="Calibri" w:hAnsi="Calibri" w:cs="Calibri"/>
                <w:color w:val="FF0000"/>
                <w:sz w:val="18"/>
                <w:szCs w:val="18"/>
              </w:rPr>
              <w:t>857.64</w:t>
            </w:r>
          </w:p>
        </w:tc>
        <w:tc>
          <w:tcPr>
            <w:tcW w:w="1134" w:type="dxa"/>
          </w:tcPr>
          <w:p w14:paraId="789338B2" w14:textId="77777777" w:rsidR="00901F4A" w:rsidRPr="00A12EB8" w:rsidRDefault="00901F4A" w:rsidP="0079675C">
            <w:pPr>
              <w:pStyle w:val="Listparagraf"/>
              <w:ind w:left="0"/>
              <w:rPr>
                <w:rFonts w:ascii="Calibri" w:hAnsi="Calibri" w:cs="Calibri"/>
                <w:sz w:val="18"/>
                <w:szCs w:val="18"/>
              </w:rPr>
            </w:pPr>
            <w:r w:rsidRPr="00A12EB8">
              <w:rPr>
                <w:rFonts w:ascii="Calibri" w:hAnsi="Calibri" w:cs="Calibri"/>
                <w:sz w:val="18"/>
                <w:szCs w:val="18"/>
              </w:rPr>
              <w:t>393.720,59</w:t>
            </w:r>
          </w:p>
        </w:tc>
        <w:tc>
          <w:tcPr>
            <w:tcW w:w="2410" w:type="dxa"/>
            <w:vMerge/>
          </w:tcPr>
          <w:p w14:paraId="42F2FE46" w14:textId="77777777" w:rsidR="00901F4A" w:rsidRPr="00A12EB8" w:rsidRDefault="00901F4A" w:rsidP="00564ACE">
            <w:pPr>
              <w:pStyle w:val="Listparagraf"/>
              <w:ind w:left="0"/>
              <w:jc w:val="both"/>
              <w:rPr>
                <w:rFonts w:ascii="Calibri" w:hAnsi="Calibri" w:cs="Calibri"/>
                <w:sz w:val="18"/>
                <w:szCs w:val="18"/>
              </w:rPr>
            </w:pPr>
          </w:p>
        </w:tc>
        <w:tc>
          <w:tcPr>
            <w:tcW w:w="2949" w:type="dxa"/>
            <w:vMerge/>
          </w:tcPr>
          <w:p w14:paraId="7F1195C6" w14:textId="77777777" w:rsidR="00901F4A" w:rsidRPr="00A12EB8" w:rsidRDefault="00901F4A" w:rsidP="00564ACE">
            <w:pPr>
              <w:pStyle w:val="Listparagraf"/>
              <w:ind w:left="0"/>
              <w:jc w:val="both"/>
              <w:rPr>
                <w:rFonts w:ascii="Calibri" w:hAnsi="Calibri" w:cs="Calibri"/>
                <w:sz w:val="18"/>
                <w:szCs w:val="18"/>
              </w:rPr>
            </w:pPr>
          </w:p>
        </w:tc>
        <w:tc>
          <w:tcPr>
            <w:tcW w:w="1353" w:type="dxa"/>
            <w:vMerge/>
          </w:tcPr>
          <w:p w14:paraId="4398E3AC" w14:textId="77777777" w:rsidR="00901F4A" w:rsidRPr="00A12EB8" w:rsidRDefault="00901F4A" w:rsidP="00564ACE">
            <w:pPr>
              <w:pStyle w:val="Listparagraf"/>
              <w:ind w:left="0"/>
              <w:jc w:val="both"/>
              <w:rPr>
                <w:rFonts w:ascii="Calibri" w:hAnsi="Calibri" w:cs="Calibri"/>
                <w:sz w:val="18"/>
                <w:szCs w:val="18"/>
              </w:rPr>
            </w:pPr>
          </w:p>
        </w:tc>
        <w:tc>
          <w:tcPr>
            <w:tcW w:w="1275" w:type="dxa"/>
            <w:vMerge/>
          </w:tcPr>
          <w:p w14:paraId="24952080" w14:textId="77777777" w:rsidR="00901F4A" w:rsidRPr="00A12EB8" w:rsidRDefault="00901F4A" w:rsidP="00564ACE">
            <w:pPr>
              <w:pStyle w:val="Listparagraf"/>
              <w:ind w:left="0"/>
              <w:jc w:val="both"/>
              <w:rPr>
                <w:rFonts w:ascii="Calibri" w:hAnsi="Calibri" w:cs="Calibri"/>
                <w:sz w:val="18"/>
                <w:szCs w:val="18"/>
              </w:rPr>
            </w:pPr>
          </w:p>
        </w:tc>
        <w:tc>
          <w:tcPr>
            <w:tcW w:w="2219" w:type="dxa"/>
          </w:tcPr>
          <w:p w14:paraId="0A5D29D9" w14:textId="77777777" w:rsidR="00901F4A" w:rsidRPr="00A12EB8" w:rsidRDefault="00901F4A" w:rsidP="00564ACE">
            <w:pPr>
              <w:pStyle w:val="Listparagraf"/>
              <w:ind w:left="0"/>
              <w:jc w:val="both"/>
              <w:rPr>
                <w:rFonts w:ascii="Calibri" w:hAnsi="Calibri" w:cs="Calibri"/>
                <w:sz w:val="18"/>
                <w:szCs w:val="18"/>
              </w:rPr>
            </w:pPr>
          </w:p>
        </w:tc>
      </w:tr>
      <w:tr w:rsidR="00901F4A" w:rsidRPr="00A12EB8" w14:paraId="2EADA159" w14:textId="331B333A" w:rsidTr="00A12EB8">
        <w:tc>
          <w:tcPr>
            <w:tcW w:w="2395" w:type="dxa"/>
          </w:tcPr>
          <w:p w14:paraId="37BE9C22"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videoproiector</w:t>
            </w:r>
          </w:p>
        </w:tc>
        <w:tc>
          <w:tcPr>
            <w:tcW w:w="827" w:type="dxa"/>
          </w:tcPr>
          <w:p w14:paraId="2678A16A" w14:textId="77777777"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5   </w:t>
            </w:r>
          </w:p>
        </w:tc>
        <w:tc>
          <w:tcPr>
            <w:tcW w:w="1299" w:type="dxa"/>
          </w:tcPr>
          <w:p w14:paraId="7CD529E9" w14:textId="6013A544" w:rsidR="00901F4A" w:rsidRPr="00A12EB8" w:rsidRDefault="00901F4A" w:rsidP="00564ACE">
            <w:pPr>
              <w:pStyle w:val="Listparagraf"/>
              <w:ind w:left="0"/>
              <w:jc w:val="both"/>
              <w:rPr>
                <w:rFonts w:ascii="Calibri" w:hAnsi="Calibri" w:cs="Calibri"/>
                <w:sz w:val="18"/>
                <w:szCs w:val="18"/>
              </w:rPr>
            </w:pPr>
            <w:r w:rsidRPr="00A12EB8">
              <w:rPr>
                <w:rFonts w:ascii="Calibri" w:hAnsi="Calibri" w:cs="Calibri"/>
                <w:sz w:val="18"/>
                <w:szCs w:val="18"/>
              </w:rPr>
              <w:t>18.890</w:t>
            </w:r>
            <w:r w:rsidR="00D41905" w:rsidRPr="00A12EB8">
              <w:rPr>
                <w:rFonts w:ascii="Calibri" w:hAnsi="Calibri" w:cs="Calibri"/>
                <w:sz w:val="18"/>
                <w:szCs w:val="18"/>
              </w:rPr>
              <w:t>,00</w:t>
            </w:r>
          </w:p>
        </w:tc>
        <w:tc>
          <w:tcPr>
            <w:tcW w:w="1134" w:type="dxa"/>
          </w:tcPr>
          <w:p w14:paraId="18B5B7A6" w14:textId="77777777" w:rsidR="00901F4A" w:rsidRPr="00A12EB8" w:rsidRDefault="00901F4A" w:rsidP="0079675C">
            <w:pPr>
              <w:pStyle w:val="Listparagraf"/>
              <w:ind w:left="0"/>
              <w:rPr>
                <w:rFonts w:ascii="Calibri" w:hAnsi="Calibri" w:cs="Calibri"/>
                <w:sz w:val="18"/>
                <w:szCs w:val="18"/>
              </w:rPr>
            </w:pPr>
            <w:r w:rsidRPr="00A12EB8">
              <w:rPr>
                <w:rFonts w:ascii="Calibri" w:hAnsi="Calibri" w:cs="Calibri"/>
                <w:sz w:val="18"/>
                <w:szCs w:val="18"/>
              </w:rPr>
              <w:t>22.479,10</w:t>
            </w:r>
          </w:p>
        </w:tc>
        <w:tc>
          <w:tcPr>
            <w:tcW w:w="2410" w:type="dxa"/>
            <w:vMerge/>
          </w:tcPr>
          <w:p w14:paraId="0E531348" w14:textId="77777777" w:rsidR="00901F4A" w:rsidRPr="00A12EB8" w:rsidRDefault="00901F4A" w:rsidP="00564ACE">
            <w:pPr>
              <w:pStyle w:val="Listparagraf"/>
              <w:ind w:left="0"/>
              <w:jc w:val="both"/>
              <w:rPr>
                <w:rFonts w:ascii="Calibri" w:hAnsi="Calibri" w:cs="Calibri"/>
                <w:sz w:val="18"/>
                <w:szCs w:val="18"/>
              </w:rPr>
            </w:pPr>
          </w:p>
        </w:tc>
        <w:tc>
          <w:tcPr>
            <w:tcW w:w="2949" w:type="dxa"/>
            <w:vMerge/>
          </w:tcPr>
          <w:p w14:paraId="24175892" w14:textId="77777777" w:rsidR="00901F4A" w:rsidRPr="00A12EB8" w:rsidRDefault="00901F4A" w:rsidP="00564ACE">
            <w:pPr>
              <w:pStyle w:val="Listparagraf"/>
              <w:ind w:left="0"/>
              <w:jc w:val="both"/>
              <w:rPr>
                <w:rFonts w:ascii="Calibri" w:hAnsi="Calibri" w:cs="Calibri"/>
                <w:sz w:val="18"/>
                <w:szCs w:val="18"/>
              </w:rPr>
            </w:pPr>
          </w:p>
        </w:tc>
        <w:tc>
          <w:tcPr>
            <w:tcW w:w="1353" w:type="dxa"/>
            <w:vMerge/>
          </w:tcPr>
          <w:p w14:paraId="04C76E37" w14:textId="77777777" w:rsidR="00901F4A" w:rsidRPr="00A12EB8" w:rsidRDefault="00901F4A" w:rsidP="00564ACE">
            <w:pPr>
              <w:pStyle w:val="Listparagraf"/>
              <w:ind w:left="0"/>
              <w:jc w:val="both"/>
              <w:rPr>
                <w:rFonts w:ascii="Calibri" w:hAnsi="Calibri" w:cs="Calibri"/>
                <w:sz w:val="18"/>
                <w:szCs w:val="18"/>
              </w:rPr>
            </w:pPr>
          </w:p>
        </w:tc>
        <w:tc>
          <w:tcPr>
            <w:tcW w:w="1275" w:type="dxa"/>
            <w:vMerge/>
          </w:tcPr>
          <w:p w14:paraId="6489C04E" w14:textId="77777777" w:rsidR="00901F4A" w:rsidRPr="00A12EB8" w:rsidRDefault="00901F4A" w:rsidP="00564ACE">
            <w:pPr>
              <w:pStyle w:val="Listparagraf"/>
              <w:ind w:left="0"/>
              <w:jc w:val="both"/>
              <w:rPr>
                <w:rFonts w:ascii="Calibri" w:hAnsi="Calibri" w:cs="Calibri"/>
                <w:sz w:val="18"/>
                <w:szCs w:val="18"/>
              </w:rPr>
            </w:pPr>
          </w:p>
        </w:tc>
        <w:tc>
          <w:tcPr>
            <w:tcW w:w="2219" w:type="dxa"/>
          </w:tcPr>
          <w:p w14:paraId="3588FB8B" w14:textId="77777777" w:rsidR="00901F4A" w:rsidRPr="00A12EB8" w:rsidRDefault="00901F4A" w:rsidP="00564ACE">
            <w:pPr>
              <w:pStyle w:val="Listparagraf"/>
              <w:ind w:left="0"/>
              <w:jc w:val="both"/>
              <w:rPr>
                <w:rFonts w:ascii="Calibri" w:hAnsi="Calibri" w:cs="Calibri"/>
                <w:sz w:val="18"/>
                <w:szCs w:val="18"/>
              </w:rPr>
            </w:pPr>
          </w:p>
        </w:tc>
      </w:tr>
      <w:tr w:rsidR="007F7140" w:rsidRPr="00A12EB8" w14:paraId="6B03328C" w14:textId="6326DFEB" w:rsidTr="00A12EB8">
        <w:tc>
          <w:tcPr>
            <w:tcW w:w="11014" w:type="dxa"/>
            <w:gridSpan w:val="6"/>
            <w:shd w:val="clear" w:color="auto" w:fill="9CC2E5" w:themeFill="accent1" w:themeFillTint="99"/>
          </w:tcPr>
          <w:p w14:paraId="5BA43A1F" w14:textId="286C2445" w:rsidR="007F7140" w:rsidRPr="00A12EB8" w:rsidRDefault="007F7140" w:rsidP="001B0E56">
            <w:pPr>
              <w:pStyle w:val="Listparagraf"/>
              <w:ind w:left="0"/>
              <w:jc w:val="both"/>
              <w:rPr>
                <w:rFonts w:ascii="Calibri" w:hAnsi="Calibri" w:cs="Calibri"/>
                <w:b/>
                <w:sz w:val="18"/>
                <w:szCs w:val="18"/>
              </w:rPr>
            </w:pPr>
            <w:r w:rsidRPr="00A12EB8">
              <w:rPr>
                <w:rFonts w:ascii="Calibri" w:hAnsi="Calibri" w:cs="Calibri"/>
                <w:b/>
                <w:sz w:val="18"/>
                <w:szCs w:val="18"/>
              </w:rPr>
              <w:t>INSTANȚE JUDECĂTOREȘTI</w:t>
            </w:r>
          </w:p>
        </w:tc>
        <w:tc>
          <w:tcPr>
            <w:tcW w:w="1353" w:type="dxa"/>
            <w:tcBorders>
              <w:left w:val="single" w:sz="4" w:space="0" w:color="auto"/>
            </w:tcBorders>
            <w:shd w:val="clear" w:color="auto" w:fill="9CC2E5" w:themeFill="accent1" w:themeFillTint="99"/>
          </w:tcPr>
          <w:p w14:paraId="1B6DEF23" w14:textId="77777777" w:rsidR="007F7140" w:rsidRPr="00A12EB8" w:rsidRDefault="007F7140" w:rsidP="001B0E56">
            <w:pPr>
              <w:pStyle w:val="Listparagraf"/>
              <w:ind w:left="0"/>
              <w:jc w:val="both"/>
              <w:rPr>
                <w:rFonts w:ascii="Calibri" w:hAnsi="Calibri" w:cs="Calibri"/>
                <w:b/>
                <w:sz w:val="18"/>
                <w:szCs w:val="18"/>
              </w:rPr>
            </w:pPr>
          </w:p>
        </w:tc>
        <w:tc>
          <w:tcPr>
            <w:tcW w:w="1275" w:type="dxa"/>
            <w:tcBorders>
              <w:left w:val="single" w:sz="4" w:space="0" w:color="auto"/>
            </w:tcBorders>
            <w:shd w:val="clear" w:color="auto" w:fill="9CC2E5" w:themeFill="accent1" w:themeFillTint="99"/>
          </w:tcPr>
          <w:p w14:paraId="7B967427" w14:textId="77777777" w:rsidR="007F7140" w:rsidRPr="00A12EB8" w:rsidRDefault="007F7140" w:rsidP="001B0E56">
            <w:pPr>
              <w:pStyle w:val="Listparagraf"/>
              <w:ind w:left="0"/>
              <w:jc w:val="both"/>
              <w:rPr>
                <w:rFonts w:ascii="Calibri" w:hAnsi="Calibri" w:cs="Calibri"/>
                <w:b/>
                <w:sz w:val="18"/>
                <w:szCs w:val="18"/>
              </w:rPr>
            </w:pPr>
          </w:p>
        </w:tc>
        <w:tc>
          <w:tcPr>
            <w:tcW w:w="2219" w:type="dxa"/>
            <w:tcBorders>
              <w:left w:val="single" w:sz="4" w:space="0" w:color="auto"/>
            </w:tcBorders>
            <w:shd w:val="clear" w:color="auto" w:fill="9CC2E5" w:themeFill="accent1" w:themeFillTint="99"/>
          </w:tcPr>
          <w:p w14:paraId="6569296A" w14:textId="77777777" w:rsidR="007F7140" w:rsidRPr="00A12EB8" w:rsidRDefault="007F7140" w:rsidP="001B0E56">
            <w:pPr>
              <w:pStyle w:val="Listparagraf"/>
              <w:ind w:left="0"/>
              <w:jc w:val="both"/>
              <w:rPr>
                <w:rFonts w:ascii="Calibri" w:hAnsi="Calibri" w:cs="Calibri"/>
                <w:b/>
                <w:sz w:val="18"/>
                <w:szCs w:val="18"/>
              </w:rPr>
            </w:pPr>
          </w:p>
        </w:tc>
      </w:tr>
      <w:tr w:rsidR="007F7140" w:rsidRPr="00A12EB8" w14:paraId="16108C06" w14:textId="0E66A8B1" w:rsidTr="00A12EB8">
        <w:tc>
          <w:tcPr>
            <w:tcW w:w="11014" w:type="dxa"/>
            <w:gridSpan w:val="6"/>
            <w:shd w:val="clear" w:color="auto" w:fill="FFFFFF" w:themeFill="background1"/>
          </w:tcPr>
          <w:p w14:paraId="63F3E441" w14:textId="1C64D0A6" w:rsidR="007F7140" w:rsidRPr="00A12EB8" w:rsidRDefault="007F7140" w:rsidP="00564ACE">
            <w:pPr>
              <w:pStyle w:val="Listparagraf"/>
              <w:ind w:left="0"/>
              <w:jc w:val="center"/>
              <w:rPr>
                <w:rFonts w:ascii="Calibri" w:hAnsi="Calibri" w:cs="Calibri"/>
                <w:b/>
                <w:sz w:val="18"/>
                <w:szCs w:val="18"/>
              </w:rPr>
            </w:pPr>
            <w:r w:rsidRPr="00A12EB8">
              <w:rPr>
                <w:rFonts w:ascii="Calibri" w:hAnsi="Calibri" w:cs="Calibri"/>
                <w:b/>
                <w:sz w:val="18"/>
                <w:szCs w:val="18"/>
              </w:rPr>
              <w:t xml:space="preserve">100 sisteme videoconferință </w:t>
            </w:r>
          </w:p>
        </w:tc>
        <w:tc>
          <w:tcPr>
            <w:tcW w:w="1353" w:type="dxa"/>
            <w:tcBorders>
              <w:left w:val="single" w:sz="4" w:space="0" w:color="auto"/>
            </w:tcBorders>
            <w:shd w:val="clear" w:color="auto" w:fill="FFFFFF" w:themeFill="background1"/>
          </w:tcPr>
          <w:p w14:paraId="1FC9E925" w14:textId="77777777" w:rsidR="007F7140" w:rsidRPr="00A12EB8" w:rsidRDefault="007F7140" w:rsidP="00564ACE">
            <w:pPr>
              <w:pStyle w:val="Listparagraf"/>
              <w:ind w:left="0"/>
              <w:jc w:val="center"/>
              <w:rPr>
                <w:rFonts w:ascii="Calibri" w:hAnsi="Calibri" w:cs="Calibri"/>
                <w:b/>
                <w:sz w:val="18"/>
                <w:szCs w:val="18"/>
              </w:rPr>
            </w:pPr>
          </w:p>
        </w:tc>
        <w:tc>
          <w:tcPr>
            <w:tcW w:w="1275" w:type="dxa"/>
            <w:tcBorders>
              <w:left w:val="single" w:sz="4" w:space="0" w:color="auto"/>
            </w:tcBorders>
            <w:shd w:val="clear" w:color="auto" w:fill="FFFFFF" w:themeFill="background1"/>
          </w:tcPr>
          <w:p w14:paraId="6316B94B" w14:textId="77777777" w:rsidR="007F7140" w:rsidRPr="00A12EB8" w:rsidRDefault="007F7140" w:rsidP="00564ACE">
            <w:pPr>
              <w:pStyle w:val="Listparagraf"/>
              <w:ind w:left="0"/>
              <w:jc w:val="center"/>
              <w:rPr>
                <w:rFonts w:ascii="Calibri" w:hAnsi="Calibri" w:cs="Calibri"/>
                <w:b/>
                <w:sz w:val="18"/>
                <w:szCs w:val="18"/>
              </w:rPr>
            </w:pPr>
          </w:p>
        </w:tc>
        <w:tc>
          <w:tcPr>
            <w:tcW w:w="2219" w:type="dxa"/>
            <w:tcBorders>
              <w:left w:val="single" w:sz="4" w:space="0" w:color="auto"/>
            </w:tcBorders>
            <w:shd w:val="clear" w:color="auto" w:fill="FFFFFF" w:themeFill="background1"/>
          </w:tcPr>
          <w:p w14:paraId="13625855" w14:textId="77777777" w:rsidR="007F7140" w:rsidRPr="00A12EB8" w:rsidRDefault="007F7140" w:rsidP="00564ACE">
            <w:pPr>
              <w:pStyle w:val="Listparagraf"/>
              <w:ind w:left="0"/>
              <w:jc w:val="center"/>
              <w:rPr>
                <w:rFonts w:ascii="Calibri" w:hAnsi="Calibri" w:cs="Calibri"/>
                <w:b/>
                <w:sz w:val="18"/>
                <w:szCs w:val="18"/>
              </w:rPr>
            </w:pPr>
          </w:p>
        </w:tc>
      </w:tr>
      <w:tr w:rsidR="00901F4A" w:rsidRPr="00A12EB8" w14:paraId="2F7580C8" w14:textId="3EE37A0A" w:rsidTr="00A12EB8">
        <w:tc>
          <w:tcPr>
            <w:tcW w:w="2395" w:type="dxa"/>
          </w:tcPr>
          <w:p w14:paraId="13D8829F" w14:textId="77777777" w:rsidR="00901F4A" w:rsidRPr="00A12EB8" w:rsidRDefault="00901F4A" w:rsidP="000B5412">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tcPr>
          <w:p w14:paraId="7417C954" w14:textId="77777777" w:rsidR="00901F4A" w:rsidRPr="00A12EB8" w:rsidRDefault="00901F4A" w:rsidP="000B5412">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tcPr>
          <w:p w14:paraId="4F9384DD" w14:textId="5F63193F" w:rsidR="00901F4A" w:rsidRPr="00A12EB8" w:rsidRDefault="005C3B3E" w:rsidP="000B5412">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tcPr>
          <w:p w14:paraId="695CFB1C" w14:textId="77777777" w:rsidR="00901F4A" w:rsidRPr="00A12EB8" w:rsidRDefault="00901F4A" w:rsidP="0079675C">
            <w:pPr>
              <w:rPr>
                <w:rFonts w:ascii="Calibri" w:hAnsi="Calibri" w:cs="Calibri"/>
                <w:sz w:val="18"/>
                <w:szCs w:val="18"/>
              </w:rPr>
            </w:pPr>
            <w:r w:rsidRPr="00A12EB8">
              <w:rPr>
                <w:rFonts w:ascii="Calibri" w:hAnsi="Calibri" w:cs="Calibri"/>
                <w:sz w:val="18"/>
                <w:szCs w:val="18"/>
              </w:rPr>
              <w:t>34.216,07</w:t>
            </w:r>
          </w:p>
        </w:tc>
        <w:tc>
          <w:tcPr>
            <w:tcW w:w="2410" w:type="dxa"/>
          </w:tcPr>
          <w:p w14:paraId="2F1A3F6F" w14:textId="77777777" w:rsidR="00901F4A" w:rsidRPr="00A12EB8" w:rsidRDefault="00901F4A" w:rsidP="000B5412">
            <w:pPr>
              <w:rPr>
                <w:rFonts w:ascii="Calibri" w:hAnsi="Calibri" w:cs="Calibri"/>
                <w:sz w:val="18"/>
                <w:szCs w:val="18"/>
              </w:rPr>
            </w:pPr>
            <w:r w:rsidRPr="00A12EB8">
              <w:rPr>
                <w:rFonts w:ascii="Calibri" w:hAnsi="Calibri" w:cs="Calibri"/>
                <w:sz w:val="18"/>
                <w:szCs w:val="18"/>
              </w:rPr>
              <w:t xml:space="preserve">Curtea de Apel ALBA IULIA </w:t>
            </w:r>
          </w:p>
        </w:tc>
        <w:tc>
          <w:tcPr>
            <w:tcW w:w="2949" w:type="dxa"/>
          </w:tcPr>
          <w:p w14:paraId="1D004C22" w14:textId="77777777" w:rsidR="00901F4A" w:rsidRPr="00A12EB8" w:rsidRDefault="00901F4A" w:rsidP="000B5412">
            <w:pPr>
              <w:rPr>
                <w:rFonts w:ascii="Calibri" w:hAnsi="Calibri" w:cs="Calibri"/>
                <w:sz w:val="18"/>
                <w:szCs w:val="18"/>
              </w:rPr>
            </w:pPr>
            <w:r w:rsidRPr="00A12EB8">
              <w:rPr>
                <w:rFonts w:ascii="Calibri" w:hAnsi="Calibri" w:cs="Calibri"/>
                <w:sz w:val="18"/>
                <w:szCs w:val="18"/>
              </w:rPr>
              <w:t>Piața Ion I.C. Brătianu 1, Alba Iulia 510118</w:t>
            </w:r>
          </w:p>
        </w:tc>
        <w:tc>
          <w:tcPr>
            <w:tcW w:w="1353" w:type="dxa"/>
          </w:tcPr>
          <w:p w14:paraId="06FB58BB" w14:textId="693FE4DE" w:rsidR="00901F4A" w:rsidRPr="00A12EB8" w:rsidRDefault="00901F4A" w:rsidP="00177CB9">
            <w:pPr>
              <w:jc w:val="center"/>
              <w:rPr>
                <w:rFonts w:ascii="Calibri" w:hAnsi="Calibri" w:cs="Calibri"/>
                <w:b/>
                <w:sz w:val="18"/>
                <w:szCs w:val="18"/>
              </w:rPr>
            </w:pPr>
            <w:r w:rsidRPr="00A12EB8">
              <w:rPr>
                <w:rFonts w:ascii="Calibri" w:hAnsi="Calibri" w:cs="Calibri"/>
                <w:b/>
                <w:sz w:val="18"/>
                <w:szCs w:val="18"/>
              </w:rPr>
              <w:t>1910</w:t>
            </w:r>
          </w:p>
        </w:tc>
        <w:tc>
          <w:tcPr>
            <w:tcW w:w="1275" w:type="dxa"/>
          </w:tcPr>
          <w:p w14:paraId="261E9AAF" w14:textId="2AFD691E" w:rsidR="00901F4A" w:rsidRPr="00A12EB8" w:rsidRDefault="00901F4A" w:rsidP="00177CB9">
            <w:pPr>
              <w:jc w:val="center"/>
              <w:rPr>
                <w:rFonts w:ascii="Calibri" w:hAnsi="Calibri" w:cs="Calibri"/>
                <w:b/>
                <w:sz w:val="18"/>
                <w:szCs w:val="18"/>
              </w:rPr>
            </w:pPr>
            <w:r w:rsidRPr="00A12EB8">
              <w:rPr>
                <w:rFonts w:ascii="Calibri" w:hAnsi="Calibri" w:cs="Calibri"/>
                <w:b/>
                <w:sz w:val="18"/>
                <w:szCs w:val="18"/>
              </w:rPr>
              <w:t>17683900</w:t>
            </w:r>
          </w:p>
        </w:tc>
        <w:tc>
          <w:tcPr>
            <w:tcW w:w="2219" w:type="dxa"/>
          </w:tcPr>
          <w:p w14:paraId="37CD9E36" w14:textId="77777777" w:rsidR="00901F4A" w:rsidRPr="00A12EB8" w:rsidRDefault="00901F4A" w:rsidP="000B5412">
            <w:pPr>
              <w:rPr>
                <w:rFonts w:ascii="Calibri" w:hAnsi="Calibri" w:cs="Calibri"/>
                <w:sz w:val="18"/>
                <w:szCs w:val="18"/>
              </w:rPr>
            </w:pPr>
          </w:p>
        </w:tc>
      </w:tr>
      <w:tr w:rsidR="00901F4A" w:rsidRPr="00A12EB8" w14:paraId="7B02ED0F" w14:textId="663B4984" w:rsidTr="00A12EB8">
        <w:tc>
          <w:tcPr>
            <w:tcW w:w="2395" w:type="dxa"/>
          </w:tcPr>
          <w:p w14:paraId="49DA369F" w14:textId="77777777" w:rsidR="00901F4A" w:rsidRPr="00A12EB8" w:rsidRDefault="00901F4A" w:rsidP="000B5412">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tcPr>
          <w:p w14:paraId="536E53EB" w14:textId="77777777" w:rsidR="00901F4A" w:rsidRPr="00A12EB8" w:rsidRDefault="00901F4A" w:rsidP="000B5412">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tcPr>
          <w:p w14:paraId="4A963643" w14:textId="77CC78D3" w:rsidR="00901F4A" w:rsidRPr="00A12EB8" w:rsidRDefault="005C3B3E" w:rsidP="000B5412">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tcPr>
          <w:p w14:paraId="7FAC84A6" w14:textId="77777777" w:rsidR="00901F4A" w:rsidRPr="00A12EB8" w:rsidRDefault="00901F4A" w:rsidP="0079675C">
            <w:pPr>
              <w:rPr>
                <w:rFonts w:ascii="Calibri" w:hAnsi="Calibri" w:cs="Calibri"/>
                <w:sz w:val="18"/>
                <w:szCs w:val="18"/>
              </w:rPr>
            </w:pPr>
            <w:r w:rsidRPr="00A12EB8">
              <w:rPr>
                <w:rFonts w:ascii="Calibri" w:hAnsi="Calibri" w:cs="Calibri"/>
                <w:sz w:val="18"/>
                <w:szCs w:val="18"/>
              </w:rPr>
              <w:t>34.216,07</w:t>
            </w:r>
          </w:p>
        </w:tc>
        <w:tc>
          <w:tcPr>
            <w:tcW w:w="2410" w:type="dxa"/>
          </w:tcPr>
          <w:p w14:paraId="1869CC1E" w14:textId="77777777" w:rsidR="00901F4A" w:rsidRPr="00A12EB8" w:rsidRDefault="00901F4A" w:rsidP="000B5412">
            <w:pPr>
              <w:rPr>
                <w:rFonts w:ascii="Calibri" w:hAnsi="Calibri" w:cs="Calibri"/>
                <w:sz w:val="18"/>
                <w:szCs w:val="18"/>
              </w:rPr>
            </w:pPr>
            <w:r w:rsidRPr="00A12EB8">
              <w:rPr>
                <w:rFonts w:ascii="Calibri" w:hAnsi="Calibri" w:cs="Calibri"/>
                <w:sz w:val="18"/>
                <w:szCs w:val="18"/>
              </w:rPr>
              <w:t xml:space="preserve">Judecătoria AIUD </w:t>
            </w:r>
          </w:p>
        </w:tc>
        <w:tc>
          <w:tcPr>
            <w:tcW w:w="2949" w:type="dxa"/>
          </w:tcPr>
          <w:p w14:paraId="2DC85F76" w14:textId="77777777" w:rsidR="00901F4A" w:rsidRPr="00A12EB8" w:rsidRDefault="00901F4A" w:rsidP="000B5412">
            <w:pPr>
              <w:rPr>
                <w:rFonts w:ascii="Calibri" w:hAnsi="Calibri" w:cs="Calibri"/>
                <w:sz w:val="18"/>
                <w:szCs w:val="18"/>
              </w:rPr>
            </w:pPr>
            <w:r w:rsidRPr="00A12EB8">
              <w:rPr>
                <w:rFonts w:ascii="Calibri" w:hAnsi="Calibri" w:cs="Calibri"/>
                <w:sz w:val="18"/>
                <w:szCs w:val="18"/>
              </w:rPr>
              <w:t>Strada Morii 7A, Aiud 515200</w:t>
            </w:r>
          </w:p>
        </w:tc>
        <w:tc>
          <w:tcPr>
            <w:tcW w:w="1353" w:type="dxa"/>
          </w:tcPr>
          <w:p w14:paraId="399684D5" w14:textId="147B8EE5" w:rsidR="00901F4A" w:rsidRPr="00A12EB8" w:rsidRDefault="00901F4A" w:rsidP="00177CB9">
            <w:pPr>
              <w:jc w:val="center"/>
              <w:rPr>
                <w:rFonts w:ascii="Calibri" w:hAnsi="Calibri" w:cs="Calibri"/>
                <w:b/>
                <w:sz w:val="18"/>
                <w:szCs w:val="18"/>
              </w:rPr>
            </w:pPr>
            <w:r w:rsidRPr="00A12EB8">
              <w:rPr>
                <w:rFonts w:ascii="Calibri" w:hAnsi="Calibri" w:cs="Calibri"/>
                <w:b/>
                <w:sz w:val="18"/>
                <w:szCs w:val="18"/>
              </w:rPr>
              <w:t>1919</w:t>
            </w:r>
          </w:p>
        </w:tc>
        <w:tc>
          <w:tcPr>
            <w:tcW w:w="1275" w:type="dxa"/>
          </w:tcPr>
          <w:p w14:paraId="2EFC5AA6" w14:textId="2F3B170F" w:rsidR="00901F4A" w:rsidRPr="00A12EB8" w:rsidRDefault="00901F4A" w:rsidP="00177CB9">
            <w:pPr>
              <w:jc w:val="center"/>
              <w:rPr>
                <w:rFonts w:ascii="Calibri" w:hAnsi="Calibri" w:cs="Calibri"/>
                <w:b/>
                <w:sz w:val="18"/>
                <w:szCs w:val="18"/>
              </w:rPr>
            </w:pPr>
            <w:r w:rsidRPr="00A12EB8">
              <w:rPr>
                <w:rFonts w:ascii="Calibri" w:hAnsi="Calibri" w:cs="Calibri"/>
                <w:b/>
                <w:sz w:val="18"/>
                <w:szCs w:val="18"/>
              </w:rPr>
              <w:t>N/A</w:t>
            </w:r>
          </w:p>
        </w:tc>
        <w:tc>
          <w:tcPr>
            <w:tcW w:w="2219" w:type="dxa"/>
          </w:tcPr>
          <w:p w14:paraId="0B804D3C" w14:textId="77777777" w:rsidR="00901F4A" w:rsidRPr="00A12EB8" w:rsidRDefault="00901F4A" w:rsidP="000B5412">
            <w:pPr>
              <w:rPr>
                <w:rFonts w:ascii="Calibri" w:hAnsi="Calibri" w:cs="Calibri"/>
                <w:sz w:val="18"/>
                <w:szCs w:val="18"/>
              </w:rPr>
            </w:pPr>
          </w:p>
        </w:tc>
      </w:tr>
      <w:tr w:rsidR="005C3B3E" w:rsidRPr="00A12EB8" w14:paraId="03EE6581" w14:textId="541FA913" w:rsidTr="00A12EB8">
        <w:tc>
          <w:tcPr>
            <w:tcW w:w="2395" w:type="dxa"/>
          </w:tcPr>
          <w:p w14:paraId="3A4D455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tcPr>
          <w:p w14:paraId="416931C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tcPr>
          <w:p w14:paraId="7BA79B12" w14:textId="7A4428E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tcPr>
          <w:p w14:paraId="67F5047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tcPr>
          <w:p w14:paraId="3DB8231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ALBA</w:t>
            </w:r>
          </w:p>
        </w:tc>
        <w:tc>
          <w:tcPr>
            <w:tcW w:w="2949" w:type="dxa"/>
          </w:tcPr>
          <w:p w14:paraId="5C27F4F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Piața Iuliu Maniu 24, Alba Iulia 510111</w:t>
            </w:r>
          </w:p>
        </w:tc>
        <w:tc>
          <w:tcPr>
            <w:tcW w:w="1353" w:type="dxa"/>
          </w:tcPr>
          <w:p w14:paraId="70A5FD1E" w14:textId="533C03DF"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1920</w:t>
            </w:r>
          </w:p>
        </w:tc>
        <w:tc>
          <w:tcPr>
            <w:tcW w:w="1275" w:type="dxa"/>
          </w:tcPr>
          <w:p w14:paraId="68EF2502" w14:textId="56B67E69"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4765863</w:t>
            </w:r>
          </w:p>
        </w:tc>
        <w:tc>
          <w:tcPr>
            <w:tcW w:w="2219" w:type="dxa"/>
          </w:tcPr>
          <w:p w14:paraId="5DA6132B" w14:textId="77777777" w:rsidR="005C3B3E" w:rsidRPr="00A12EB8" w:rsidRDefault="005C3B3E" w:rsidP="005C3B3E">
            <w:pPr>
              <w:rPr>
                <w:rFonts w:ascii="Calibri" w:hAnsi="Calibri" w:cs="Calibri"/>
                <w:sz w:val="18"/>
                <w:szCs w:val="18"/>
              </w:rPr>
            </w:pPr>
          </w:p>
        </w:tc>
      </w:tr>
      <w:tr w:rsidR="005C3B3E" w:rsidRPr="00A12EB8" w14:paraId="194D83D6" w14:textId="473A4D96" w:rsidTr="00A12EB8">
        <w:tc>
          <w:tcPr>
            <w:tcW w:w="2395" w:type="dxa"/>
          </w:tcPr>
          <w:p w14:paraId="6BB8C64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tcPr>
          <w:p w14:paraId="2A9C59E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tcPr>
          <w:p w14:paraId="4B31DC57" w14:textId="23E2995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tcPr>
          <w:p w14:paraId="52DEE53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auto"/>
          </w:tcPr>
          <w:p w14:paraId="4C0D947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DEVA</w:t>
            </w:r>
          </w:p>
        </w:tc>
        <w:tc>
          <w:tcPr>
            <w:tcW w:w="2949" w:type="dxa"/>
            <w:shd w:val="clear" w:color="auto" w:fill="auto"/>
          </w:tcPr>
          <w:p w14:paraId="4004F591" w14:textId="6AB3DCD2" w:rsidR="005C3B3E" w:rsidRPr="00A12EB8" w:rsidRDefault="005C3B3E" w:rsidP="005C3B3E">
            <w:pPr>
              <w:rPr>
                <w:rFonts w:ascii="Calibri" w:hAnsi="Calibri" w:cs="Calibri"/>
                <w:sz w:val="18"/>
                <w:szCs w:val="18"/>
              </w:rPr>
            </w:pPr>
            <w:r w:rsidRPr="00A12EB8">
              <w:rPr>
                <w:rFonts w:ascii="Calibri" w:hAnsi="Calibri" w:cs="Calibri"/>
                <w:sz w:val="18"/>
                <w:szCs w:val="18"/>
              </w:rPr>
              <w:t>România, județul Hunedoara, oras Deva, str. 1 Decembrie 1918, nr. 35</w:t>
            </w:r>
          </w:p>
        </w:tc>
        <w:tc>
          <w:tcPr>
            <w:tcW w:w="1353" w:type="dxa"/>
            <w:shd w:val="clear" w:color="auto" w:fill="auto"/>
          </w:tcPr>
          <w:p w14:paraId="4A8ABD62" w14:textId="5B748A48"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1922</w:t>
            </w:r>
          </w:p>
        </w:tc>
        <w:tc>
          <w:tcPr>
            <w:tcW w:w="1275" w:type="dxa"/>
          </w:tcPr>
          <w:p w14:paraId="74A46DAA" w14:textId="08E9E33F"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vMerge w:val="restart"/>
          </w:tcPr>
          <w:p w14:paraId="22BF3BBA" w14:textId="51098015" w:rsidR="005C3B3E" w:rsidRPr="00A12EB8" w:rsidRDefault="005C3B3E" w:rsidP="005C3B3E">
            <w:pPr>
              <w:rPr>
                <w:rFonts w:ascii="Calibri" w:hAnsi="Calibri" w:cs="Calibri"/>
                <w:sz w:val="18"/>
                <w:szCs w:val="18"/>
              </w:rPr>
            </w:pPr>
            <w:r w:rsidRPr="00A12EB8">
              <w:rPr>
                <w:rFonts w:ascii="Calibri" w:hAnsi="Calibri" w:cs="Calibri"/>
                <w:color w:val="FF0000"/>
                <w:sz w:val="18"/>
                <w:szCs w:val="18"/>
              </w:rPr>
              <w:t xml:space="preserve">sediul se afla in plin proces de renovare -RK si </w:t>
            </w:r>
            <w:r w:rsidRPr="00A12EB8">
              <w:rPr>
                <w:rFonts w:ascii="Calibri" w:hAnsi="Calibri" w:cs="Calibri"/>
                <w:color w:val="FF0000"/>
                <w:sz w:val="18"/>
                <w:szCs w:val="18"/>
              </w:rPr>
              <w:lastRenderedPageBreak/>
              <w:t>modernizare (adresa sediului provizoriu: Deva, Calea Zarandului, nr . 73). Data estimata a terminarii lucrarilor: anul 2023</w:t>
            </w:r>
          </w:p>
        </w:tc>
      </w:tr>
      <w:tr w:rsidR="005C3B3E" w:rsidRPr="00A12EB8" w14:paraId="11FDC362" w14:textId="1D6305F2" w:rsidTr="00A12EB8">
        <w:tc>
          <w:tcPr>
            <w:tcW w:w="2395" w:type="dxa"/>
          </w:tcPr>
          <w:p w14:paraId="4DC7592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lastRenderedPageBreak/>
              <w:t>Sistem integrat de videoconferință</w:t>
            </w:r>
          </w:p>
        </w:tc>
        <w:tc>
          <w:tcPr>
            <w:tcW w:w="827" w:type="dxa"/>
          </w:tcPr>
          <w:p w14:paraId="73B3C75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tcPr>
          <w:p w14:paraId="52F25753" w14:textId="47223E1B"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tcPr>
          <w:p w14:paraId="360CF06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tcPr>
          <w:p w14:paraId="296EA24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HUNEDOARA</w:t>
            </w:r>
          </w:p>
        </w:tc>
        <w:tc>
          <w:tcPr>
            <w:tcW w:w="2949" w:type="dxa"/>
          </w:tcPr>
          <w:p w14:paraId="1454BDB0" w14:textId="4442FAEB" w:rsidR="005C3B3E" w:rsidRPr="00A12EB8" w:rsidRDefault="005C3B3E" w:rsidP="005C3B3E">
            <w:pPr>
              <w:rPr>
                <w:rFonts w:ascii="Calibri" w:hAnsi="Calibri" w:cs="Calibri"/>
                <w:sz w:val="18"/>
                <w:szCs w:val="18"/>
              </w:rPr>
            </w:pPr>
            <w:r w:rsidRPr="00A12EB8">
              <w:rPr>
                <w:rFonts w:ascii="Calibri" w:hAnsi="Calibri" w:cs="Calibri"/>
                <w:sz w:val="18"/>
                <w:szCs w:val="18"/>
              </w:rPr>
              <w:t>România, județul Hunedoara, oras Deva, str. 1 Decembrie 1918, nr. 35</w:t>
            </w:r>
          </w:p>
        </w:tc>
        <w:tc>
          <w:tcPr>
            <w:tcW w:w="1353" w:type="dxa"/>
          </w:tcPr>
          <w:p w14:paraId="000060D7" w14:textId="441B5358"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1922</w:t>
            </w:r>
          </w:p>
        </w:tc>
        <w:tc>
          <w:tcPr>
            <w:tcW w:w="1275" w:type="dxa"/>
          </w:tcPr>
          <w:p w14:paraId="39D539E8" w14:textId="77777777"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4374440</w:t>
            </w:r>
          </w:p>
          <w:p w14:paraId="7B2733F0" w14:textId="77777777" w:rsidR="005C3B3E" w:rsidRPr="00A12EB8" w:rsidRDefault="005C3B3E" w:rsidP="005C3B3E">
            <w:pPr>
              <w:jc w:val="center"/>
              <w:rPr>
                <w:rFonts w:ascii="Calibri" w:hAnsi="Calibri" w:cs="Calibri"/>
                <w:b/>
                <w:sz w:val="18"/>
                <w:szCs w:val="18"/>
              </w:rPr>
            </w:pPr>
          </w:p>
        </w:tc>
        <w:tc>
          <w:tcPr>
            <w:tcW w:w="2219" w:type="dxa"/>
            <w:vMerge/>
          </w:tcPr>
          <w:p w14:paraId="7AE7D14E" w14:textId="77777777" w:rsidR="005C3B3E" w:rsidRPr="00A12EB8" w:rsidRDefault="005C3B3E" w:rsidP="005C3B3E">
            <w:pPr>
              <w:rPr>
                <w:rFonts w:ascii="Calibri" w:hAnsi="Calibri" w:cs="Calibri"/>
                <w:sz w:val="18"/>
                <w:szCs w:val="18"/>
              </w:rPr>
            </w:pPr>
          </w:p>
        </w:tc>
      </w:tr>
      <w:tr w:rsidR="005C3B3E" w:rsidRPr="00A12EB8" w14:paraId="17E39129" w14:textId="2A55869D" w:rsidTr="00A12EB8">
        <w:tc>
          <w:tcPr>
            <w:tcW w:w="2395" w:type="dxa"/>
          </w:tcPr>
          <w:p w14:paraId="4F3D542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tcPr>
          <w:p w14:paraId="7ED235E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tcPr>
          <w:p w14:paraId="616BDC87" w14:textId="07B569E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tcPr>
          <w:p w14:paraId="01F804A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tcPr>
          <w:p w14:paraId="22D6694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SIBIU</w:t>
            </w:r>
          </w:p>
        </w:tc>
        <w:tc>
          <w:tcPr>
            <w:tcW w:w="2949" w:type="dxa"/>
          </w:tcPr>
          <w:p w14:paraId="1692C6DC" w14:textId="2DBDF15D" w:rsidR="005C3B3E" w:rsidRPr="00A12EB8" w:rsidRDefault="005C3B3E" w:rsidP="005C3B3E">
            <w:pPr>
              <w:rPr>
                <w:rFonts w:ascii="Calibri" w:hAnsi="Calibri" w:cs="Calibri"/>
                <w:sz w:val="18"/>
                <w:szCs w:val="18"/>
              </w:rPr>
            </w:pPr>
            <w:r w:rsidRPr="00A12EB8">
              <w:rPr>
                <w:rFonts w:ascii="Calibri" w:hAnsi="Calibri" w:cs="Calibri"/>
                <w:sz w:val="18"/>
                <w:szCs w:val="18"/>
              </w:rPr>
              <w:t>România, județul Sibiu, municipiul Sibiu, str. Ocnei, nr. 33</w:t>
            </w:r>
          </w:p>
        </w:tc>
        <w:tc>
          <w:tcPr>
            <w:tcW w:w="1353" w:type="dxa"/>
          </w:tcPr>
          <w:p w14:paraId="0E8FED24" w14:textId="041803D1"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1990</w:t>
            </w:r>
          </w:p>
        </w:tc>
        <w:tc>
          <w:tcPr>
            <w:tcW w:w="1275" w:type="dxa"/>
          </w:tcPr>
          <w:p w14:paraId="6F42BC8E" w14:textId="0FBF9E10"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vMerge w:val="restart"/>
          </w:tcPr>
          <w:p w14:paraId="2E19F074" w14:textId="5CFC80E3" w:rsidR="005C3B3E" w:rsidRPr="00A12EB8" w:rsidRDefault="005C3B3E" w:rsidP="005C3B3E">
            <w:pPr>
              <w:ind w:left="-62"/>
              <w:jc w:val="both"/>
              <w:rPr>
                <w:rFonts w:ascii="Calibri" w:hAnsi="Calibri" w:cs="Calibri"/>
                <w:sz w:val="18"/>
                <w:szCs w:val="18"/>
              </w:rPr>
            </w:pPr>
            <w:r w:rsidRPr="00A12EB8">
              <w:rPr>
                <w:rFonts w:ascii="Calibri" w:hAnsi="Calibri" w:cs="Calibri"/>
                <w:sz w:val="18"/>
                <w:szCs w:val="18"/>
              </w:rPr>
              <w:t>În prezent, ambele instanţe funcţionează într-un imobil   situat la următoarea adresă: România, județul Sibiu, municipiul Sibiu, str. Ocnei, nr. 33, sediu deţinut în baza unui contract de închiriere  pe o perioadă de 5 ani începând cu 18.05.2020</w:t>
            </w:r>
          </w:p>
        </w:tc>
      </w:tr>
      <w:tr w:rsidR="005C3B3E" w:rsidRPr="00A12EB8" w14:paraId="5435EF3B" w14:textId="342A6D8E" w:rsidTr="00A12EB8">
        <w:tc>
          <w:tcPr>
            <w:tcW w:w="2395" w:type="dxa"/>
          </w:tcPr>
          <w:p w14:paraId="10447DF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tcPr>
          <w:p w14:paraId="2EA0CBF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tcPr>
          <w:p w14:paraId="69BE7449" w14:textId="55AD73F3"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tcPr>
          <w:p w14:paraId="4A800A6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tcPr>
          <w:p w14:paraId="2D1B20B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SIBIU</w:t>
            </w:r>
          </w:p>
        </w:tc>
        <w:tc>
          <w:tcPr>
            <w:tcW w:w="2949" w:type="dxa"/>
          </w:tcPr>
          <w:p w14:paraId="04C35238" w14:textId="437F9EE8" w:rsidR="005C3B3E" w:rsidRPr="00A12EB8" w:rsidRDefault="005C3B3E" w:rsidP="005C3B3E">
            <w:pPr>
              <w:rPr>
                <w:rFonts w:ascii="Calibri" w:hAnsi="Calibri" w:cs="Calibri"/>
                <w:sz w:val="18"/>
                <w:szCs w:val="18"/>
              </w:rPr>
            </w:pPr>
            <w:r w:rsidRPr="00A12EB8">
              <w:rPr>
                <w:rFonts w:ascii="Calibri" w:hAnsi="Calibri" w:cs="Calibri"/>
                <w:sz w:val="18"/>
                <w:szCs w:val="18"/>
              </w:rPr>
              <w:t>România, județul Sibiu, municipiul Sibiu, str. Ocnei, nr. 33</w:t>
            </w:r>
          </w:p>
        </w:tc>
        <w:tc>
          <w:tcPr>
            <w:tcW w:w="1353" w:type="dxa"/>
          </w:tcPr>
          <w:p w14:paraId="2275DAD3" w14:textId="2B17253B"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1990</w:t>
            </w:r>
          </w:p>
        </w:tc>
        <w:tc>
          <w:tcPr>
            <w:tcW w:w="1275" w:type="dxa"/>
          </w:tcPr>
          <w:p w14:paraId="2185F510" w14:textId="77777777"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4406347</w:t>
            </w:r>
          </w:p>
          <w:p w14:paraId="6D864A4D" w14:textId="77777777" w:rsidR="005C3B3E" w:rsidRPr="00A12EB8" w:rsidRDefault="005C3B3E" w:rsidP="005C3B3E">
            <w:pPr>
              <w:jc w:val="center"/>
              <w:rPr>
                <w:rFonts w:ascii="Calibri" w:hAnsi="Calibri" w:cs="Calibri"/>
                <w:b/>
                <w:sz w:val="18"/>
                <w:szCs w:val="18"/>
              </w:rPr>
            </w:pPr>
          </w:p>
        </w:tc>
        <w:tc>
          <w:tcPr>
            <w:tcW w:w="2219" w:type="dxa"/>
            <w:vMerge/>
          </w:tcPr>
          <w:p w14:paraId="5AB9AB23" w14:textId="77777777" w:rsidR="005C3B3E" w:rsidRPr="00A12EB8" w:rsidRDefault="005C3B3E" w:rsidP="005C3B3E">
            <w:pPr>
              <w:rPr>
                <w:rFonts w:ascii="Calibri" w:hAnsi="Calibri" w:cs="Calibri"/>
                <w:sz w:val="18"/>
                <w:szCs w:val="18"/>
              </w:rPr>
            </w:pPr>
          </w:p>
        </w:tc>
      </w:tr>
      <w:tr w:rsidR="005C3B3E" w:rsidRPr="00A12EB8" w14:paraId="6D4DBB11" w14:textId="1FE753A7" w:rsidTr="00A12EB8">
        <w:tc>
          <w:tcPr>
            <w:tcW w:w="2395" w:type="dxa"/>
            <w:shd w:val="clear" w:color="auto" w:fill="DEEAF6" w:themeFill="accent1" w:themeFillTint="33"/>
          </w:tcPr>
          <w:p w14:paraId="34278FD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shd w:val="clear" w:color="auto" w:fill="DEEAF6" w:themeFill="accent1" w:themeFillTint="33"/>
          </w:tcPr>
          <w:p w14:paraId="6CC4EF2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5A18C8FF" w14:textId="7A461CB9"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03E3C04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5353E48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BACĂU</w:t>
            </w:r>
          </w:p>
        </w:tc>
        <w:tc>
          <w:tcPr>
            <w:tcW w:w="2949" w:type="dxa"/>
            <w:shd w:val="clear" w:color="auto" w:fill="DEEAF6" w:themeFill="accent1" w:themeFillTint="33"/>
          </w:tcPr>
          <w:p w14:paraId="54737B4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Oituz nr. 20, Bacău</w:t>
            </w:r>
          </w:p>
        </w:tc>
        <w:tc>
          <w:tcPr>
            <w:tcW w:w="1353" w:type="dxa"/>
            <w:shd w:val="clear" w:color="auto" w:fill="DEEAF6" w:themeFill="accent1" w:themeFillTint="33"/>
          </w:tcPr>
          <w:p w14:paraId="45365322" w14:textId="2C16F955"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1957</w:t>
            </w:r>
          </w:p>
        </w:tc>
        <w:tc>
          <w:tcPr>
            <w:tcW w:w="1275" w:type="dxa"/>
            <w:shd w:val="clear" w:color="auto" w:fill="DEEAF6" w:themeFill="accent1" w:themeFillTint="33"/>
          </w:tcPr>
          <w:p w14:paraId="7074CD20" w14:textId="14F8E933"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DEEAF6" w:themeFill="accent1" w:themeFillTint="33"/>
          </w:tcPr>
          <w:p w14:paraId="088103C4" w14:textId="77777777" w:rsidR="005C3B3E" w:rsidRPr="00A12EB8" w:rsidRDefault="005C3B3E" w:rsidP="005C3B3E">
            <w:pPr>
              <w:rPr>
                <w:rFonts w:ascii="Calibri" w:hAnsi="Calibri" w:cs="Calibri"/>
                <w:sz w:val="18"/>
                <w:szCs w:val="18"/>
              </w:rPr>
            </w:pPr>
          </w:p>
        </w:tc>
      </w:tr>
      <w:tr w:rsidR="005C3B3E" w:rsidRPr="00A12EB8" w14:paraId="1770CED4" w14:textId="587A1E5D" w:rsidTr="00A12EB8">
        <w:tc>
          <w:tcPr>
            <w:tcW w:w="2395" w:type="dxa"/>
            <w:shd w:val="clear" w:color="auto" w:fill="DEEAF6" w:themeFill="accent1" w:themeFillTint="33"/>
          </w:tcPr>
          <w:p w14:paraId="5A0E7EA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shd w:val="clear" w:color="auto" w:fill="DEEAF6" w:themeFill="accent1" w:themeFillTint="33"/>
          </w:tcPr>
          <w:p w14:paraId="791E844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22C61C19" w14:textId="6EC8D12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25309F7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5562241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BACĂU</w:t>
            </w:r>
          </w:p>
        </w:tc>
        <w:tc>
          <w:tcPr>
            <w:tcW w:w="2949" w:type="dxa"/>
            <w:shd w:val="clear" w:color="auto" w:fill="DEEAF6" w:themeFill="accent1" w:themeFillTint="33"/>
          </w:tcPr>
          <w:p w14:paraId="310E94D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Cuza Vodă, Bacău</w:t>
            </w:r>
          </w:p>
        </w:tc>
        <w:tc>
          <w:tcPr>
            <w:tcW w:w="1353" w:type="dxa"/>
            <w:shd w:val="clear" w:color="auto" w:fill="DEEAF6" w:themeFill="accent1" w:themeFillTint="33"/>
          </w:tcPr>
          <w:p w14:paraId="7BC38F57" w14:textId="05FD306D"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2005</w:t>
            </w:r>
          </w:p>
        </w:tc>
        <w:tc>
          <w:tcPr>
            <w:tcW w:w="1275" w:type="dxa"/>
            <w:shd w:val="clear" w:color="auto" w:fill="DEEAF6" w:themeFill="accent1" w:themeFillTint="33"/>
          </w:tcPr>
          <w:p w14:paraId="0EFE68E7" w14:textId="3582B02F"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4278370</w:t>
            </w:r>
          </w:p>
        </w:tc>
        <w:tc>
          <w:tcPr>
            <w:tcW w:w="2219" w:type="dxa"/>
            <w:shd w:val="clear" w:color="auto" w:fill="DEEAF6" w:themeFill="accent1" w:themeFillTint="33"/>
          </w:tcPr>
          <w:p w14:paraId="5FEBBD69" w14:textId="77777777" w:rsidR="005C3B3E" w:rsidRPr="00A12EB8" w:rsidRDefault="005C3B3E" w:rsidP="005C3B3E">
            <w:pPr>
              <w:rPr>
                <w:rFonts w:ascii="Calibri" w:hAnsi="Calibri" w:cs="Calibri"/>
                <w:sz w:val="18"/>
                <w:szCs w:val="18"/>
              </w:rPr>
            </w:pPr>
          </w:p>
        </w:tc>
      </w:tr>
      <w:tr w:rsidR="005C3B3E" w:rsidRPr="00A12EB8" w14:paraId="7BB28CD6" w14:textId="71CE4700" w:rsidTr="00A12EB8">
        <w:tc>
          <w:tcPr>
            <w:tcW w:w="2395" w:type="dxa"/>
            <w:shd w:val="clear" w:color="auto" w:fill="DEEAF6" w:themeFill="accent1" w:themeFillTint="33"/>
          </w:tcPr>
          <w:p w14:paraId="5DBB62D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shd w:val="clear" w:color="auto" w:fill="DEEAF6" w:themeFill="accent1" w:themeFillTint="33"/>
          </w:tcPr>
          <w:p w14:paraId="78CCE64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67AAB610" w14:textId="290DA1D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1B176B4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6C7BC9C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 xml:space="preserve">Judecătoria PIATRA-NEAMŢ </w:t>
            </w:r>
          </w:p>
        </w:tc>
        <w:tc>
          <w:tcPr>
            <w:tcW w:w="2949" w:type="dxa"/>
            <w:shd w:val="clear" w:color="auto" w:fill="DEEAF6" w:themeFill="accent1" w:themeFillTint="33"/>
          </w:tcPr>
          <w:p w14:paraId="63F9A81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 Alexandru cel Bun 16-18, Piatra Neamț 610004</w:t>
            </w:r>
          </w:p>
        </w:tc>
        <w:tc>
          <w:tcPr>
            <w:tcW w:w="1353" w:type="dxa"/>
            <w:shd w:val="clear" w:color="auto" w:fill="DEEAF6" w:themeFill="accent1" w:themeFillTint="33"/>
          </w:tcPr>
          <w:p w14:paraId="0BBFA96F" w14:textId="562EC5C6"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2006</w:t>
            </w:r>
          </w:p>
        </w:tc>
        <w:tc>
          <w:tcPr>
            <w:tcW w:w="1275" w:type="dxa"/>
            <w:shd w:val="clear" w:color="auto" w:fill="DEEAF6" w:themeFill="accent1" w:themeFillTint="33"/>
          </w:tcPr>
          <w:p w14:paraId="305BBA91" w14:textId="5CEBA5D1"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DEEAF6" w:themeFill="accent1" w:themeFillTint="33"/>
          </w:tcPr>
          <w:p w14:paraId="1186AD62" w14:textId="77777777" w:rsidR="005C3B3E" w:rsidRPr="00A12EB8" w:rsidRDefault="005C3B3E" w:rsidP="005C3B3E">
            <w:pPr>
              <w:rPr>
                <w:rFonts w:ascii="Calibri" w:hAnsi="Calibri" w:cs="Calibri"/>
                <w:sz w:val="18"/>
                <w:szCs w:val="18"/>
              </w:rPr>
            </w:pPr>
          </w:p>
        </w:tc>
      </w:tr>
      <w:tr w:rsidR="005C3B3E" w:rsidRPr="00A12EB8" w14:paraId="5DA3B32F" w14:textId="76B64F1B" w:rsidTr="00A12EB8">
        <w:tc>
          <w:tcPr>
            <w:tcW w:w="2395" w:type="dxa"/>
            <w:shd w:val="clear" w:color="auto" w:fill="DEEAF6" w:themeFill="accent1" w:themeFillTint="33"/>
          </w:tcPr>
          <w:p w14:paraId="0BD1F21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shd w:val="clear" w:color="auto" w:fill="DEEAF6" w:themeFill="accent1" w:themeFillTint="33"/>
          </w:tcPr>
          <w:p w14:paraId="104047A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0D08899D" w14:textId="0B0562C9"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1B94004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17DAD4F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NEAMŢ</w:t>
            </w:r>
          </w:p>
        </w:tc>
        <w:tc>
          <w:tcPr>
            <w:tcW w:w="2949" w:type="dxa"/>
            <w:shd w:val="clear" w:color="auto" w:fill="DEEAF6" w:themeFill="accent1" w:themeFillTint="33"/>
          </w:tcPr>
          <w:p w14:paraId="412904A3" w14:textId="48AE012E" w:rsidR="005C3B3E" w:rsidRPr="00A12EB8" w:rsidRDefault="005C3B3E" w:rsidP="005C3B3E">
            <w:pPr>
              <w:rPr>
                <w:rFonts w:ascii="Calibri" w:hAnsi="Calibri" w:cs="Calibri"/>
                <w:sz w:val="18"/>
                <w:szCs w:val="18"/>
              </w:rPr>
            </w:pPr>
            <w:r w:rsidRPr="00A12EB8">
              <w:rPr>
                <w:rFonts w:ascii="Calibri" w:hAnsi="Calibri" w:cs="Calibri"/>
                <w:sz w:val="18"/>
                <w:szCs w:val="18"/>
              </w:rPr>
              <w:t>Bulevardul Decebal 5, Piatra Neamț</w:t>
            </w:r>
          </w:p>
        </w:tc>
        <w:tc>
          <w:tcPr>
            <w:tcW w:w="1353" w:type="dxa"/>
            <w:shd w:val="clear" w:color="auto" w:fill="DEEAF6" w:themeFill="accent1" w:themeFillTint="33"/>
          </w:tcPr>
          <w:p w14:paraId="212AAB34" w14:textId="5B662441"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2006</w:t>
            </w:r>
          </w:p>
        </w:tc>
        <w:tc>
          <w:tcPr>
            <w:tcW w:w="1275" w:type="dxa"/>
            <w:shd w:val="clear" w:color="auto" w:fill="DEEAF6" w:themeFill="accent1" w:themeFillTint="33"/>
          </w:tcPr>
          <w:p w14:paraId="0AD4F79C" w14:textId="6C8C1C83"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4145454</w:t>
            </w:r>
          </w:p>
        </w:tc>
        <w:tc>
          <w:tcPr>
            <w:tcW w:w="2219" w:type="dxa"/>
            <w:shd w:val="clear" w:color="auto" w:fill="DEEAF6" w:themeFill="accent1" w:themeFillTint="33"/>
          </w:tcPr>
          <w:p w14:paraId="4B05BC17" w14:textId="77777777" w:rsidR="005C3B3E" w:rsidRPr="00A12EB8" w:rsidRDefault="005C3B3E" w:rsidP="005C3B3E">
            <w:pPr>
              <w:rPr>
                <w:rFonts w:ascii="Calibri" w:hAnsi="Calibri" w:cs="Calibri"/>
                <w:sz w:val="18"/>
                <w:szCs w:val="18"/>
              </w:rPr>
            </w:pPr>
          </w:p>
        </w:tc>
      </w:tr>
      <w:tr w:rsidR="005C3B3E" w:rsidRPr="00A12EB8" w14:paraId="0AACCA81" w14:textId="360D8CCE" w:rsidTr="00A12EB8">
        <w:tc>
          <w:tcPr>
            <w:tcW w:w="2395" w:type="dxa"/>
            <w:shd w:val="clear" w:color="auto" w:fill="FFF2CC" w:themeFill="accent4" w:themeFillTint="33"/>
          </w:tcPr>
          <w:p w14:paraId="6C1E075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shd w:val="clear" w:color="auto" w:fill="FFF2CC" w:themeFill="accent4" w:themeFillTint="33"/>
          </w:tcPr>
          <w:p w14:paraId="570C525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0EBFED96" w14:textId="68AB71A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40A516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4AE0F7C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 xml:space="preserve">Curtea de Apel BRAŞOV </w:t>
            </w:r>
          </w:p>
        </w:tc>
        <w:tc>
          <w:tcPr>
            <w:tcW w:w="2949" w:type="dxa"/>
            <w:shd w:val="clear" w:color="auto" w:fill="FFF2CC" w:themeFill="accent4" w:themeFillTint="33"/>
          </w:tcPr>
          <w:p w14:paraId="338EDC79" w14:textId="2665C287" w:rsidR="005C3B3E" w:rsidRPr="00A12EB8" w:rsidRDefault="005C3B3E" w:rsidP="005C3B3E">
            <w:pPr>
              <w:rPr>
                <w:rFonts w:ascii="Calibri" w:hAnsi="Calibri" w:cs="Calibri"/>
                <w:color w:val="000000"/>
                <w:sz w:val="18"/>
                <w:szCs w:val="18"/>
              </w:rPr>
            </w:pPr>
            <w:r w:rsidRPr="00A12EB8">
              <w:rPr>
                <w:rFonts w:ascii="Calibri" w:hAnsi="Calibri" w:cs="Calibri"/>
                <w:color w:val="000000"/>
                <w:sz w:val="18"/>
                <w:szCs w:val="18"/>
              </w:rPr>
              <w:t>Municipiul Brașov                    str. Poienelor nr.7B;</w:t>
            </w:r>
          </w:p>
        </w:tc>
        <w:tc>
          <w:tcPr>
            <w:tcW w:w="1353" w:type="dxa"/>
            <w:shd w:val="clear" w:color="auto" w:fill="FFF2CC" w:themeFill="accent4" w:themeFillTint="33"/>
          </w:tcPr>
          <w:p w14:paraId="2144142B" w14:textId="1BA84C95"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2020</w:t>
            </w:r>
          </w:p>
        </w:tc>
        <w:tc>
          <w:tcPr>
            <w:tcW w:w="1275" w:type="dxa"/>
            <w:shd w:val="clear" w:color="auto" w:fill="FFF2CC" w:themeFill="accent4" w:themeFillTint="33"/>
          </w:tcPr>
          <w:p w14:paraId="55CDE0F3" w14:textId="7B18A1E4"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17016290</w:t>
            </w:r>
          </w:p>
        </w:tc>
        <w:tc>
          <w:tcPr>
            <w:tcW w:w="2219" w:type="dxa"/>
            <w:shd w:val="clear" w:color="auto" w:fill="FFF2CC" w:themeFill="accent4" w:themeFillTint="33"/>
          </w:tcPr>
          <w:p w14:paraId="40DF9B7E" w14:textId="125556AB" w:rsidR="005C3B3E" w:rsidRPr="00A12EB8" w:rsidRDefault="005C3B3E" w:rsidP="005C3B3E">
            <w:pPr>
              <w:jc w:val="both"/>
              <w:rPr>
                <w:rFonts w:ascii="Calibri" w:hAnsi="Calibri" w:cs="Calibri"/>
                <w:sz w:val="18"/>
                <w:szCs w:val="18"/>
              </w:rPr>
            </w:pPr>
            <w:r w:rsidRPr="00A12EB8">
              <w:rPr>
                <w:rFonts w:ascii="Calibri" w:hAnsi="Calibri" w:cs="Calibri"/>
                <w:sz w:val="18"/>
                <w:szCs w:val="18"/>
              </w:rPr>
              <w:t>închiriat până în anul 2025 cu posibilitatea de a fi prelungit, pentru o perioadă de încă 5 ani, până în anul 2030</w:t>
            </w:r>
          </w:p>
        </w:tc>
      </w:tr>
      <w:tr w:rsidR="005C3B3E" w:rsidRPr="00A12EB8" w14:paraId="02B6085C" w14:textId="5D5D16C0" w:rsidTr="00A12EB8">
        <w:tc>
          <w:tcPr>
            <w:tcW w:w="2395" w:type="dxa"/>
            <w:shd w:val="clear" w:color="auto" w:fill="FFF2CC" w:themeFill="accent4" w:themeFillTint="33"/>
          </w:tcPr>
          <w:p w14:paraId="21E1615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integrat de videoconferință</w:t>
            </w:r>
          </w:p>
        </w:tc>
        <w:tc>
          <w:tcPr>
            <w:tcW w:w="827" w:type="dxa"/>
            <w:shd w:val="clear" w:color="auto" w:fill="FFF2CC" w:themeFill="accent4" w:themeFillTint="33"/>
          </w:tcPr>
          <w:p w14:paraId="5E606CC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343AA34E" w14:textId="14346CE3"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4897AEF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7E202C7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BRAŞOV</w:t>
            </w:r>
          </w:p>
        </w:tc>
        <w:tc>
          <w:tcPr>
            <w:tcW w:w="2949" w:type="dxa"/>
            <w:shd w:val="clear" w:color="auto" w:fill="FFF2CC" w:themeFill="accent4" w:themeFillTint="33"/>
          </w:tcPr>
          <w:p w14:paraId="3355EEC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Brasov, B-dul 15 noiembrie  nr.45, 500097</w:t>
            </w:r>
          </w:p>
        </w:tc>
        <w:tc>
          <w:tcPr>
            <w:tcW w:w="1353" w:type="dxa"/>
            <w:shd w:val="clear" w:color="auto" w:fill="FFF2CC" w:themeFill="accent4" w:themeFillTint="33"/>
          </w:tcPr>
          <w:p w14:paraId="193B8D68" w14:textId="0A5CECCA"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1909</w:t>
            </w:r>
          </w:p>
        </w:tc>
        <w:tc>
          <w:tcPr>
            <w:tcW w:w="1275" w:type="dxa"/>
            <w:shd w:val="clear" w:color="auto" w:fill="FFF2CC" w:themeFill="accent4" w:themeFillTint="33"/>
          </w:tcPr>
          <w:p w14:paraId="4D0A96EB" w14:textId="5149F7C2"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FFF2CC" w:themeFill="accent4" w:themeFillTint="33"/>
          </w:tcPr>
          <w:p w14:paraId="573EA5C1" w14:textId="77777777" w:rsidR="005C3B3E" w:rsidRPr="00A12EB8" w:rsidRDefault="005C3B3E" w:rsidP="005C3B3E">
            <w:pPr>
              <w:rPr>
                <w:rFonts w:ascii="Calibri" w:hAnsi="Calibri" w:cs="Calibri"/>
                <w:sz w:val="18"/>
                <w:szCs w:val="18"/>
              </w:rPr>
            </w:pPr>
          </w:p>
        </w:tc>
      </w:tr>
      <w:tr w:rsidR="005C3B3E" w:rsidRPr="00A12EB8" w14:paraId="3CC834DC" w14:textId="1969CD6F" w:rsidTr="00A12EB8">
        <w:tc>
          <w:tcPr>
            <w:tcW w:w="2395" w:type="dxa"/>
            <w:shd w:val="clear" w:color="auto" w:fill="FFF2CC" w:themeFill="accent4" w:themeFillTint="33"/>
          </w:tcPr>
          <w:p w14:paraId="1C6B708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60C8292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79E0C783" w14:textId="3A420A0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3F52EBD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6B2D9B3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BRAŞOV</w:t>
            </w:r>
          </w:p>
        </w:tc>
        <w:tc>
          <w:tcPr>
            <w:tcW w:w="2949" w:type="dxa"/>
            <w:shd w:val="clear" w:color="auto" w:fill="FFF2CC" w:themeFill="accent4" w:themeFillTint="33"/>
          </w:tcPr>
          <w:p w14:paraId="4FA9B66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Bulevardul 15 Noiembrie 45, Brașov</w:t>
            </w:r>
          </w:p>
        </w:tc>
        <w:tc>
          <w:tcPr>
            <w:tcW w:w="1353" w:type="dxa"/>
            <w:shd w:val="clear" w:color="auto" w:fill="FFF2CC" w:themeFill="accent4" w:themeFillTint="33"/>
          </w:tcPr>
          <w:p w14:paraId="23C5905B" w14:textId="29F4AFFD"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1909</w:t>
            </w:r>
          </w:p>
        </w:tc>
        <w:tc>
          <w:tcPr>
            <w:tcW w:w="1275" w:type="dxa"/>
            <w:shd w:val="clear" w:color="auto" w:fill="FFF2CC" w:themeFill="accent4" w:themeFillTint="33"/>
          </w:tcPr>
          <w:p w14:paraId="568377C3" w14:textId="70BC4D4D" w:rsidR="005C3B3E" w:rsidRPr="00A12EB8" w:rsidRDefault="005C3B3E" w:rsidP="005C3B3E">
            <w:pPr>
              <w:jc w:val="center"/>
              <w:rPr>
                <w:rFonts w:ascii="Calibri" w:hAnsi="Calibri" w:cs="Calibri"/>
                <w:b/>
                <w:sz w:val="18"/>
                <w:szCs w:val="18"/>
              </w:rPr>
            </w:pPr>
            <w:r w:rsidRPr="00A12EB8">
              <w:rPr>
                <w:rFonts w:ascii="Calibri" w:hAnsi="Calibri" w:cs="Calibri"/>
                <w:b/>
                <w:color w:val="000000"/>
                <w:sz w:val="18"/>
                <w:szCs w:val="18"/>
              </w:rPr>
              <w:t>4688540</w:t>
            </w:r>
          </w:p>
        </w:tc>
        <w:tc>
          <w:tcPr>
            <w:tcW w:w="2219" w:type="dxa"/>
            <w:shd w:val="clear" w:color="auto" w:fill="FFF2CC" w:themeFill="accent4" w:themeFillTint="33"/>
          </w:tcPr>
          <w:p w14:paraId="0AFAD985" w14:textId="77777777" w:rsidR="005C3B3E" w:rsidRPr="00A12EB8" w:rsidRDefault="005C3B3E" w:rsidP="005C3B3E">
            <w:pPr>
              <w:rPr>
                <w:rFonts w:ascii="Calibri" w:hAnsi="Calibri" w:cs="Calibri"/>
                <w:sz w:val="18"/>
                <w:szCs w:val="18"/>
              </w:rPr>
            </w:pPr>
          </w:p>
        </w:tc>
      </w:tr>
      <w:tr w:rsidR="005C3B3E" w:rsidRPr="00A12EB8" w14:paraId="222E88D1" w14:textId="54776DA6" w:rsidTr="00A12EB8">
        <w:tc>
          <w:tcPr>
            <w:tcW w:w="2395" w:type="dxa"/>
            <w:shd w:val="clear" w:color="auto" w:fill="FFF2CC" w:themeFill="accent4" w:themeFillTint="33"/>
          </w:tcPr>
          <w:p w14:paraId="67A0BDC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1C9D5DA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5C1F7C47" w14:textId="12883013"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3EEFA61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0AC42C6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 xml:space="preserve">Judecătoria SFÂNTU GHEORGHE </w:t>
            </w:r>
          </w:p>
        </w:tc>
        <w:tc>
          <w:tcPr>
            <w:tcW w:w="2949" w:type="dxa"/>
            <w:shd w:val="clear" w:color="auto" w:fill="FFF2CC" w:themeFill="accent4" w:themeFillTint="33"/>
          </w:tcPr>
          <w:p w14:paraId="22E7658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Kriza János 2, Sfântu Gheorghe 520023</w:t>
            </w:r>
          </w:p>
        </w:tc>
        <w:tc>
          <w:tcPr>
            <w:tcW w:w="1353" w:type="dxa"/>
            <w:shd w:val="clear" w:color="auto" w:fill="FFF2CC" w:themeFill="accent4" w:themeFillTint="33"/>
          </w:tcPr>
          <w:p w14:paraId="3DD927F6" w14:textId="6923711A"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1983</w:t>
            </w:r>
          </w:p>
        </w:tc>
        <w:tc>
          <w:tcPr>
            <w:tcW w:w="1275" w:type="dxa"/>
            <w:shd w:val="clear" w:color="auto" w:fill="FFF2CC" w:themeFill="accent4" w:themeFillTint="33"/>
          </w:tcPr>
          <w:p w14:paraId="7E7F2EC0" w14:textId="389E605E"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FFF2CC" w:themeFill="accent4" w:themeFillTint="33"/>
          </w:tcPr>
          <w:p w14:paraId="04B66B33" w14:textId="77777777" w:rsidR="005C3B3E" w:rsidRPr="00A12EB8" w:rsidRDefault="005C3B3E" w:rsidP="005C3B3E">
            <w:pPr>
              <w:rPr>
                <w:rFonts w:ascii="Calibri" w:hAnsi="Calibri" w:cs="Calibri"/>
                <w:sz w:val="18"/>
                <w:szCs w:val="18"/>
              </w:rPr>
            </w:pPr>
          </w:p>
        </w:tc>
      </w:tr>
      <w:tr w:rsidR="005C3B3E" w:rsidRPr="00A12EB8" w14:paraId="5031515A" w14:textId="653B3A99" w:rsidTr="00A12EB8">
        <w:tc>
          <w:tcPr>
            <w:tcW w:w="2395" w:type="dxa"/>
            <w:shd w:val="clear" w:color="auto" w:fill="FFF2CC" w:themeFill="accent4" w:themeFillTint="33"/>
          </w:tcPr>
          <w:p w14:paraId="6E438A2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3018A86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3D0253E9" w14:textId="0DA907D8"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1D59E43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C94F24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COVASNA</w:t>
            </w:r>
          </w:p>
        </w:tc>
        <w:tc>
          <w:tcPr>
            <w:tcW w:w="2949" w:type="dxa"/>
            <w:shd w:val="clear" w:color="auto" w:fill="FFF2CC" w:themeFill="accent4" w:themeFillTint="33"/>
          </w:tcPr>
          <w:p w14:paraId="191EDDD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Kriza János 2, Sfântu Gheorghe</w:t>
            </w:r>
          </w:p>
        </w:tc>
        <w:tc>
          <w:tcPr>
            <w:tcW w:w="1353" w:type="dxa"/>
            <w:shd w:val="clear" w:color="auto" w:fill="FFF2CC" w:themeFill="accent4" w:themeFillTint="33"/>
          </w:tcPr>
          <w:p w14:paraId="54460335" w14:textId="391D86D6"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2017</w:t>
            </w:r>
          </w:p>
        </w:tc>
        <w:tc>
          <w:tcPr>
            <w:tcW w:w="1275" w:type="dxa"/>
            <w:shd w:val="clear" w:color="auto" w:fill="FFF2CC" w:themeFill="accent4" w:themeFillTint="33"/>
          </w:tcPr>
          <w:p w14:paraId="321757E0" w14:textId="0483388F"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5228515</w:t>
            </w:r>
          </w:p>
        </w:tc>
        <w:tc>
          <w:tcPr>
            <w:tcW w:w="2219" w:type="dxa"/>
            <w:shd w:val="clear" w:color="auto" w:fill="FFF2CC" w:themeFill="accent4" w:themeFillTint="33"/>
          </w:tcPr>
          <w:p w14:paraId="2C43ECD4" w14:textId="77777777" w:rsidR="005C3B3E" w:rsidRPr="00A12EB8" w:rsidRDefault="005C3B3E" w:rsidP="005C3B3E">
            <w:pPr>
              <w:rPr>
                <w:rFonts w:ascii="Calibri" w:hAnsi="Calibri" w:cs="Calibri"/>
                <w:sz w:val="18"/>
                <w:szCs w:val="18"/>
              </w:rPr>
            </w:pPr>
          </w:p>
        </w:tc>
      </w:tr>
      <w:tr w:rsidR="005C3B3E" w:rsidRPr="00A12EB8" w14:paraId="5C36DB19" w14:textId="44E15469" w:rsidTr="00A12EB8">
        <w:tc>
          <w:tcPr>
            <w:tcW w:w="2395" w:type="dxa"/>
            <w:shd w:val="clear" w:color="auto" w:fill="FFF2CC" w:themeFill="accent4" w:themeFillTint="33"/>
          </w:tcPr>
          <w:p w14:paraId="0F0AD82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lastRenderedPageBreak/>
              <w:t>Sistem de videoconferință</w:t>
            </w:r>
          </w:p>
        </w:tc>
        <w:tc>
          <w:tcPr>
            <w:tcW w:w="827" w:type="dxa"/>
            <w:shd w:val="clear" w:color="auto" w:fill="FFF2CC" w:themeFill="accent4" w:themeFillTint="33"/>
          </w:tcPr>
          <w:p w14:paraId="2E12ACE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1D7EF860" w14:textId="289EB32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2B0B3D0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69316B0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 xml:space="preserve">Tribunalul pentru minori și familie BRAŞOV </w:t>
            </w:r>
          </w:p>
        </w:tc>
        <w:tc>
          <w:tcPr>
            <w:tcW w:w="2949" w:type="dxa"/>
            <w:shd w:val="clear" w:color="auto" w:fill="FFF2CC" w:themeFill="accent4" w:themeFillTint="33"/>
          </w:tcPr>
          <w:p w14:paraId="27E3761C" w14:textId="6352E562" w:rsidR="005C3B3E" w:rsidRPr="00A12EB8" w:rsidRDefault="005C3B3E" w:rsidP="005C3B3E">
            <w:pPr>
              <w:rPr>
                <w:rFonts w:ascii="Calibri" w:hAnsi="Calibri" w:cs="Calibri"/>
                <w:sz w:val="18"/>
                <w:szCs w:val="18"/>
              </w:rPr>
            </w:pPr>
            <w:r w:rsidRPr="00A12EB8">
              <w:rPr>
                <w:rFonts w:ascii="Calibri" w:hAnsi="Calibri" w:cs="Calibri"/>
                <w:color w:val="000000"/>
                <w:sz w:val="18"/>
                <w:szCs w:val="18"/>
              </w:rPr>
              <w:t>Municipiul Brașov,                       b-dul 15 Noiembrie nr.45</w:t>
            </w:r>
          </w:p>
        </w:tc>
        <w:tc>
          <w:tcPr>
            <w:tcW w:w="1353" w:type="dxa"/>
            <w:shd w:val="clear" w:color="auto" w:fill="FFF2CC" w:themeFill="accent4" w:themeFillTint="33"/>
          </w:tcPr>
          <w:p w14:paraId="1EB3529E" w14:textId="37683352"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1909</w:t>
            </w:r>
          </w:p>
        </w:tc>
        <w:tc>
          <w:tcPr>
            <w:tcW w:w="1275" w:type="dxa"/>
            <w:shd w:val="clear" w:color="auto" w:fill="FFF2CC" w:themeFill="accent4" w:themeFillTint="33"/>
          </w:tcPr>
          <w:p w14:paraId="531DEECC" w14:textId="6E603B40"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4688540</w:t>
            </w:r>
          </w:p>
        </w:tc>
        <w:tc>
          <w:tcPr>
            <w:tcW w:w="2219" w:type="dxa"/>
            <w:shd w:val="clear" w:color="auto" w:fill="FFF2CC" w:themeFill="accent4" w:themeFillTint="33"/>
          </w:tcPr>
          <w:p w14:paraId="1370205B" w14:textId="77777777" w:rsidR="005C3B3E" w:rsidRPr="00A12EB8" w:rsidRDefault="005C3B3E" w:rsidP="005C3B3E">
            <w:pPr>
              <w:rPr>
                <w:rFonts w:ascii="Calibri" w:hAnsi="Calibri" w:cs="Calibri"/>
                <w:sz w:val="18"/>
                <w:szCs w:val="18"/>
              </w:rPr>
            </w:pPr>
          </w:p>
        </w:tc>
      </w:tr>
      <w:tr w:rsidR="005C3B3E" w:rsidRPr="00A12EB8" w14:paraId="7FF8E0F3" w14:textId="4F95FF3A" w:rsidTr="00A12EB8">
        <w:tc>
          <w:tcPr>
            <w:tcW w:w="2395" w:type="dxa"/>
            <w:shd w:val="clear" w:color="auto" w:fill="E2EFD9" w:themeFill="accent6" w:themeFillTint="33"/>
          </w:tcPr>
          <w:p w14:paraId="3F80407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36372FF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7E38CD4E" w14:textId="6B4A9B4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642925B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1998CB6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Sectorului 1 BUCUREŞTI</w:t>
            </w:r>
          </w:p>
        </w:tc>
        <w:tc>
          <w:tcPr>
            <w:tcW w:w="2949" w:type="dxa"/>
            <w:shd w:val="clear" w:color="auto" w:fill="E2EFD9" w:themeFill="accent6" w:themeFillTint="33"/>
          </w:tcPr>
          <w:p w14:paraId="15BFF3C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București, Str. Gheorghe Danielopol nr. 2-4, sector 4</w:t>
            </w:r>
          </w:p>
        </w:tc>
        <w:tc>
          <w:tcPr>
            <w:tcW w:w="1353" w:type="dxa"/>
            <w:shd w:val="clear" w:color="auto" w:fill="E2EFD9" w:themeFill="accent6" w:themeFillTint="33"/>
          </w:tcPr>
          <w:p w14:paraId="0E9AEFC5" w14:textId="7769F341"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1940</w:t>
            </w:r>
          </w:p>
        </w:tc>
        <w:tc>
          <w:tcPr>
            <w:tcW w:w="1275" w:type="dxa"/>
            <w:shd w:val="clear" w:color="auto" w:fill="E2EFD9" w:themeFill="accent6" w:themeFillTint="33"/>
          </w:tcPr>
          <w:p w14:paraId="57F5459F" w14:textId="658641ED"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486D2870" w14:textId="77777777" w:rsidR="005C3B3E" w:rsidRPr="00A12EB8" w:rsidRDefault="005C3B3E" w:rsidP="005C3B3E">
            <w:pPr>
              <w:rPr>
                <w:rFonts w:ascii="Calibri" w:hAnsi="Calibri" w:cs="Calibri"/>
                <w:sz w:val="18"/>
                <w:szCs w:val="18"/>
              </w:rPr>
            </w:pPr>
          </w:p>
        </w:tc>
      </w:tr>
      <w:tr w:rsidR="005C3B3E" w:rsidRPr="00A12EB8" w14:paraId="72EF0103" w14:textId="1EB53EC2" w:rsidTr="00A12EB8">
        <w:tc>
          <w:tcPr>
            <w:tcW w:w="2395" w:type="dxa"/>
            <w:shd w:val="clear" w:color="auto" w:fill="E2EFD9" w:themeFill="accent6" w:themeFillTint="33"/>
          </w:tcPr>
          <w:p w14:paraId="09DAD68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2B656D8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6D27EED8" w14:textId="2834E085"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3002B8A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73728C9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Sectorului 2 BUCUREŞTI</w:t>
            </w:r>
          </w:p>
        </w:tc>
        <w:tc>
          <w:tcPr>
            <w:tcW w:w="2949" w:type="dxa"/>
            <w:shd w:val="clear" w:color="auto" w:fill="E2EFD9" w:themeFill="accent6" w:themeFillTint="33"/>
          </w:tcPr>
          <w:p w14:paraId="0C88B0B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Bulevardul Unirii 37, București 030823</w:t>
            </w:r>
          </w:p>
        </w:tc>
        <w:tc>
          <w:tcPr>
            <w:tcW w:w="1353" w:type="dxa"/>
            <w:shd w:val="clear" w:color="auto" w:fill="E2EFD9" w:themeFill="accent6" w:themeFillTint="33"/>
          </w:tcPr>
          <w:p w14:paraId="67672583" w14:textId="2F9558D1"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1985</w:t>
            </w:r>
          </w:p>
        </w:tc>
        <w:tc>
          <w:tcPr>
            <w:tcW w:w="1275" w:type="dxa"/>
            <w:shd w:val="clear" w:color="auto" w:fill="E2EFD9" w:themeFill="accent6" w:themeFillTint="33"/>
          </w:tcPr>
          <w:p w14:paraId="0A9FC97B" w14:textId="1F93007B"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2A356BCC" w14:textId="77777777" w:rsidR="005C3B3E" w:rsidRPr="00A12EB8" w:rsidRDefault="005C3B3E" w:rsidP="005C3B3E">
            <w:pPr>
              <w:rPr>
                <w:rFonts w:ascii="Calibri" w:hAnsi="Calibri" w:cs="Calibri"/>
                <w:sz w:val="18"/>
                <w:szCs w:val="18"/>
              </w:rPr>
            </w:pPr>
          </w:p>
        </w:tc>
      </w:tr>
      <w:tr w:rsidR="005C3B3E" w:rsidRPr="00A12EB8" w14:paraId="67701360" w14:textId="5E754A59" w:rsidTr="00A12EB8">
        <w:tc>
          <w:tcPr>
            <w:tcW w:w="2395" w:type="dxa"/>
            <w:shd w:val="clear" w:color="auto" w:fill="E2EFD9" w:themeFill="accent6" w:themeFillTint="33"/>
          </w:tcPr>
          <w:p w14:paraId="5606CF5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5E4C40B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2E5CD5ED" w14:textId="0F96186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3A87A63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0100398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Sectorului 3 BUCUREŞTI</w:t>
            </w:r>
          </w:p>
        </w:tc>
        <w:tc>
          <w:tcPr>
            <w:tcW w:w="2949" w:type="dxa"/>
            <w:shd w:val="clear" w:color="auto" w:fill="E2EFD9" w:themeFill="accent6" w:themeFillTint="33"/>
          </w:tcPr>
          <w:p w14:paraId="00AC276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Ilfov 6, București 070621</w:t>
            </w:r>
          </w:p>
        </w:tc>
        <w:tc>
          <w:tcPr>
            <w:tcW w:w="1353" w:type="dxa"/>
            <w:shd w:val="clear" w:color="auto" w:fill="E2EFD9" w:themeFill="accent6" w:themeFillTint="33"/>
          </w:tcPr>
          <w:p w14:paraId="3E24D3D5" w14:textId="15F1C744"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1940</w:t>
            </w:r>
          </w:p>
        </w:tc>
        <w:tc>
          <w:tcPr>
            <w:tcW w:w="1275" w:type="dxa"/>
            <w:shd w:val="clear" w:color="auto" w:fill="E2EFD9" w:themeFill="accent6" w:themeFillTint="33"/>
          </w:tcPr>
          <w:p w14:paraId="582BB9E1" w14:textId="2853528F"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54B21EFC" w14:textId="77777777" w:rsidR="005C3B3E" w:rsidRPr="00A12EB8" w:rsidRDefault="005C3B3E" w:rsidP="005C3B3E">
            <w:pPr>
              <w:rPr>
                <w:rFonts w:ascii="Calibri" w:hAnsi="Calibri" w:cs="Calibri"/>
                <w:sz w:val="18"/>
                <w:szCs w:val="18"/>
              </w:rPr>
            </w:pPr>
          </w:p>
        </w:tc>
      </w:tr>
      <w:tr w:rsidR="005C3B3E" w:rsidRPr="00A12EB8" w14:paraId="3D5FCC22" w14:textId="505B7D8A" w:rsidTr="00A12EB8">
        <w:tc>
          <w:tcPr>
            <w:tcW w:w="2395" w:type="dxa"/>
            <w:shd w:val="clear" w:color="auto" w:fill="E2EFD9" w:themeFill="accent6" w:themeFillTint="33"/>
          </w:tcPr>
          <w:p w14:paraId="51A42C5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2246DF4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13EF7092" w14:textId="0C33B35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63BE4E1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16C73D1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Sectorului 4 BUCUREŞTI</w:t>
            </w:r>
          </w:p>
        </w:tc>
        <w:tc>
          <w:tcPr>
            <w:tcW w:w="2949" w:type="dxa"/>
            <w:shd w:val="clear" w:color="auto" w:fill="E2EFD9" w:themeFill="accent6" w:themeFillTint="33"/>
          </w:tcPr>
          <w:p w14:paraId="747EBE8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Danielopol Gheorghe 2-4, București 040095</w:t>
            </w:r>
          </w:p>
        </w:tc>
        <w:tc>
          <w:tcPr>
            <w:tcW w:w="1353" w:type="dxa"/>
            <w:shd w:val="clear" w:color="auto" w:fill="E2EFD9" w:themeFill="accent6" w:themeFillTint="33"/>
          </w:tcPr>
          <w:p w14:paraId="0907DDD8" w14:textId="77764A13"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1940</w:t>
            </w:r>
          </w:p>
        </w:tc>
        <w:tc>
          <w:tcPr>
            <w:tcW w:w="1275" w:type="dxa"/>
            <w:shd w:val="clear" w:color="auto" w:fill="E2EFD9" w:themeFill="accent6" w:themeFillTint="33"/>
          </w:tcPr>
          <w:p w14:paraId="6E8B2147" w14:textId="0A638E36"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60EC08B9" w14:textId="77777777" w:rsidR="005C3B3E" w:rsidRPr="00A12EB8" w:rsidRDefault="005C3B3E" w:rsidP="005C3B3E">
            <w:pPr>
              <w:rPr>
                <w:rFonts w:ascii="Calibri" w:hAnsi="Calibri" w:cs="Calibri"/>
                <w:sz w:val="18"/>
                <w:szCs w:val="18"/>
              </w:rPr>
            </w:pPr>
          </w:p>
        </w:tc>
      </w:tr>
      <w:tr w:rsidR="005C3B3E" w:rsidRPr="00A12EB8" w14:paraId="04C331C4" w14:textId="5A178922" w:rsidTr="00A12EB8">
        <w:tc>
          <w:tcPr>
            <w:tcW w:w="2395" w:type="dxa"/>
            <w:shd w:val="clear" w:color="auto" w:fill="E2EFD9" w:themeFill="accent6" w:themeFillTint="33"/>
          </w:tcPr>
          <w:p w14:paraId="1F2709B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37ABC73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54070CE8" w14:textId="3674BF3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2D86FE6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2EDA219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Sectorului 5 BUCUREŞTI</w:t>
            </w:r>
          </w:p>
        </w:tc>
        <w:tc>
          <w:tcPr>
            <w:tcW w:w="2949" w:type="dxa"/>
            <w:shd w:val="clear" w:color="auto" w:fill="E2EFD9" w:themeFill="accent6" w:themeFillTint="33"/>
          </w:tcPr>
          <w:p w14:paraId="014665F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Splaiul Independenței 5, București 050091</w:t>
            </w:r>
          </w:p>
        </w:tc>
        <w:tc>
          <w:tcPr>
            <w:tcW w:w="1353" w:type="dxa"/>
            <w:shd w:val="clear" w:color="auto" w:fill="E2EFD9" w:themeFill="accent6" w:themeFillTint="33"/>
          </w:tcPr>
          <w:p w14:paraId="74BEF853" w14:textId="1004BAF5"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1895</w:t>
            </w:r>
          </w:p>
        </w:tc>
        <w:tc>
          <w:tcPr>
            <w:tcW w:w="1275" w:type="dxa"/>
            <w:shd w:val="clear" w:color="auto" w:fill="E2EFD9" w:themeFill="accent6" w:themeFillTint="33"/>
          </w:tcPr>
          <w:p w14:paraId="15F42FA1" w14:textId="3B60C49D"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53F4B4B8" w14:textId="77777777" w:rsidR="005C3B3E" w:rsidRPr="00A12EB8" w:rsidRDefault="005C3B3E" w:rsidP="005C3B3E">
            <w:pPr>
              <w:rPr>
                <w:rFonts w:ascii="Calibri" w:hAnsi="Calibri" w:cs="Calibri"/>
                <w:sz w:val="18"/>
                <w:szCs w:val="18"/>
              </w:rPr>
            </w:pPr>
          </w:p>
        </w:tc>
      </w:tr>
      <w:tr w:rsidR="005C3B3E" w:rsidRPr="00A12EB8" w14:paraId="151F1D2A" w14:textId="6DC5C8BD" w:rsidTr="00A12EB8">
        <w:tc>
          <w:tcPr>
            <w:tcW w:w="2395" w:type="dxa"/>
            <w:shd w:val="clear" w:color="auto" w:fill="E2EFD9" w:themeFill="accent6" w:themeFillTint="33"/>
          </w:tcPr>
          <w:p w14:paraId="4F58EF0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21D738D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58AD7C41" w14:textId="37D979C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1284C12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09F1B79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Sectorului 6 BUCUREŞTI</w:t>
            </w:r>
          </w:p>
        </w:tc>
        <w:tc>
          <w:tcPr>
            <w:tcW w:w="2949" w:type="dxa"/>
            <w:shd w:val="clear" w:color="auto" w:fill="E2EFD9" w:themeFill="accent6" w:themeFillTint="33"/>
          </w:tcPr>
          <w:p w14:paraId="191D53A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Știrbei Vodă 115, București 010109</w:t>
            </w:r>
          </w:p>
        </w:tc>
        <w:tc>
          <w:tcPr>
            <w:tcW w:w="1353" w:type="dxa"/>
            <w:shd w:val="clear" w:color="auto" w:fill="E2EFD9" w:themeFill="accent6" w:themeFillTint="33"/>
          </w:tcPr>
          <w:p w14:paraId="650D0A53" w14:textId="372CF674"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1936</w:t>
            </w:r>
          </w:p>
        </w:tc>
        <w:tc>
          <w:tcPr>
            <w:tcW w:w="1275" w:type="dxa"/>
            <w:shd w:val="clear" w:color="auto" w:fill="E2EFD9" w:themeFill="accent6" w:themeFillTint="33"/>
          </w:tcPr>
          <w:p w14:paraId="0461771F" w14:textId="6923FB74"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57B2E8F4" w14:textId="77777777" w:rsidR="005C3B3E" w:rsidRPr="00A12EB8" w:rsidRDefault="005C3B3E" w:rsidP="005C3B3E">
            <w:pPr>
              <w:rPr>
                <w:rFonts w:ascii="Calibri" w:hAnsi="Calibri" w:cs="Calibri"/>
                <w:sz w:val="18"/>
                <w:szCs w:val="18"/>
              </w:rPr>
            </w:pPr>
          </w:p>
        </w:tc>
      </w:tr>
      <w:tr w:rsidR="005C3B3E" w:rsidRPr="00A12EB8" w14:paraId="6A11D9F0" w14:textId="059FC0DF" w:rsidTr="00A12EB8">
        <w:tc>
          <w:tcPr>
            <w:tcW w:w="2395" w:type="dxa"/>
            <w:shd w:val="clear" w:color="auto" w:fill="E2EFD9" w:themeFill="accent6" w:themeFillTint="33"/>
          </w:tcPr>
          <w:p w14:paraId="65AE928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7537F65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7EF27BBC" w14:textId="2D2283D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3781DF8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0C69C84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CĂLĂRAŞI</w:t>
            </w:r>
          </w:p>
        </w:tc>
        <w:tc>
          <w:tcPr>
            <w:tcW w:w="2949" w:type="dxa"/>
            <w:shd w:val="clear" w:color="auto" w:fill="E2EFD9" w:themeFill="accent6" w:themeFillTint="33"/>
          </w:tcPr>
          <w:p w14:paraId="51349A5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București 106, Călărași 910068</w:t>
            </w:r>
          </w:p>
        </w:tc>
        <w:tc>
          <w:tcPr>
            <w:tcW w:w="1353" w:type="dxa"/>
            <w:shd w:val="clear" w:color="auto" w:fill="E2EFD9" w:themeFill="accent6" w:themeFillTint="33"/>
          </w:tcPr>
          <w:p w14:paraId="277D1FE5" w14:textId="4A79D4CC"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2007</w:t>
            </w:r>
          </w:p>
        </w:tc>
        <w:tc>
          <w:tcPr>
            <w:tcW w:w="1275" w:type="dxa"/>
            <w:shd w:val="clear" w:color="auto" w:fill="E2EFD9" w:themeFill="accent6" w:themeFillTint="33"/>
          </w:tcPr>
          <w:p w14:paraId="30A879B0" w14:textId="318F8B1E"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5CB6D186" w14:textId="77777777" w:rsidR="005C3B3E" w:rsidRPr="00A12EB8" w:rsidRDefault="005C3B3E" w:rsidP="005C3B3E">
            <w:pPr>
              <w:rPr>
                <w:rFonts w:ascii="Calibri" w:hAnsi="Calibri" w:cs="Calibri"/>
                <w:sz w:val="18"/>
                <w:szCs w:val="18"/>
              </w:rPr>
            </w:pPr>
          </w:p>
        </w:tc>
      </w:tr>
      <w:tr w:rsidR="005C3B3E" w:rsidRPr="00A12EB8" w14:paraId="20F16525" w14:textId="6C90E974" w:rsidTr="00A12EB8">
        <w:tc>
          <w:tcPr>
            <w:tcW w:w="2395" w:type="dxa"/>
            <w:shd w:val="clear" w:color="auto" w:fill="E2EFD9" w:themeFill="accent6" w:themeFillTint="33"/>
          </w:tcPr>
          <w:p w14:paraId="49E2C05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1AF91ED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622042FE" w14:textId="20299FB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0AB6E8E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2611F5E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CĂLĂRAŞI</w:t>
            </w:r>
          </w:p>
        </w:tc>
        <w:tc>
          <w:tcPr>
            <w:tcW w:w="2949" w:type="dxa"/>
            <w:shd w:val="clear" w:color="auto" w:fill="E2EFD9" w:themeFill="accent6" w:themeFillTint="33"/>
          </w:tcPr>
          <w:p w14:paraId="1A1489A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București 106, Călărași 910068</w:t>
            </w:r>
          </w:p>
        </w:tc>
        <w:tc>
          <w:tcPr>
            <w:tcW w:w="1353" w:type="dxa"/>
            <w:shd w:val="clear" w:color="auto" w:fill="E2EFD9" w:themeFill="accent6" w:themeFillTint="33"/>
          </w:tcPr>
          <w:p w14:paraId="7D70DD8D" w14:textId="147AEA43"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2007</w:t>
            </w:r>
          </w:p>
        </w:tc>
        <w:tc>
          <w:tcPr>
            <w:tcW w:w="1275" w:type="dxa"/>
            <w:shd w:val="clear" w:color="auto" w:fill="E2EFD9" w:themeFill="accent6" w:themeFillTint="33"/>
          </w:tcPr>
          <w:p w14:paraId="26FAFFC9" w14:textId="4848308A"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4294057</w:t>
            </w:r>
          </w:p>
        </w:tc>
        <w:tc>
          <w:tcPr>
            <w:tcW w:w="2219" w:type="dxa"/>
            <w:shd w:val="clear" w:color="auto" w:fill="E2EFD9" w:themeFill="accent6" w:themeFillTint="33"/>
          </w:tcPr>
          <w:p w14:paraId="0E58F6F0" w14:textId="77777777" w:rsidR="005C3B3E" w:rsidRPr="00A12EB8" w:rsidRDefault="005C3B3E" w:rsidP="005C3B3E">
            <w:pPr>
              <w:rPr>
                <w:rFonts w:ascii="Calibri" w:hAnsi="Calibri" w:cs="Calibri"/>
                <w:sz w:val="18"/>
                <w:szCs w:val="18"/>
              </w:rPr>
            </w:pPr>
          </w:p>
        </w:tc>
      </w:tr>
      <w:tr w:rsidR="005C3B3E" w:rsidRPr="00A12EB8" w14:paraId="553CA220" w14:textId="060608F8" w:rsidTr="00A12EB8">
        <w:tc>
          <w:tcPr>
            <w:tcW w:w="2395" w:type="dxa"/>
            <w:shd w:val="clear" w:color="auto" w:fill="E2EFD9" w:themeFill="accent6" w:themeFillTint="33"/>
          </w:tcPr>
          <w:p w14:paraId="67C20CF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1A7929D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3547E8F7" w14:textId="77DFD3B6"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22C111D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63D725B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GIURGIU</w:t>
            </w:r>
          </w:p>
        </w:tc>
        <w:tc>
          <w:tcPr>
            <w:tcW w:w="2949" w:type="dxa"/>
            <w:shd w:val="clear" w:color="auto" w:fill="E2EFD9" w:themeFill="accent6" w:themeFillTint="33"/>
          </w:tcPr>
          <w:p w14:paraId="4FCF0D4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 Episcopiei nr. 13, Giurgiu, 080015</w:t>
            </w:r>
          </w:p>
        </w:tc>
        <w:tc>
          <w:tcPr>
            <w:tcW w:w="1353" w:type="dxa"/>
            <w:shd w:val="clear" w:color="auto" w:fill="E2EFD9" w:themeFill="accent6" w:themeFillTint="33"/>
          </w:tcPr>
          <w:p w14:paraId="38136D3E" w14:textId="0B2C0C9F"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2003</w:t>
            </w:r>
          </w:p>
        </w:tc>
        <w:tc>
          <w:tcPr>
            <w:tcW w:w="1275" w:type="dxa"/>
            <w:shd w:val="clear" w:color="auto" w:fill="E2EFD9" w:themeFill="accent6" w:themeFillTint="33"/>
          </w:tcPr>
          <w:p w14:paraId="03E9845E" w14:textId="6AD8D44A"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3092B2EA" w14:textId="77777777" w:rsidR="005C3B3E" w:rsidRPr="00A12EB8" w:rsidRDefault="005C3B3E" w:rsidP="005C3B3E">
            <w:pPr>
              <w:rPr>
                <w:rFonts w:ascii="Calibri" w:hAnsi="Calibri" w:cs="Calibri"/>
                <w:sz w:val="18"/>
                <w:szCs w:val="18"/>
              </w:rPr>
            </w:pPr>
          </w:p>
        </w:tc>
      </w:tr>
      <w:tr w:rsidR="005C3B3E" w:rsidRPr="00A12EB8" w14:paraId="5B74D92D" w14:textId="06E683EB" w:rsidTr="00A12EB8">
        <w:tc>
          <w:tcPr>
            <w:tcW w:w="2395" w:type="dxa"/>
            <w:shd w:val="clear" w:color="auto" w:fill="E2EFD9" w:themeFill="accent6" w:themeFillTint="33"/>
          </w:tcPr>
          <w:p w14:paraId="122476D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1BF038C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69BEEAE1" w14:textId="60C9F6D5"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5C45A99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7788806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GIURGIU</w:t>
            </w:r>
          </w:p>
        </w:tc>
        <w:tc>
          <w:tcPr>
            <w:tcW w:w="2949" w:type="dxa"/>
            <w:shd w:val="clear" w:color="auto" w:fill="E2EFD9" w:themeFill="accent6" w:themeFillTint="33"/>
          </w:tcPr>
          <w:p w14:paraId="4AB34BE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Episcopiei 13, Giurgiu 800015</w:t>
            </w:r>
          </w:p>
        </w:tc>
        <w:tc>
          <w:tcPr>
            <w:tcW w:w="1353" w:type="dxa"/>
            <w:shd w:val="clear" w:color="auto" w:fill="E2EFD9" w:themeFill="accent6" w:themeFillTint="33"/>
          </w:tcPr>
          <w:p w14:paraId="6DD86336" w14:textId="2926D3BE"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2003</w:t>
            </w:r>
          </w:p>
        </w:tc>
        <w:tc>
          <w:tcPr>
            <w:tcW w:w="1275" w:type="dxa"/>
            <w:shd w:val="clear" w:color="auto" w:fill="E2EFD9" w:themeFill="accent6" w:themeFillTint="33"/>
          </w:tcPr>
          <w:p w14:paraId="6126A472" w14:textId="518CFF31"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color w:val="000000"/>
                <w:sz w:val="18"/>
                <w:szCs w:val="18"/>
              </w:rPr>
              <w:t>4145853</w:t>
            </w:r>
          </w:p>
        </w:tc>
        <w:tc>
          <w:tcPr>
            <w:tcW w:w="2219" w:type="dxa"/>
            <w:shd w:val="clear" w:color="auto" w:fill="E2EFD9" w:themeFill="accent6" w:themeFillTint="33"/>
          </w:tcPr>
          <w:p w14:paraId="545F77BB" w14:textId="77777777" w:rsidR="005C3B3E" w:rsidRPr="00A12EB8" w:rsidRDefault="005C3B3E" w:rsidP="005C3B3E">
            <w:pPr>
              <w:rPr>
                <w:rFonts w:ascii="Calibri" w:hAnsi="Calibri" w:cs="Calibri"/>
                <w:sz w:val="18"/>
                <w:szCs w:val="18"/>
              </w:rPr>
            </w:pPr>
          </w:p>
        </w:tc>
      </w:tr>
      <w:tr w:rsidR="005C3B3E" w:rsidRPr="00A12EB8" w14:paraId="7C2A3344" w14:textId="6D8124F6" w:rsidTr="00A12EB8">
        <w:tc>
          <w:tcPr>
            <w:tcW w:w="2395" w:type="dxa"/>
            <w:shd w:val="clear" w:color="auto" w:fill="E2EFD9" w:themeFill="accent6" w:themeFillTint="33"/>
          </w:tcPr>
          <w:p w14:paraId="2CBC8CE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5875856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2F8BAF50" w14:textId="3F0F443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1CD1634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27DB9FF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SLOBOZIA</w:t>
            </w:r>
          </w:p>
        </w:tc>
        <w:tc>
          <w:tcPr>
            <w:tcW w:w="2949" w:type="dxa"/>
            <w:shd w:val="clear" w:color="auto" w:fill="E2EFD9" w:themeFill="accent6" w:themeFillTint="33"/>
          </w:tcPr>
          <w:p w14:paraId="2F94D7D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Bulevardul Cosminului 12, Slobozia 920064</w:t>
            </w:r>
          </w:p>
        </w:tc>
        <w:tc>
          <w:tcPr>
            <w:tcW w:w="1353" w:type="dxa"/>
            <w:shd w:val="clear" w:color="auto" w:fill="E2EFD9" w:themeFill="accent6" w:themeFillTint="33"/>
          </w:tcPr>
          <w:p w14:paraId="701421D8" w14:textId="27B8724D"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1981</w:t>
            </w:r>
          </w:p>
        </w:tc>
        <w:tc>
          <w:tcPr>
            <w:tcW w:w="1275" w:type="dxa"/>
            <w:shd w:val="clear" w:color="auto" w:fill="E2EFD9" w:themeFill="accent6" w:themeFillTint="33"/>
          </w:tcPr>
          <w:p w14:paraId="10C70732" w14:textId="1B550549"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0E73DE04" w14:textId="77777777" w:rsidR="005C3B3E" w:rsidRPr="00A12EB8" w:rsidRDefault="005C3B3E" w:rsidP="005C3B3E">
            <w:pPr>
              <w:rPr>
                <w:rFonts w:ascii="Calibri" w:hAnsi="Calibri" w:cs="Calibri"/>
                <w:sz w:val="18"/>
                <w:szCs w:val="18"/>
              </w:rPr>
            </w:pPr>
          </w:p>
        </w:tc>
      </w:tr>
      <w:tr w:rsidR="005C3B3E" w:rsidRPr="00A12EB8" w14:paraId="2A23551A" w14:textId="0E19019E" w:rsidTr="00A12EB8">
        <w:tc>
          <w:tcPr>
            <w:tcW w:w="2395" w:type="dxa"/>
            <w:shd w:val="clear" w:color="auto" w:fill="E2EFD9" w:themeFill="accent6" w:themeFillTint="33"/>
          </w:tcPr>
          <w:p w14:paraId="79FDACD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13DBA42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6C35E228" w14:textId="47B7B41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6A31FEE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1B0C02B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IALOMIŢA</w:t>
            </w:r>
          </w:p>
        </w:tc>
        <w:tc>
          <w:tcPr>
            <w:tcW w:w="2949" w:type="dxa"/>
            <w:shd w:val="clear" w:color="auto" w:fill="E2EFD9" w:themeFill="accent6" w:themeFillTint="33"/>
          </w:tcPr>
          <w:p w14:paraId="36D1CFF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Cuza Vodă 12, Slobozia 920064</w:t>
            </w:r>
          </w:p>
        </w:tc>
        <w:tc>
          <w:tcPr>
            <w:tcW w:w="1353" w:type="dxa"/>
            <w:shd w:val="clear" w:color="auto" w:fill="E2EFD9" w:themeFill="accent6" w:themeFillTint="33"/>
          </w:tcPr>
          <w:p w14:paraId="2FE09CC1" w14:textId="64FC7B1F"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1981</w:t>
            </w:r>
          </w:p>
        </w:tc>
        <w:tc>
          <w:tcPr>
            <w:tcW w:w="1275" w:type="dxa"/>
            <w:shd w:val="clear" w:color="auto" w:fill="E2EFD9" w:themeFill="accent6" w:themeFillTint="33"/>
          </w:tcPr>
          <w:p w14:paraId="44B26273" w14:textId="6B1A24A3"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4506931</w:t>
            </w:r>
          </w:p>
        </w:tc>
        <w:tc>
          <w:tcPr>
            <w:tcW w:w="2219" w:type="dxa"/>
            <w:shd w:val="clear" w:color="auto" w:fill="E2EFD9" w:themeFill="accent6" w:themeFillTint="33"/>
          </w:tcPr>
          <w:p w14:paraId="705FCCC8" w14:textId="77777777" w:rsidR="005C3B3E" w:rsidRPr="00A12EB8" w:rsidRDefault="005C3B3E" w:rsidP="005C3B3E">
            <w:pPr>
              <w:rPr>
                <w:rFonts w:ascii="Calibri" w:hAnsi="Calibri" w:cs="Calibri"/>
                <w:sz w:val="18"/>
                <w:szCs w:val="18"/>
              </w:rPr>
            </w:pPr>
          </w:p>
        </w:tc>
      </w:tr>
      <w:tr w:rsidR="005C3B3E" w:rsidRPr="00A12EB8" w14:paraId="06672A30" w14:textId="26401250" w:rsidTr="00A12EB8">
        <w:tc>
          <w:tcPr>
            <w:tcW w:w="2395" w:type="dxa"/>
            <w:shd w:val="clear" w:color="auto" w:fill="E2EFD9" w:themeFill="accent6" w:themeFillTint="33"/>
          </w:tcPr>
          <w:p w14:paraId="2884864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7F206F1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1A51C322" w14:textId="6D858BBB"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4DB7AED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1ABA5BF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BUFTEA</w:t>
            </w:r>
          </w:p>
        </w:tc>
        <w:tc>
          <w:tcPr>
            <w:tcW w:w="2949" w:type="dxa"/>
            <w:shd w:val="clear" w:color="auto" w:fill="E2EFD9" w:themeFill="accent6" w:themeFillTint="33"/>
          </w:tcPr>
          <w:p w14:paraId="7A6817D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Știrbei Vodă 24, Buftea 070000</w:t>
            </w:r>
          </w:p>
        </w:tc>
        <w:tc>
          <w:tcPr>
            <w:tcW w:w="1353" w:type="dxa"/>
            <w:shd w:val="clear" w:color="auto" w:fill="E2EFD9" w:themeFill="accent6" w:themeFillTint="33"/>
          </w:tcPr>
          <w:p w14:paraId="7AB81418" w14:textId="4C278AD6"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1970</w:t>
            </w:r>
          </w:p>
        </w:tc>
        <w:tc>
          <w:tcPr>
            <w:tcW w:w="1275" w:type="dxa"/>
            <w:shd w:val="clear" w:color="auto" w:fill="E2EFD9" w:themeFill="accent6" w:themeFillTint="33"/>
          </w:tcPr>
          <w:p w14:paraId="2E2E5FD6" w14:textId="29131F43" w:rsidR="005C3B3E" w:rsidRPr="00A12EB8" w:rsidRDefault="005C3B3E" w:rsidP="005C3B3E">
            <w:pPr>
              <w:jc w:val="center"/>
              <w:rPr>
                <w:rFonts w:asciiTheme="minorHAnsi" w:hAnsiTheme="minorHAnsi" w:cstheme="minorHAns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030B5212" w14:textId="77777777" w:rsidR="005C3B3E" w:rsidRPr="00A12EB8" w:rsidRDefault="005C3B3E" w:rsidP="005C3B3E">
            <w:pPr>
              <w:rPr>
                <w:rFonts w:ascii="Calibri" w:hAnsi="Calibri" w:cs="Calibri"/>
                <w:sz w:val="18"/>
                <w:szCs w:val="18"/>
              </w:rPr>
            </w:pPr>
          </w:p>
        </w:tc>
      </w:tr>
      <w:tr w:rsidR="005C3B3E" w:rsidRPr="00A12EB8" w14:paraId="380EAADE" w14:textId="64582932" w:rsidTr="00A12EB8">
        <w:tc>
          <w:tcPr>
            <w:tcW w:w="2395" w:type="dxa"/>
            <w:shd w:val="clear" w:color="auto" w:fill="E2EFD9" w:themeFill="accent6" w:themeFillTint="33"/>
          </w:tcPr>
          <w:p w14:paraId="3ECA24D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6BF3344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6C2A47A9" w14:textId="374E84E9"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2D0C089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41B18B5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CORNETU</w:t>
            </w:r>
          </w:p>
        </w:tc>
        <w:tc>
          <w:tcPr>
            <w:tcW w:w="2949" w:type="dxa"/>
            <w:shd w:val="clear" w:color="auto" w:fill="E2EFD9" w:themeFill="accent6" w:themeFillTint="33"/>
          </w:tcPr>
          <w:p w14:paraId="533BCC05" w14:textId="186F86A0" w:rsidR="005C3B3E" w:rsidRPr="00A12EB8" w:rsidRDefault="005C3B3E" w:rsidP="005C3B3E">
            <w:pPr>
              <w:rPr>
                <w:rFonts w:ascii="Calibri" w:hAnsi="Calibri" w:cs="Calibri"/>
                <w:sz w:val="18"/>
                <w:szCs w:val="18"/>
              </w:rPr>
            </w:pPr>
            <w:r w:rsidRPr="00A12EB8">
              <w:rPr>
                <w:rFonts w:ascii="Calibri" w:hAnsi="Calibri" w:cs="Calibri"/>
                <w:sz w:val="18"/>
                <w:szCs w:val="18"/>
              </w:rPr>
              <w:t>Comuna Cornetu, Şos. Alexandriei nr. 138 județul Ilfov</w:t>
            </w:r>
          </w:p>
        </w:tc>
        <w:tc>
          <w:tcPr>
            <w:tcW w:w="1353" w:type="dxa"/>
            <w:shd w:val="clear" w:color="auto" w:fill="E2EFD9" w:themeFill="accent6" w:themeFillTint="33"/>
          </w:tcPr>
          <w:p w14:paraId="13DC7DDE" w14:textId="16CE7DF7"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2009</w:t>
            </w:r>
          </w:p>
        </w:tc>
        <w:tc>
          <w:tcPr>
            <w:tcW w:w="1275" w:type="dxa"/>
            <w:shd w:val="clear" w:color="auto" w:fill="E2EFD9" w:themeFill="accent6" w:themeFillTint="33"/>
          </w:tcPr>
          <w:p w14:paraId="03F94648" w14:textId="7F45F3DE" w:rsidR="005C3B3E" w:rsidRPr="00A12EB8" w:rsidRDefault="005C3B3E" w:rsidP="005C3B3E">
            <w:pPr>
              <w:jc w:val="center"/>
              <w:rPr>
                <w:rFonts w:ascii="Calibri" w:hAnsi="Calibri" w:cs="Calibri"/>
                <w:b/>
                <w:sz w:val="18"/>
                <w:szCs w:val="18"/>
              </w:rPr>
            </w:pPr>
            <w:r w:rsidRPr="00A12EB8">
              <w:rPr>
                <w:rFonts w:asciiTheme="minorHAnsi" w:hAnsiTheme="minorHAnsi" w:cstheme="minorHAnsi"/>
                <w:b/>
                <w:sz w:val="18"/>
                <w:szCs w:val="18"/>
              </w:rPr>
              <w:t>N/A</w:t>
            </w:r>
          </w:p>
        </w:tc>
        <w:tc>
          <w:tcPr>
            <w:tcW w:w="2219" w:type="dxa"/>
            <w:shd w:val="clear" w:color="auto" w:fill="E2EFD9" w:themeFill="accent6" w:themeFillTint="33"/>
          </w:tcPr>
          <w:p w14:paraId="253146E6" w14:textId="77777777" w:rsidR="005C3B3E" w:rsidRPr="00A12EB8" w:rsidRDefault="005C3B3E" w:rsidP="005C3B3E">
            <w:pPr>
              <w:rPr>
                <w:rFonts w:ascii="Calibri" w:hAnsi="Calibri" w:cs="Calibri"/>
                <w:sz w:val="18"/>
                <w:szCs w:val="18"/>
              </w:rPr>
            </w:pPr>
          </w:p>
        </w:tc>
      </w:tr>
      <w:tr w:rsidR="005C3B3E" w:rsidRPr="00A12EB8" w14:paraId="0062A757" w14:textId="6E79A6F7" w:rsidTr="00A12EB8">
        <w:tc>
          <w:tcPr>
            <w:tcW w:w="2395" w:type="dxa"/>
            <w:shd w:val="clear" w:color="auto" w:fill="E2EFD9" w:themeFill="accent6" w:themeFillTint="33"/>
          </w:tcPr>
          <w:p w14:paraId="25BDD25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7E3AA58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2AECEAAF" w14:textId="5A4DC1C6"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5DF40FB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770BDF0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ILFOV</w:t>
            </w:r>
          </w:p>
        </w:tc>
        <w:tc>
          <w:tcPr>
            <w:tcW w:w="2949" w:type="dxa"/>
            <w:shd w:val="clear" w:color="auto" w:fill="E2EFD9" w:themeFill="accent6" w:themeFillTint="33"/>
          </w:tcPr>
          <w:p w14:paraId="1D772F6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Buftea, Strada Ştirbei Vodă nr. 24</w:t>
            </w:r>
          </w:p>
        </w:tc>
        <w:tc>
          <w:tcPr>
            <w:tcW w:w="1353" w:type="dxa"/>
            <w:shd w:val="clear" w:color="auto" w:fill="E2EFD9" w:themeFill="accent6" w:themeFillTint="33"/>
          </w:tcPr>
          <w:p w14:paraId="71270F5B" w14:textId="4075F62C"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1970</w:t>
            </w:r>
          </w:p>
        </w:tc>
        <w:tc>
          <w:tcPr>
            <w:tcW w:w="1275" w:type="dxa"/>
            <w:shd w:val="clear" w:color="auto" w:fill="E2EFD9" w:themeFill="accent6" w:themeFillTint="33"/>
          </w:tcPr>
          <w:p w14:paraId="4ED86C16" w14:textId="7716CAFB"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29342362</w:t>
            </w:r>
          </w:p>
        </w:tc>
        <w:tc>
          <w:tcPr>
            <w:tcW w:w="2219" w:type="dxa"/>
            <w:shd w:val="clear" w:color="auto" w:fill="E2EFD9" w:themeFill="accent6" w:themeFillTint="33"/>
          </w:tcPr>
          <w:p w14:paraId="4C074186" w14:textId="77777777" w:rsidR="005C3B3E" w:rsidRPr="00A12EB8" w:rsidRDefault="005C3B3E" w:rsidP="005C3B3E">
            <w:pPr>
              <w:rPr>
                <w:rFonts w:ascii="Calibri" w:hAnsi="Calibri" w:cs="Calibri"/>
                <w:sz w:val="18"/>
                <w:szCs w:val="18"/>
              </w:rPr>
            </w:pPr>
          </w:p>
        </w:tc>
      </w:tr>
      <w:tr w:rsidR="005C3B3E" w:rsidRPr="00A12EB8" w14:paraId="6458FE64" w14:textId="4D698BD1" w:rsidTr="00A12EB8">
        <w:tc>
          <w:tcPr>
            <w:tcW w:w="2395" w:type="dxa"/>
            <w:shd w:val="clear" w:color="auto" w:fill="E2EFD9" w:themeFill="accent6" w:themeFillTint="33"/>
          </w:tcPr>
          <w:p w14:paraId="63BA601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00042D2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3B449273" w14:textId="740FAEA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50B30D7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00192F3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ALEXANDRIA</w:t>
            </w:r>
          </w:p>
        </w:tc>
        <w:tc>
          <w:tcPr>
            <w:tcW w:w="2949" w:type="dxa"/>
            <w:shd w:val="clear" w:color="auto" w:fill="E2EFD9" w:themeFill="accent6" w:themeFillTint="33"/>
          </w:tcPr>
          <w:p w14:paraId="6135B476" w14:textId="019405B6" w:rsidR="005C3B3E" w:rsidRPr="00A12EB8" w:rsidRDefault="005C3B3E" w:rsidP="005C3B3E">
            <w:pPr>
              <w:rPr>
                <w:rFonts w:ascii="Calibri" w:hAnsi="Calibri" w:cs="Calibri"/>
                <w:sz w:val="18"/>
                <w:szCs w:val="18"/>
              </w:rPr>
            </w:pPr>
            <w:r w:rsidRPr="00A12EB8">
              <w:rPr>
                <w:rFonts w:ascii="Calibri" w:hAnsi="Calibri" w:cs="Calibri"/>
                <w:sz w:val="18"/>
                <w:szCs w:val="18"/>
              </w:rPr>
              <w:t>Alexandria, str. Independentei nr. 22</w:t>
            </w:r>
          </w:p>
        </w:tc>
        <w:tc>
          <w:tcPr>
            <w:tcW w:w="1353" w:type="dxa"/>
            <w:shd w:val="clear" w:color="auto" w:fill="E2EFD9" w:themeFill="accent6" w:themeFillTint="33"/>
          </w:tcPr>
          <w:p w14:paraId="4782D0C6" w14:textId="0871BA8C"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1976</w:t>
            </w:r>
          </w:p>
        </w:tc>
        <w:tc>
          <w:tcPr>
            <w:tcW w:w="1275" w:type="dxa"/>
            <w:shd w:val="clear" w:color="auto" w:fill="E2EFD9" w:themeFill="accent6" w:themeFillTint="33"/>
          </w:tcPr>
          <w:p w14:paraId="19959587" w14:textId="532D9589"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E2EFD9" w:themeFill="accent6" w:themeFillTint="33"/>
          </w:tcPr>
          <w:p w14:paraId="6525BE78" w14:textId="77777777" w:rsidR="005C3B3E" w:rsidRPr="00A12EB8" w:rsidRDefault="005C3B3E" w:rsidP="005C3B3E">
            <w:pPr>
              <w:rPr>
                <w:rFonts w:ascii="Calibri" w:hAnsi="Calibri" w:cs="Calibri"/>
                <w:sz w:val="18"/>
                <w:szCs w:val="18"/>
              </w:rPr>
            </w:pPr>
          </w:p>
        </w:tc>
      </w:tr>
      <w:tr w:rsidR="005C3B3E" w:rsidRPr="00A12EB8" w14:paraId="10FB7938" w14:textId="7408F0DC" w:rsidTr="00A12EB8">
        <w:tc>
          <w:tcPr>
            <w:tcW w:w="2395" w:type="dxa"/>
            <w:shd w:val="clear" w:color="auto" w:fill="E2EFD9" w:themeFill="accent6" w:themeFillTint="33"/>
          </w:tcPr>
          <w:p w14:paraId="45241C8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1567CEA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4A6F7B17" w14:textId="18AD3CA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31D1F17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5E28CFA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TELEORMAN</w:t>
            </w:r>
          </w:p>
        </w:tc>
        <w:tc>
          <w:tcPr>
            <w:tcW w:w="2949" w:type="dxa"/>
            <w:shd w:val="clear" w:color="auto" w:fill="E2EFD9" w:themeFill="accent6" w:themeFillTint="33"/>
          </w:tcPr>
          <w:p w14:paraId="5EB2EB5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Independenţei 22, Alexandria</w:t>
            </w:r>
          </w:p>
        </w:tc>
        <w:tc>
          <w:tcPr>
            <w:tcW w:w="1353" w:type="dxa"/>
            <w:shd w:val="clear" w:color="auto" w:fill="E2EFD9" w:themeFill="accent6" w:themeFillTint="33"/>
          </w:tcPr>
          <w:p w14:paraId="35211267" w14:textId="01988346"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1976</w:t>
            </w:r>
          </w:p>
        </w:tc>
        <w:tc>
          <w:tcPr>
            <w:tcW w:w="1275" w:type="dxa"/>
            <w:shd w:val="clear" w:color="auto" w:fill="E2EFD9" w:themeFill="accent6" w:themeFillTint="33"/>
          </w:tcPr>
          <w:p w14:paraId="0B2E83DC" w14:textId="176E6800"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4469078</w:t>
            </w:r>
          </w:p>
        </w:tc>
        <w:tc>
          <w:tcPr>
            <w:tcW w:w="2219" w:type="dxa"/>
            <w:shd w:val="clear" w:color="auto" w:fill="E2EFD9" w:themeFill="accent6" w:themeFillTint="33"/>
          </w:tcPr>
          <w:p w14:paraId="160D1E03" w14:textId="77777777" w:rsidR="005C3B3E" w:rsidRPr="00A12EB8" w:rsidRDefault="005C3B3E" w:rsidP="005C3B3E">
            <w:pPr>
              <w:rPr>
                <w:rFonts w:ascii="Calibri" w:hAnsi="Calibri" w:cs="Calibri"/>
                <w:sz w:val="18"/>
                <w:szCs w:val="18"/>
              </w:rPr>
            </w:pPr>
          </w:p>
        </w:tc>
      </w:tr>
      <w:tr w:rsidR="005C3B3E" w:rsidRPr="00A12EB8" w14:paraId="755D6979" w14:textId="104516C2" w:rsidTr="00A12EB8">
        <w:tc>
          <w:tcPr>
            <w:tcW w:w="2395" w:type="dxa"/>
            <w:shd w:val="clear" w:color="auto" w:fill="FFF2CC" w:themeFill="accent4" w:themeFillTint="33"/>
          </w:tcPr>
          <w:p w14:paraId="1A66228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lastRenderedPageBreak/>
              <w:t>Sistem de videoconferință</w:t>
            </w:r>
          </w:p>
        </w:tc>
        <w:tc>
          <w:tcPr>
            <w:tcW w:w="827" w:type="dxa"/>
            <w:shd w:val="clear" w:color="auto" w:fill="FFF2CC" w:themeFill="accent4" w:themeFillTint="33"/>
          </w:tcPr>
          <w:p w14:paraId="5B48407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7DDD9C0C" w14:textId="48FD8F3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39B8668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72413D4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CLUJ</w:t>
            </w:r>
          </w:p>
        </w:tc>
        <w:tc>
          <w:tcPr>
            <w:tcW w:w="2949" w:type="dxa"/>
            <w:shd w:val="clear" w:color="auto" w:fill="FFF2CC" w:themeFill="accent4" w:themeFillTint="33"/>
          </w:tcPr>
          <w:p w14:paraId="4BD9960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Piața Ștefan cel Mare 1, Cluj-Napoca 400192</w:t>
            </w:r>
          </w:p>
        </w:tc>
        <w:tc>
          <w:tcPr>
            <w:tcW w:w="1353" w:type="dxa"/>
            <w:shd w:val="clear" w:color="auto" w:fill="FFF2CC" w:themeFill="accent4" w:themeFillTint="33"/>
          </w:tcPr>
          <w:p w14:paraId="3549759A" w14:textId="7F18E23A"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1902</w:t>
            </w:r>
          </w:p>
        </w:tc>
        <w:tc>
          <w:tcPr>
            <w:tcW w:w="1275" w:type="dxa"/>
            <w:shd w:val="clear" w:color="auto" w:fill="FFF2CC" w:themeFill="accent4" w:themeFillTint="33"/>
          </w:tcPr>
          <w:p w14:paraId="1FBB18EC" w14:textId="783AB403"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17705260</w:t>
            </w:r>
          </w:p>
        </w:tc>
        <w:tc>
          <w:tcPr>
            <w:tcW w:w="2219" w:type="dxa"/>
            <w:shd w:val="clear" w:color="auto" w:fill="FFF2CC" w:themeFill="accent4" w:themeFillTint="33"/>
          </w:tcPr>
          <w:p w14:paraId="4586D6C2" w14:textId="77777777" w:rsidR="005C3B3E" w:rsidRPr="00A12EB8" w:rsidRDefault="005C3B3E" w:rsidP="005C3B3E">
            <w:pPr>
              <w:rPr>
                <w:rFonts w:ascii="Calibri" w:hAnsi="Calibri" w:cs="Calibri"/>
                <w:sz w:val="18"/>
                <w:szCs w:val="18"/>
              </w:rPr>
            </w:pPr>
          </w:p>
        </w:tc>
      </w:tr>
      <w:tr w:rsidR="005C3B3E" w:rsidRPr="00A12EB8" w14:paraId="308A1C1B" w14:textId="60E9B8DA" w:rsidTr="00A12EB8">
        <w:tc>
          <w:tcPr>
            <w:tcW w:w="2395" w:type="dxa"/>
            <w:shd w:val="clear" w:color="auto" w:fill="FFF2CC" w:themeFill="accent4" w:themeFillTint="33"/>
          </w:tcPr>
          <w:p w14:paraId="1BA44C7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0916D88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4C7DCF0B" w14:textId="426D018F"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117CB99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78E841C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BISTRIŢA</w:t>
            </w:r>
          </w:p>
        </w:tc>
        <w:tc>
          <w:tcPr>
            <w:tcW w:w="2949" w:type="dxa"/>
            <w:shd w:val="clear" w:color="auto" w:fill="FFF2CC" w:themeFill="accent4" w:themeFillTint="33"/>
          </w:tcPr>
          <w:p w14:paraId="01302F10" w14:textId="00F1E6B0" w:rsidR="005C3B3E" w:rsidRPr="00A12EB8" w:rsidRDefault="005C3B3E" w:rsidP="005C3B3E">
            <w:pPr>
              <w:rPr>
                <w:rFonts w:ascii="Calibri" w:hAnsi="Calibri" w:cs="Calibri"/>
                <w:sz w:val="18"/>
                <w:szCs w:val="18"/>
              </w:rPr>
            </w:pPr>
            <w:r w:rsidRPr="00A12EB8">
              <w:rPr>
                <w:rFonts w:ascii="Calibri" w:hAnsi="Calibri" w:cs="Calibri"/>
                <w:sz w:val="18"/>
                <w:szCs w:val="18"/>
              </w:rPr>
              <w:t>Strada Alba-Iulia nr.1,etaj 1, 420178, Bistriţa</w:t>
            </w:r>
          </w:p>
        </w:tc>
        <w:tc>
          <w:tcPr>
            <w:tcW w:w="1353" w:type="dxa"/>
            <w:shd w:val="clear" w:color="auto" w:fill="FFF2CC" w:themeFill="accent4" w:themeFillTint="33"/>
          </w:tcPr>
          <w:p w14:paraId="26D06516" w14:textId="5B2B931A"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2001</w:t>
            </w:r>
          </w:p>
        </w:tc>
        <w:tc>
          <w:tcPr>
            <w:tcW w:w="1275" w:type="dxa"/>
            <w:shd w:val="clear" w:color="auto" w:fill="FFF2CC" w:themeFill="accent4" w:themeFillTint="33"/>
          </w:tcPr>
          <w:p w14:paraId="15D09331" w14:textId="7626C0E5"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FFF2CC" w:themeFill="accent4" w:themeFillTint="33"/>
          </w:tcPr>
          <w:p w14:paraId="01655E03" w14:textId="77777777" w:rsidR="005C3B3E" w:rsidRPr="00A12EB8" w:rsidRDefault="005C3B3E" w:rsidP="005C3B3E">
            <w:pPr>
              <w:rPr>
                <w:rFonts w:ascii="Calibri" w:hAnsi="Calibri" w:cs="Calibri"/>
                <w:sz w:val="18"/>
                <w:szCs w:val="18"/>
              </w:rPr>
            </w:pPr>
          </w:p>
        </w:tc>
      </w:tr>
      <w:tr w:rsidR="005C3B3E" w:rsidRPr="00A12EB8" w14:paraId="7DA191AB" w14:textId="28D45243" w:rsidTr="00A12EB8">
        <w:tc>
          <w:tcPr>
            <w:tcW w:w="2395" w:type="dxa"/>
            <w:shd w:val="clear" w:color="auto" w:fill="FFF2CC" w:themeFill="accent4" w:themeFillTint="33"/>
          </w:tcPr>
          <w:p w14:paraId="3D65007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66D0A81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6DCD796E" w14:textId="6AE1A21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EB8738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053625D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NĂSĂUD</w:t>
            </w:r>
          </w:p>
        </w:tc>
        <w:tc>
          <w:tcPr>
            <w:tcW w:w="2949" w:type="dxa"/>
            <w:shd w:val="clear" w:color="auto" w:fill="FFF2CC" w:themeFill="accent4" w:themeFillTint="33"/>
          </w:tcPr>
          <w:p w14:paraId="0957854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Vasile Nașcu 49, Năsăud 425200</w:t>
            </w:r>
          </w:p>
        </w:tc>
        <w:tc>
          <w:tcPr>
            <w:tcW w:w="1353" w:type="dxa"/>
            <w:shd w:val="clear" w:color="auto" w:fill="FFF2CC" w:themeFill="accent4" w:themeFillTint="33"/>
          </w:tcPr>
          <w:p w14:paraId="004ECDE1" w14:textId="31B729E2"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2005</w:t>
            </w:r>
          </w:p>
        </w:tc>
        <w:tc>
          <w:tcPr>
            <w:tcW w:w="1275" w:type="dxa"/>
            <w:shd w:val="clear" w:color="auto" w:fill="FFF2CC" w:themeFill="accent4" w:themeFillTint="33"/>
          </w:tcPr>
          <w:p w14:paraId="34B38652" w14:textId="4F254C11"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FFF2CC" w:themeFill="accent4" w:themeFillTint="33"/>
          </w:tcPr>
          <w:p w14:paraId="74649E84" w14:textId="77777777" w:rsidR="005C3B3E" w:rsidRPr="00A12EB8" w:rsidRDefault="005C3B3E" w:rsidP="005C3B3E">
            <w:pPr>
              <w:rPr>
                <w:rFonts w:ascii="Calibri" w:hAnsi="Calibri" w:cs="Calibri"/>
                <w:sz w:val="18"/>
                <w:szCs w:val="18"/>
              </w:rPr>
            </w:pPr>
          </w:p>
        </w:tc>
      </w:tr>
      <w:tr w:rsidR="005C3B3E" w:rsidRPr="00A12EB8" w14:paraId="0BAEA872" w14:textId="532232EA" w:rsidTr="00A12EB8">
        <w:tc>
          <w:tcPr>
            <w:tcW w:w="2395" w:type="dxa"/>
            <w:shd w:val="clear" w:color="auto" w:fill="FFF2CC" w:themeFill="accent4" w:themeFillTint="33"/>
          </w:tcPr>
          <w:p w14:paraId="3A5E3DE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4C79158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5C3C346F" w14:textId="6D142FB5"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0CB4765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022CD6A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BISTRIŢA NĂSĂUD</w:t>
            </w:r>
          </w:p>
        </w:tc>
        <w:tc>
          <w:tcPr>
            <w:tcW w:w="2949" w:type="dxa"/>
            <w:shd w:val="clear" w:color="auto" w:fill="FFF2CC" w:themeFill="accent4" w:themeFillTint="33"/>
          </w:tcPr>
          <w:p w14:paraId="0D337F7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Alba Iulia 1, Bistrița</w:t>
            </w:r>
          </w:p>
        </w:tc>
        <w:tc>
          <w:tcPr>
            <w:tcW w:w="1353" w:type="dxa"/>
            <w:shd w:val="clear" w:color="auto" w:fill="FFF2CC" w:themeFill="accent4" w:themeFillTint="33"/>
          </w:tcPr>
          <w:p w14:paraId="3E39B613" w14:textId="53488703"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2001</w:t>
            </w:r>
          </w:p>
        </w:tc>
        <w:tc>
          <w:tcPr>
            <w:tcW w:w="1275" w:type="dxa"/>
            <w:shd w:val="clear" w:color="auto" w:fill="FFF2CC" w:themeFill="accent4" w:themeFillTint="33"/>
          </w:tcPr>
          <w:p w14:paraId="1189341D" w14:textId="78AB00BF"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4426832</w:t>
            </w:r>
          </w:p>
        </w:tc>
        <w:tc>
          <w:tcPr>
            <w:tcW w:w="2219" w:type="dxa"/>
            <w:shd w:val="clear" w:color="auto" w:fill="FFF2CC" w:themeFill="accent4" w:themeFillTint="33"/>
          </w:tcPr>
          <w:p w14:paraId="62080E1A" w14:textId="77777777" w:rsidR="005C3B3E" w:rsidRPr="00A12EB8" w:rsidRDefault="005C3B3E" w:rsidP="005C3B3E">
            <w:pPr>
              <w:rPr>
                <w:rFonts w:ascii="Calibri" w:hAnsi="Calibri" w:cs="Calibri"/>
                <w:sz w:val="18"/>
                <w:szCs w:val="18"/>
              </w:rPr>
            </w:pPr>
          </w:p>
        </w:tc>
      </w:tr>
      <w:tr w:rsidR="005C3B3E" w:rsidRPr="00A12EB8" w14:paraId="67897633" w14:textId="6A11E624" w:rsidTr="00A12EB8">
        <w:tc>
          <w:tcPr>
            <w:tcW w:w="2395" w:type="dxa"/>
            <w:shd w:val="clear" w:color="auto" w:fill="FFF2CC" w:themeFill="accent4" w:themeFillTint="33"/>
          </w:tcPr>
          <w:p w14:paraId="4680D33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57334C8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660AE945" w14:textId="3A772D9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4BA3F84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6C795B9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DEJ</w:t>
            </w:r>
          </w:p>
        </w:tc>
        <w:tc>
          <w:tcPr>
            <w:tcW w:w="2949" w:type="dxa"/>
            <w:shd w:val="clear" w:color="auto" w:fill="FFF2CC" w:themeFill="accent4" w:themeFillTint="33"/>
          </w:tcPr>
          <w:p w14:paraId="06BBA3D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Piața 16 Februarie 2-4, Dej 405200</w:t>
            </w:r>
          </w:p>
        </w:tc>
        <w:tc>
          <w:tcPr>
            <w:tcW w:w="1353" w:type="dxa"/>
            <w:shd w:val="clear" w:color="auto" w:fill="FFF2CC" w:themeFill="accent4" w:themeFillTint="33"/>
          </w:tcPr>
          <w:p w14:paraId="05727523" w14:textId="5E4CC44F"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1923</w:t>
            </w:r>
          </w:p>
        </w:tc>
        <w:tc>
          <w:tcPr>
            <w:tcW w:w="1275" w:type="dxa"/>
            <w:shd w:val="clear" w:color="auto" w:fill="FFF2CC" w:themeFill="accent4" w:themeFillTint="33"/>
          </w:tcPr>
          <w:p w14:paraId="56635AE5" w14:textId="289C4DB8"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FFF2CC" w:themeFill="accent4" w:themeFillTint="33"/>
          </w:tcPr>
          <w:p w14:paraId="4BB6E618" w14:textId="77777777" w:rsidR="005C3B3E" w:rsidRPr="00A12EB8" w:rsidRDefault="005C3B3E" w:rsidP="005C3B3E">
            <w:pPr>
              <w:rPr>
                <w:rFonts w:ascii="Calibri" w:hAnsi="Calibri" w:cs="Calibri"/>
                <w:sz w:val="18"/>
                <w:szCs w:val="18"/>
              </w:rPr>
            </w:pPr>
          </w:p>
        </w:tc>
      </w:tr>
      <w:tr w:rsidR="005C3B3E" w:rsidRPr="00A12EB8" w14:paraId="09B1D4D1" w14:textId="42A5F997" w:rsidTr="00A12EB8">
        <w:tc>
          <w:tcPr>
            <w:tcW w:w="2395" w:type="dxa"/>
            <w:shd w:val="clear" w:color="auto" w:fill="FFF2CC" w:themeFill="accent4" w:themeFillTint="33"/>
          </w:tcPr>
          <w:p w14:paraId="1F886F7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502952D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5C5BF2CC" w14:textId="091BBC11"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4E7E5D2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60C8108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GHERLA</w:t>
            </w:r>
          </w:p>
        </w:tc>
        <w:tc>
          <w:tcPr>
            <w:tcW w:w="2949" w:type="dxa"/>
            <w:shd w:val="clear" w:color="auto" w:fill="FFF2CC" w:themeFill="accent4" w:themeFillTint="33"/>
          </w:tcPr>
          <w:p w14:paraId="762F252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Bobâlna 55, Gherla 405300</w:t>
            </w:r>
          </w:p>
        </w:tc>
        <w:tc>
          <w:tcPr>
            <w:tcW w:w="1353" w:type="dxa"/>
            <w:shd w:val="clear" w:color="auto" w:fill="FFF2CC" w:themeFill="accent4" w:themeFillTint="33"/>
          </w:tcPr>
          <w:p w14:paraId="2EE33808" w14:textId="4213FB9E"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1968</w:t>
            </w:r>
          </w:p>
        </w:tc>
        <w:tc>
          <w:tcPr>
            <w:tcW w:w="1275" w:type="dxa"/>
            <w:shd w:val="clear" w:color="auto" w:fill="FFF2CC" w:themeFill="accent4" w:themeFillTint="33"/>
          </w:tcPr>
          <w:p w14:paraId="51EBEC36" w14:textId="0F5E4FBB"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FFF2CC" w:themeFill="accent4" w:themeFillTint="33"/>
          </w:tcPr>
          <w:p w14:paraId="7464EBA5" w14:textId="77777777" w:rsidR="005C3B3E" w:rsidRPr="00A12EB8" w:rsidRDefault="005C3B3E" w:rsidP="005C3B3E">
            <w:pPr>
              <w:rPr>
                <w:rFonts w:ascii="Calibri" w:hAnsi="Calibri" w:cs="Calibri"/>
                <w:sz w:val="18"/>
                <w:szCs w:val="18"/>
              </w:rPr>
            </w:pPr>
          </w:p>
        </w:tc>
      </w:tr>
      <w:tr w:rsidR="005C3B3E" w:rsidRPr="00A12EB8" w14:paraId="6A939518" w14:textId="5EB11851" w:rsidTr="00A12EB8">
        <w:tc>
          <w:tcPr>
            <w:tcW w:w="2395" w:type="dxa"/>
            <w:shd w:val="clear" w:color="auto" w:fill="FFF2CC" w:themeFill="accent4" w:themeFillTint="33"/>
          </w:tcPr>
          <w:p w14:paraId="063E028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13F311F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6F05EBCD" w14:textId="080A87F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51340FF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555506D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CLUJ</w:t>
            </w:r>
          </w:p>
        </w:tc>
        <w:tc>
          <w:tcPr>
            <w:tcW w:w="2949" w:type="dxa"/>
            <w:shd w:val="clear" w:color="auto" w:fill="FFF2CC" w:themeFill="accent4" w:themeFillTint="33"/>
          </w:tcPr>
          <w:p w14:paraId="39F441F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Calea Dorobanților 2-4, Cluj-Napoca 400117</w:t>
            </w:r>
          </w:p>
        </w:tc>
        <w:tc>
          <w:tcPr>
            <w:tcW w:w="1353" w:type="dxa"/>
            <w:shd w:val="clear" w:color="auto" w:fill="FFF2CC" w:themeFill="accent4" w:themeFillTint="33"/>
          </w:tcPr>
          <w:p w14:paraId="5BFBF9E1" w14:textId="007C0F82"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1902</w:t>
            </w:r>
          </w:p>
        </w:tc>
        <w:tc>
          <w:tcPr>
            <w:tcW w:w="1275" w:type="dxa"/>
            <w:shd w:val="clear" w:color="auto" w:fill="FFF2CC" w:themeFill="accent4" w:themeFillTint="33"/>
          </w:tcPr>
          <w:p w14:paraId="228AA112" w14:textId="76E36556"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4565300</w:t>
            </w:r>
          </w:p>
        </w:tc>
        <w:tc>
          <w:tcPr>
            <w:tcW w:w="2219" w:type="dxa"/>
            <w:shd w:val="clear" w:color="auto" w:fill="FFF2CC" w:themeFill="accent4" w:themeFillTint="33"/>
          </w:tcPr>
          <w:p w14:paraId="4AFED389" w14:textId="77777777" w:rsidR="005C3B3E" w:rsidRPr="00A12EB8" w:rsidRDefault="005C3B3E" w:rsidP="005C3B3E">
            <w:pPr>
              <w:rPr>
                <w:rFonts w:ascii="Calibri" w:hAnsi="Calibri" w:cs="Calibri"/>
                <w:sz w:val="18"/>
                <w:szCs w:val="18"/>
              </w:rPr>
            </w:pPr>
          </w:p>
        </w:tc>
      </w:tr>
      <w:tr w:rsidR="005C3B3E" w:rsidRPr="00A12EB8" w14:paraId="1189682A" w14:textId="2D060F21" w:rsidTr="00A12EB8">
        <w:tc>
          <w:tcPr>
            <w:tcW w:w="2395" w:type="dxa"/>
            <w:shd w:val="clear" w:color="auto" w:fill="FFF2CC" w:themeFill="accent4" w:themeFillTint="33"/>
          </w:tcPr>
          <w:p w14:paraId="3ACB96E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F6A00C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10AD983C" w14:textId="170F7DA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6EB5EE8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548C2B0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BAIA MARE</w:t>
            </w:r>
          </w:p>
        </w:tc>
        <w:tc>
          <w:tcPr>
            <w:tcW w:w="2949" w:type="dxa"/>
            <w:shd w:val="clear" w:color="auto" w:fill="FFF2CC" w:themeFill="accent4" w:themeFillTint="33"/>
          </w:tcPr>
          <w:p w14:paraId="205C572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Bulevardul Republicii 2A, Baia Mare 430264</w:t>
            </w:r>
          </w:p>
        </w:tc>
        <w:tc>
          <w:tcPr>
            <w:tcW w:w="1353" w:type="dxa"/>
            <w:shd w:val="clear" w:color="auto" w:fill="FFF2CC" w:themeFill="accent4" w:themeFillTint="33"/>
          </w:tcPr>
          <w:p w14:paraId="6CDFFAAF" w14:textId="7BF4AE52"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2000</w:t>
            </w:r>
          </w:p>
        </w:tc>
        <w:tc>
          <w:tcPr>
            <w:tcW w:w="1275" w:type="dxa"/>
            <w:shd w:val="clear" w:color="auto" w:fill="FFF2CC" w:themeFill="accent4" w:themeFillTint="33"/>
          </w:tcPr>
          <w:p w14:paraId="54F3E346" w14:textId="30258224"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N/A</w:t>
            </w:r>
          </w:p>
        </w:tc>
        <w:tc>
          <w:tcPr>
            <w:tcW w:w="2219" w:type="dxa"/>
            <w:shd w:val="clear" w:color="auto" w:fill="FFF2CC" w:themeFill="accent4" w:themeFillTint="33"/>
          </w:tcPr>
          <w:p w14:paraId="5C7F2F17" w14:textId="77777777" w:rsidR="005C3B3E" w:rsidRPr="00A12EB8" w:rsidRDefault="005C3B3E" w:rsidP="005C3B3E">
            <w:pPr>
              <w:rPr>
                <w:rFonts w:ascii="Calibri" w:hAnsi="Calibri" w:cs="Calibri"/>
                <w:sz w:val="18"/>
                <w:szCs w:val="18"/>
              </w:rPr>
            </w:pPr>
          </w:p>
        </w:tc>
      </w:tr>
      <w:tr w:rsidR="005C3B3E" w:rsidRPr="00A12EB8" w14:paraId="354AA0D9" w14:textId="163E77D9" w:rsidTr="00A12EB8">
        <w:tc>
          <w:tcPr>
            <w:tcW w:w="2395" w:type="dxa"/>
            <w:shd w:val="clear" w:color="auto" w:fill="FFF2CC" w:themeFill="accent4" w:themeFillTint="33"/>
          </w:tcPr>
          <w:p w14:paraId="5F6DCEA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129E9E4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6A2A3AE4" w14:textId="4855395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12232C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48025F4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MARAMUREŞ</w:t>
            </w:r>
          </w:p>
        </w:tc>
        <w:tc>
          <w:tcPr>
            <w:tcW w:w="2949" w:type="dxa"/>
            <w:shd w:val="clear" w:color="auto" w:fill="FFF2CC" w:themeFill="accent4" w:themeFillTint="33"/>
          </w:tcPr>
          <w:p w14:paraId="1E0EB53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Bulevardul Republicii 2A, Baia Mare 430264</w:t>
            </w:r>
          </w:p>
        </w:tc>
        <w:tc>
          <w:tcPr>
            <w:tcW w:w="1353" w:type="dxa"/>
            <w:shd w:val="clear" w:color="auto" w:fill="FFF2CC" w:themeFill="accent4" w:themeFillTint="33"/>
          </w:tcPr>
          <w:p w14:paraId="24EF49D7" w14:textId="12C9E09B"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2000</w:t>
            </w:r>
          </w:p>
        </w:tc>
        <w:tc>
          <w:tcPr>
            <w:tcW w:w="1275" w:type="dxa"/>
            <w:shd w:val="clear" w:color="auto" w:fill="FFF2CC" w:themeFill="accent4" w:themeFillTint="33"/>
          </w:tcPr>
          <w:p w14:paraId="074E0D3A" w14:textId="778025B9"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3695026</w:t>
            </w:r>
          </w:p>
        </w:tc>
        <w:tc>
          <w:tcPr>
            <w:tcW w:w="2219" w:type="dxa"/>
            <w:shd w:val="clear" w:color="auto" w:fill="FFF2CC" w:themeFill="accent4" w:themeFillTint="33"/>
          </w:tcPr>
          <w:p w14:paraId="75888849" w14:textId="77777777" w:rsidR="005C3B3E" w:rsidRPr="00A12EB8" w:rsidRDefault="005C3B3E" w:rsidP="005C3B3E">
            <w:pPr>
              <w:rPr>
                <w:rFonts w:ascii="Calibri" w:hAnsi="Calibri" w:cs="Calibri"/>
                <w:sz w:val="18"/>
                <w:szCs w:val="18"/>
              </w:rPr>
            </w:pPr>
          </w:p>
        </w:tc>
      </w:tr>
      <w:tr w:rsidR="005C3B3E" w:rsidRPr="00A12EB8" w14:paraId="563F2F13" w14:textId="11E14B2A" w:rsidTr="00A12EB8">
        <w:tc>
          <w:tcPr>
            <w:tcW w:w="2395" w:type="dxa"/>
            <w:shd w:val="clear" w:color="auto" w:fill="FFF2CC" w:themeFill="accent4" w:themeFillTint="33"/>
          </w:tcPr>
          <w:p w14:paraId="0B09829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06E2D76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476F803C" w14:textId="088613E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1B975F8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937AC4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SĂLAJ</w:t>
            </w:r>
          </w:p>
        </w:tc>
        <w:tc>
          <w:tcPr>
            <w:tcW w:w="2949" w:type="dxa"/>
            <w:shd w:val="clear" w:color="auto" w:fill="FFF2CC" w:themeFill="accent4" w:themeFillTint="33"/>
          </w:tcPr>
          <w:p w14:paraId="07DA2161" w14:textId="424E9621" w:rsidR="005C3B3E" w:rsidRPr="00A12EB8" w:rsidRDefault="005C3B3E" w:rsidP="005C3B3E">
            <w:pPr>
              <w:rPr>
                <w:rFonts w:ascii="Calibri" w:hAnsi="Calibri" w:cs="Calibri"/>
                <w:sz w:val="18"/>
                <w:szCs w:val="18"/>
              </w:rPr>
            </w:pPr>
            <w:r w:rsidRPr="00A12EB8">
              <w:rPr>
                <w:rFonts w:ascii="Calibri" w:hAnsi="Calibri" w:cs="Calibri"/>
                <w:sz w:val="18"/>
                <w:szCs w:val="18"/>
              </w:rPr>
              <w:t>Strada Tudor Vladimirescu 10, Zalău 450067</w:t>
            </w:r>
          </w:p>
        </w:tc>
        <w:tc>
          <w:tcPr>
            <w:tcW w:w="1353" w:type="dxa"/>
            <w:shd w:val="clear" w:color="auto" w:fill="FFF2CC" w:themeFill="accent4" w:themeFillTint="33"/>
          </w:tcPr>
          <w:p w14:paraId="47635B8C" w14:textId="5BE246FB"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1976</w:t>
            </w:r>
          </w:p>
        </w:tc>
        <w:tc>
          <w:tcPr>
            <w:tcW w:w="1275" w:type="dxa"/>
            <w:shd w:val="clear" w:color="auto" w:fill="FFF2CC" w:themeFill="accent4" w:themeFillTint="33"/>
          </w:tcPr>
          <w:p w14:paraId="2DBD143D" w14:textId="634FF2C2"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4792205</w:t>
            </w:r>
          </w:p>
        </w:tc>
        <w:tc>
          <w:tcPr>
            <w:tcW w:w="2219" w:type="dxa"/>
            <w:shd w:val="clear" w:color="auto" w:fill="FFF2CC" w:themeFill="accent4" w:themeFillTint="33"/>
          </w:tcPr>
          <w:p w14:paraId="0B0D3A71" w14:textId="77777777" w:rsidR="005C3B3E" w:rsidRPr="00A12EB8" w:rsidRDefault="005C3B3E" w:rsidP="005C3B3E">
            <w:pPr>
              <w:rPr>
                <w:rFonts w:ascii="Calibri" w:hAnsi="Calibri" w:cs="Calibri"/>
                <w:sz w:val="18"/>
                <w:szCs w:val="18"/>
              </w:rPr>
            </w:pPr>
          </w:p>
        </w:tc>
      </w:tr>
      <w:tr w:rsidR="005C3B3E" w:rsidRPr="00A12EB8" w14:paraId="77BD7755" w14:textId="1587ACA9" w:rsidTr="00A12EB8">
        <w:tc>
          <w:tcPr>
            <w:tcW w:w="2395" w:type="dxa"/>
            <w:shd w:val="clear" w:color="auto" w:fill="DEEAF6" w:themeFill="accent1" w:themeFillTint="33"/>
          </w:tcPr>
          <w:p w14:paraId="50FDC58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EEAF6" w:themeFill="accent1" w:themeFillTint="33"/>
          </w:tcPr>
          <w:p w14:paraId="328F3C1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3C00D762" w14:textId="1AB749F6"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075397B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2CEFAAB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CONSTANŢA</w:t>
            </w:r>
          </w:p>
        </w:tc>
        <w:tc>
          <w:tcPr>
            <w:tcW w:w="2949" w:type="dxa"/>
            <w:shd w:val="clear" w:color="auto" w:fill="DEEAF6" w:themeFill="accent1" w:themeFillTint="33"/>
          </w:tcPr>
          <w:p w14:paraId="0174C53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Traian 35C, Constanța 900743</w:t>
            </w:r>
          </w:p>
        </w:tc>
        <w:tc>
          <w:tcPr>
            <w:tcW w:w="1353" w:type="dxa"/>
            <w:shd w:val="clear" w:color="auto" w:fill="DEEAF6" w:themeFill="accent1" w:themeFillTint="33"/>
          </w:tcPr>
          <w:p w14:paraId="49266FAC" w14:textId="5A576A80"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2005</w:t>
            </w:r>
          </w:p>
        </w:tc>
        <w:tc>
          <w:tcPr>
            <w:tcW w:w="1275" w:type="dxa"/>
            <w:shd w:val="clear" w:color="auto" w:fill="DEEAF6" w:themeFill="accent1" w:themeFillTint="33"/>
          </w:tcPr>
          <w:p w14:paraId="1D4DBD0B" w14:textId="77777777" w:rsidR="005C3B3E" w:rsidRPr="00A12EB8" w:rsidRDefault="005C3B3E" w:rsidP="005C3B3E">
            <w:pPr>
              <w:jc w:val="center"/>
              <w:rPr>
                <w:rFonts w:ascii="Calibri" w:hAnsi="Calibri" w:cs="Calibri"/>
                <w:b/>
                <w:bCs/>
                <w:color w:val="000000"/>
                <w:sz w:val="18"/>
                <w:szCs w:val="18"/>
              </w:rPr>
            </w:pPr>
            <w:r w:rsidRPr="00A12EB8">
              <w:rPr>
                <w:rFonts w:ascii="Calibri" w:hAnsi="Calibri" w:cs="Calibri"/>
                <w:b/>
                <w:bCs/>
                <w:color w:val="000000"/>
                <w:sz w:val="18"/>
                <w:szCs w:val="18"/>
              </w:rPr>
              <w:t>17226983</w:t>
            </w:r>
          </w:p>
          <w:p w14:paraId="2278515D" w14:textId="77777777" w:rsidR="005C3B3E" w:rsidRPr="00A12EB8" w:rsidRDefault="005C3B3E" w:rsidP="005C3B3E">
            <w:pPr>
              <w:jc w:val="center"/>
              <w:rPr>
                <w:rFonts w:ascii="Calibri" w:hAnsi="Calibri" w:cs="Calibri"/>
                <w:b/>
                <w:sz w:val="18"/>
                <w:szCs w:val="18"/>
              </w:rPr>
            </w:pPr>
          </w:p>
        </w:tc>
        <w:tc>
          <w:tcPr>
            <w:tcW w:w="2219" w:type="dxa"/>
            <w:shd w:val="clear" w:color="auto" w:fill="DEEAF6" w:themeFill="accent1" w:themeFillTint="33"/>
          </w:tcPr>
          <w:p w14:paraId="10F79E4C" w14:textId="77777777" w:rsidR="005C3B3E" w:rsidRPr="00A12EB8" w:rsidRDefault="005C3B3E" w:rsidP="005C3B3E">
            <w:pPr>
              <w:rPr>
                <w:rFonts w:ascii="Calibri" w:hAnsi="Calibri" w:cs="Calibri"/>
                <w:sz w:val="18"/>
                <w:szCs w:val="18"/>
              </w:rPr>
            </w:pPr>
          </w:p>
        </w:tc>
      </w:tr>
      <w:tr w:rsidR="005C3B3E" w:rsidRPr="00A12EB8" w14:paraId="018B1383" w14:textId="0680875B" w:rsidTr="00A12EB8">
        <w:tc>
          <w:tcPr>
            <w:tcW w:w="2395" w:type="dxa"/>
            <w:shd w:val="clear" w:color="auto" w:fill="DEEAF6" w:themeFill="accent1" w:themeFillTint="33"/>
          </w:tcPr>
          <w:p w14:paraId="3A98013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EEAF6" w:themeFill="accent1" w:themeFillTint="33"/>
          </w:tcPr>
          <w:p w14:paraId="7473CB2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1944D8FB" w14:textId="049D1433"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0144D1F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48373D0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CONSTANŢA</w:t>
            </w:r>
          </w:p>
        </w:tc>
        <w:tc>
          <w:tcPr>
            <w:tcW w:w="2949" w:type="dxa"/>
            <w:shd w:val="clear" w:color="auto" w:fill="DEEAF6" w:themeFill="accent1" w:themeFillTint="33"/>
          </w:tcPr>
          <w:p w14:paraId="0A2D2903" w14:textId="77777777" w:rsidR="005C3B3E" w:rsidRPr="00A12EB8" w:rsidRDefault="005C3B3E" w:rsidP="005C3B3E">
            <w:pPr>
              <w:rPr>
                <w:rFonts w:ascii="Calibri" w:hAnsi="Calibri" w:cs="Calibri"/>
                <w:sz w:val="18"/>
                <w:szCs w:val="18"/>
              </w:rPr>
            </w:pPr>
            <w:r w:rsidRPr="00A12EB8">
              <w:rPr>
                <w:rStyle w:val="ms-rtefontsize-31"/>
                <w:rFonts w:ascii="Calibri" w:hAnsi="Calibri" w:cs="Calibri"/>
                <w:sz w:val="18"/>
                <w:szCs w:val="18"/>
              </w:rPr>
              <w:t>Constanța, str. Traian nr. 33</w:t>
            </w:r>
          </w:p>
        </w:tc>
        <w:tc>
          <w:tcPr>
            <w:tcW w:w="1353" w:type="dxa"/>
            <w:shd w:val="clear" w:color="auto" w:fill="DEEAF6" w:themeFill="accent1" w:themeFillTint="33"/>
          </w:tcPr>
          <w:p w14:paraId="53FEA8F4" w14:textId="75D217A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1903</w:t>
            </w:r>
          </w:p>
        </w:tc>
        <w:tc>
          <w:tcPr>
            <w:tcW w:w="1275" w:type="dxa"/>
            <w:shd w:val="clear" w:color="auto" w:fill="DEEAF6" w:themeFill="accent1" w:themeFillTint="33"/>
          </w:tcPr>
          <w:p w14:paraId="3F56BCAE" w14:textId="2B071A98"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EEAF6" w:themeFill="accent1" w:themeFillTint="33"/>
          </w:tcPr>
          <w:p w14:paraId="0BD554F3" w14:textId="77777777" w:rsidR="005C3B3E" w:rsidRPr="00A12EB8" w:rsidRDefault="005C3B3E" w:rsidP="005C3B3E">
            <w:pPr>
              <w:rPr>
                <w:rStyle w:val="ms-rtefontsize-31"/>
                <w:rFonts w:ascii="Calibri" w:hAnsi="Calibri" w:cs="Calibri"/>
                <w:sz w:val="18"/>
                <w:szCs w:val="18"/>
              </w:rPr>
            </w:pPr>
          </w:p>
        </w:tc>
      </w:tr>
      <w:tr w:rsidR="005C3B3E" w:rsidRPr="00A12EB8" w14:paraId="6F08309A" w14:textId="1228AC2C" w:rsidTr="00A12EB8">
        <w:tc>
          <w:tcPr>
            <w:tcW w:w="2395" w:type="dxa"/>
            <w:shd w:val="clear" w:color="auto" w:fill="DEEAF6" w:themeFill="accent1" w:themeFillTint="33"/>
          </w:tcPr>
          <w:p w14:paraId="4F783DA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EEAF6" w:themeFill="accent1" w:themeFillTint="33"/>
          </w:tcPr>
          <w:p w14:paraId="52E1872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3109FE64" w14:textId="191C93F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6771106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778F239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MEDGIDIA</w:t>
            </w:r>
          </w:p>
        </w:tc>
        <w:tc>
          <w:tcPr>
            <w:tcW w:w="2949" w:type="dxa"/>
            <w:shd w:val="clear" w:color="auto" w:fill="DEEAF6" w:themeFill="accent1" w:themeFillTint="33"/>
          </w:tcPr>
          <w:p w14:paraId="495578C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 Independentei, 14, Medgidia, Constanta, 905600</w:t>
            </w:r>
          </w:p>
        </w:tc>
        <w:tc>
          <w:tcPr>
            <w:tcW w:w="1353" w:type="dxa"/>
            <w:shd w:val="clear" w:color="auto" w:fill="DEEAF6" w:themeFill="accent1" w:themeFillTint="33"/>
          </w:tcPr>
          <w:p w14:paraId="1F558405" w14:textId="669D92BB"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1986</w:t>
            </w:r>
          </w:p>
        </w:tc>
        <w:tc>
          <w:tcPr>
            <w:tcW w:w="1275" w:type="dxa"/>
            <w:shd w:val="clear" w:color="auto" w:fill="DEEAF6" w:themeFill="accent1" w:themeFillTint="33"/>
          </w:tcPr>
          <w:p w14:paraId="45638F1F" w14:textId="6F42079E" w:rsidR="005C3B3E" w:rsidRPr="00A12EB8" w:rsidRDefault="005C3B3E" w:rsidP="005C3B3E">
            <w:pPr>
              <w:jc w:val="center"/>
              <w:rPr>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EEAF6" w:themeFill="accent1" w:themeFillTint="33"/>
          </w:tcPr>
          <w:p w14:paraId="3D61C8CF" w14:textId="77777777" w:rsidR="005C3B3E" w:rsidRPr="00A12EB8" w:rsidRDefault="005C3B3E" w:rsidP="005C3B3E">
            <w:pPr>
              <w:rPr>
                <w:rFonts w:ascii="Calibri" w:hAnsi="Calibri" w:cs="Calibri"/>
                <w:sz w:val="18"/>
                <w:szCs w:val="18"/>
              </w:rPr>
            </w:pPr>
          </w:p>
        </w:tc>
      </w:tr>
      <w:tr w:rsidR="005C3B3E" w:rsidRPr="00A12EB8" w14:paraId="249B9953" w14:textId="6B618935" w:rsidTr="00A12EB8">
        <w:tc>
          <w:tcPr>
            <w:tcW w:w="2395" w:type="dxa"/>
            <w:shd w:val="clear" w:color="auto" w:fill="DEEAF6" w:themeFill="accent1" w:themeFillTint="33"/>
          </w:tcPr>
          <w:p w14:paraId="283D85D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EEAF6" w:themeFill="accent1" w:themeFillTint="33"/>
          </w:tcPr>
          <w:p w14:paraId="5B4594A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17649FF0" w14:textId="786611DF"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0A5888C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0184759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CONSTANŢA</w:t>
            </w:r>
          </w:p>
        </w:tc>
        <w:tc>
          <w:tcPr>
            <w:tcW w:w="2949" w:type="dxa"/>
            <w:shd w:val="clear" w:color="auto" w:fill="DEEAF6" w:themeFill="accent1" w:themeFillTint="33"/>
          </w:tcPr>
          <w:p w14:paraId="51A0E5C5" w14:textId="5F5FB9EF" w:rsidR="005C3B3E" w:rsidRPr="00A12EB8" w:rsidRDefault="005C3B3E" w:rsidP="005C3B3E">
            <w:pPr>
              <w:rPr>
                <w:rFonts w:ascii="Calibri" w:hAnsi="Calibri" w:cs="Calibri"/>
                <w:sz w:val="18"/>
                <w:szCs w:val="18"/>
              </w:rPr>
            </w:pPr>
            <w:r w:rsidRPr="00A12EB8">
              <w:rPr>
                <w:rStyle w:val="ms-rtefontsize-31"/>
                <w:rFonts w:ascii="Calibri" w:hAnsi="Calibri" w:cs="Calibri"/>
                <w:sz w:val="18"/>
                <w:szCs w:val="18"/>
              </w:rPr>
              <w:t>Strada Traian 31, Constanța 900178</w:t>
            </w:r>
          </w:p>
        </w:tc>
        <w:tc>
          <w:tcPr>
            <w:tcW w:w="1353" w:type="dxa"/>
            <w:shd w:val="clear" w:color="auto" w:fill="DEEAF6" w:themeFill="accent1" w:themeFillTint="33"/>
          </w:tcPr>
          <w:p w14:paraId="2AD2C9CF" w14:textId="59AC3125"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1990</w:t>
            </w:r>
          </w:p>
        </w:tc>
        <w:tc>
          <w:tcPr>
            <w:tcW w:w="1275" w:type="dxa"/>
            <w:shd w:val="clear" w:color="auto" w:fill="DEEAF6" w:themeFill="accent1" w:themeFillTint="33"/>
          </w:tcPr>
          <w:p w14:paraId="3B86D50A" w14:textId="77777777" w:rsidR="005C3B3E" w:rsidRPr="00A12EB8" w:rsidRDefault="005C3B3E" w:rsidP="005C3B3E">
            <w:pPr>
              <w:jc w:val="center"/>
              <w:rPr>
                <w:rFonts w:ascii="Calibri" w:hAnsi="Calibri" w:cs="Calibri"/>
                <w:b/>
                <w:bCs/>
                <w:color w:val="000000"/>
                <w:sz w:val="18"/>
                <w:szCs w:val="18"/>
              </w:rPr>
            </w:pPr>
            <w:r w:rsidRPr="00A12EB8">
              <w:rPr>
                <w:rFonts w:ascii="Calibri" w:hAnsi="Calibri" w:cs="Calibri"/>
                <w:b/>
                <w:bCs/>
                <w:color w:val="000000"/>
                <w:sz w:val="18"/>
                <w:szCs w:val="18"/>
              </w:rPr>
              <w:t>4700953</w:t>
            </w:r>
          </w:p>
          <w:p w14:paraId="363D9E88" w14:textId="77777777" w:rsidR="005C3B3E" w:rsidRPr="00A12EB8" w:rsidRDefault="005C3B3E" w:rsidP="005C3B3E">
            <w:pPr>
              <w:jc w:val="center"/>
              <w:rPr>
                <w:rStyle w:val="ms-rtefontsize-31"/>
                <w:rFonts w:ascii="Calibri" w:hAnsi="Calibri" w:cs="Calibri"/>
                <w:b/>
                <w:sz w:val="18"/>
                <w:szCs w:val="18"/>
              </w:rPr>
            </w:pPr>
          </w:p>
        </w:tc>
        <w:tc>
          <w:tcPr>
            <w:tcW w:w="2219" w:type="dxa"/>
            <w:shd w:val="clear" w:color="auto" w:fill="DEEAF6" w:themeFill="accent1" w:themeFillTint="33"/>
          </w:tcPr>
          <w:p w14:paraId="17D9B88F" w14:textId="77777777" w:rsidR="005C3B3E" w:rsidRPr="00A12EB8" w:rsidRDefault="005C3B3E" w:rsidP="005C3B3E">
            <w:pPr>
              <w:rPr>
                <w:rStyle w:val="ms-rtefontsize-31"/>
                <w:rFonts w:ascii="Calibri" w:hAnsi="Calibri" w:cs="Calibri"/>
                <w:sz w:val="18"/>
                <w:szCs w:val="18"/>
              </w:rPr>
            </w:pPr>
          </w:p>
        </w:tc>
      </w:tr>
      <w:tr w:rsidR="005C3B3E" w:rsidRPr="00A12EB8" w14:paraId="1375E83E" w14:textId="1689F4A2" w:rsidTr="00A12EB8">
        <w:tc>
          <w:tcPr>
            <w:tcW w:w="2395" w:type="dxa"/>
            <w:shd w:val="clear" w:color="auto" w:fill="DEEAF6" w:themeFill="accent1" w:themeFillTint="33"/>
          </w:tcPr>
          <w:p w14:paraId="0055D38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EEAF6" w:themeFill="accent1" w:themeFillTint="33"/>
          </w:tcPr>
          <w:p w14:paraId="77A0BBB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6C4EDF08" w14:textId="7EC8845B"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28CF25E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2DEEBDD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TULCEA</w:t>
            </w:r>
          </w:p>
        </w:tc>
        <w:tc>
          <w:tcPr>
            <w:tcW w:w="2949" w:type="dxa"/>
            <w:shd w:val="clear" w:color="auto" w:fill="DEEAF6" w:themeFill="accent1" w:themeFillTint="33"/>
          </w:tcPr>
          <w:p w14:paraId="3AF63C5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Toamnei 15, Tulcea</w:t>
            </w:r>
          </w:p>
        </w:tc>
        <w:tc>
          <w:tcPr>
            <w:tcW w:w="1353" w:type="dxa"/>
            <w:shd w:val="clear" w:color="auto" w:fill="DEEAF6" w:themeFill="accent1" w:themeFillTint="33"/>
          </w:tcPr>
          <w:p w14:paraId="3225637F" w14:textId="3DE62BE9"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2015</w:t>
            </w:r>
          </w:p>
        </w:tc>
        <w:tc>
          <w:tcPr>
            <w:tcW w:w="1275" w:type="dxa"/>
            <w:shd w:val="clear" w:color="auto" w:fill="DEEAF6" w:themeFill="accent1" w:themeFillTint="33"/>
          </w:tcPr>
          <w:p w14:paraId="5A060A29" w14:textId="532B3334" w:rsidR="005C3B3E" w:rsidRPr="00A12EB8" w:rsidRDefault="005C3B3E" w:rsidP="005C3B3E">
            <w:pPr>
              <w:jc w:val="center"/>
              <w:rPr>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EEAF6" w:themeFill="accent1" w:themeFillTint="33"/>
          </w:tcPr>
          <w:p w14:paraId="457AA48C" w14:textId="77777777" w:rsidR="005C3B3E" w:rsidRPr="00A12EB8" w:rsidRDefault="005C3B3E" w:rsidP="005C3B3E">
            <w:pPr>
              <w:rPr>
                <w:rFonts w:ascii="Calibri" w:hAnsi="Calibri" w:cs="Calibri"/>
                <w:sz w:val="18"/>
                <w:szCs w:val="18"/>
              </w:rPr>
            </w:pPr>
          </w:p>
        </w:tc>
      </w:tr>
      <w:tr w:rsidR="005C3B3E" w:rsidRPr="00A12EB8" w14:paraId="7F25C377" w14:textId="0D076375" w:rsidTr="00A12EB8">
        <w:trPr>
          <w:trHeight w:val="244"/>
        </w:trPr>
        <w:tc>
          <w:tcPr>
            <w:tcW w:w="2395" w:type="dxa"/>
            <w:shd w:val="clear" w:color="auto" w:fill="DEEAF6" w:themeFill="accent1" w:themeFillTint="33"/>
          </w:tcPr>
          <w:p w14:paraId="2D5B580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EEAF6" w:themeFill="accent1" w:themeFillTint="33"/>
          </w:tcPr>
          <w:p w14:paraId="244E008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EEAF6" w:themeFill="accent1" w:themeFillTint="33"/>
          </w:tcPr>
          <w:p w14:paraId="5F763286" w14:textId="6D8A8A12"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EEAF6" w:themeFill="accent1" w:themeFillTint="33"/>
          </w:tcPr>
          <w:p w14:paraId="547D1A7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EEAF6" w:themeFill="accent1" w:themeFillTint="33"/>
          </w:tcPr>
          <w:p w14:paraId="5E6D34A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TULCEA</w:t>
            </w:r>
          </w:p>
        </w:tc>
        <w:tc>
          <w:tcPr>
            <w:tcW w:w="2949" w:type="dxa"/>
            <w:shd w:val="clear" w:color="auto" w:fill="DEEAF6" w:themeFill="accent1" w:themeFillTint="33"/>
          </w:tcPr>
          <w:p w14:paraId="1E88BF7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Toamnei 15, Tulcea</w:t>
            </w:r>
          </w:p>
        </w:tc>
        <w:tc>
          <w:tcPr>
            <w:tcW w:w="1353" w:type="dxa"/>
            <w:shd w:val="clear" w:color="auto" w:fill="DEEAF6" w:themeFill="accent1" w:themeFillTint="33"/>
          </w:tcPr>
          <w:p w14:paraId="04A7E2A3" w14:textId="310806B3"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2015</w:t>
            </w:r>
          </w:p>
        </w:tc>
        <w:tc>
          <w:tcPr>
            <w:tcW w:w="1275" w:type="dxa"/>
            <w:shd w:val="clear" w:color="auto" w:fill="DEEAF6" w:themeFill="accent1" w:themeFillTint="33"/>
          </w:tcPr>
          <w:p w14:paraId="6390236B" w14:textId="77777777" w:rsidR="005C3B3E" w:rsidRPr="00A12EB8" w:rsidRDefault="005C3B3E" w:rsidP="005C3B3E">
            <w:pPr>
              <w:jc w:val="center"/>
              <w:rPr>
                <w:rFonts w:ascii="Calibri" w:hAnsi="Calibri" w:cs="Calibri"/>
                <w:b/>
                <w:bCs/>
                <w:color w:val="000000"/>
                <w:sz w:val="18"/>
                <w:szCs w:val="18"/>
              </w:rPr>
            </w:pPr>
            <w:r w:rsidRPr="00A12EB8">
              <w:rPr>
                <w:rFonts w:ascii="Calibri" w:hAnsi="Calibri" w:cs="Calibri"/>
                <w:b/>
                <w:bCs/>
                <w:color w:val="000000"/>
                <w:sz w:val="18"/>
                <w:szCs w:val="18"/>
              </w:rPr>
              <w:t>4508487</w:t>
            </w:r>
          </w:p>
          <w:p w14:paraId="6177E934" w14:textId="77777777" w:rsidR="005C3B3E" w:rsidRPr="00A12EB8" w:rsidRDefault="005C3B3E" w:rsidP="005C3B3E">
            <w:pPr>
              <w:jc w:val="center"/>
              <w:rPr>
                <w:rFonts w:ascii="Calibri" w:hAnsi="Calibri" w:cs="Calibri"/>
                <w:b/>
                <w:sz w:val="18"/>
                <w:szCs w:val="18"/>
              </w:rPr>
            </w:pPr>
          </w:p>
        </w:tc>
        <w:tc>
          <w:tcPr>
            <w:tcW w:w="2219" w:type="dxa"/>
            <w:shd w:val="clear" w:color="auto" w:fill="DEEAF6" w:themeFill="accent1" w:themeFillTint="33"/>
          </w:tcPr>
          <w:p w14:paraId="6F7F35C0" w14:textId="77777777" w:rsidR="005C3B3E" w:rsidRPr="00A12EB8" w:rsidRDefault="005C3B3E" w:rsidP="005C3B3E">
            <w:pPr>
              <w:rPr>
                <w:rFonts w:ascii="Calibri" w:hAnsi="Calibri" w:cs="Calibri"/>
                <w:sz w:val="18"/>
                <w:szCs w:val="18"/>
              </w:rPr>
            </w:pPr>
          </w:p>
        </w:tc>
      </w:tr>
      <w:tr w:rsidR="005C3B3E" w:rsidRPr="00A12EB8" w14:paraId="27CDF3D7" w14:textId="7E3DF411" w:rsidTr="00A12EB8">
        <w:tc>
          <w:tcPr>
            <w:tcW w:w="2395" w:type="dxa"/>
            <w:shd w:val="clear" w:color="auto" w:fill="FFF2CC" w:themeFill="accent4" w:themeFillTint="33"/>
          </w:tcPr>
          <w:p w14:paraId="66C8B5D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3CF61FC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492DE11F" w14:textId="76DFCDD8"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0022353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3B600F0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CRAIOVA</w:t>
            </w:r>
          </w:p>
        </w:tc>
        <w:tc>
          <w:tcPr>
            <w:tcW w:w="2949" w:type="dxa"/>
            <w:shd w:val="clear" w:color="auto" w:fill="FFF2CC" w:themeFill="accent4" w:themeFillTint="33"/>
          </w:tcPr>
          <w:p w14:paraId="6F2CE15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Constantin Brâncuși 5A, Craiova 200136</w:t>
            </w:r>
          </w:p>
        </w:tc>
        <w:tc>
          <w:tcPr>
            <w:tcW w:w="1353" w:type="dxa"/>
            <w:shd w:val="clear" w:color="auto" w:fill="FFF2CC" w:themeFill="accent4" w:themeFillTint="33"/>
          </w:tcPr>
          <w:p w14:paraId="340E12F4" w14:textId="0EB8227D"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2011</w:t>
            </w:r>
          </w:p>
        </w:tc>
        <w:tc>
          <w:tcPr>
            <w:tcW w:w="1275" w:type="dxa"/>
            <w:shd w:val="clear" w:color="auto" w:fill="FFF2CC" w:themeFill="accent4" w:themeFillTint="33"/>
          </w:tcPr>
          <w:p w14:paraId="68171200" w14:textId="1A49CDCF"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17015316</w:t>
            </w:r>
          </w:p>
        </w:tc>
        <w:tc>
          <w:tcPr>
            <w:tcW w:w="2219" w:type="dxa"/>
            <w:shd w:val="clear" w:color="auto" w:fill="FFF2CC" w:themeFill="accent4" w:themeFillTint="33"/>
          </w:tcPr>
          <w:p w14:paraId="29C930FB" w14:textId="44233D54" w:rsidR="005C3B3E" w:rsidRPr="00A12EB8" w:rsidRDefault="005C3B3E" w:rsidP="005C3B3E">
            <w:pPr>
              <w:jc w:val="both"/>
              <w:rPr>
                <w:rFonts w:ascii="Calibri" w:hAnsi="Calibri" w:cs="Calibri"/>
                <w:sz w:val="18"/>
                <w:szCs w:val="18"/>
              </w:rPr>
            </w:pPr>
            <w:r w:rsidRPr="00A12EB8">
              <w:rPr>
                <w:rFonts w:ascii="Calibri" w:hAnsi="Calibri" w:cs="Calibri"/>
                <w:sz w:val="18"/>
                <w:szCs w:val="18"/>
              </w:rPr>
              <w:t>Contractul de închiriere al Curții de Apel Craiova este în vigoare de la 01.07.2021 până la data de 30.06.2026</w:t>
            </w:r>
          </w:p>
        </w:tc>
      </w:tr>
      <w:tr w:rsidR="005C3B3E" w:rsidRPr="00A12EB8" w14:paraId="64785452" w14:textId="2668C9F4" w:rsidTr="00A12EB8">
        <w:tc>
          <w:tcPr>
            <w:tcW w:w="2395" w:type="dxa"/>
            <w:shd w:val="clear" w:color="auto" w:fill="FFF2CC" w:themeFill="accent4" w:themeFillTint="33"/>
          </w:tcPr>
          <w:p w14:paraId="2310572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44EC10B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2F491F82" w14:textId="02E8DAA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234A837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7CA2196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CRAIOVA</w:t>
            </w:r>
          </w:p>
        </w:tc>
        <w:tc>
          <w:tcPr>
            <w:tcW w:w="2949" w:type="dxa"/>
            <w:shd w:val="clear" w:color="auto" w:fill="FFF2CC" w:themeFill="accent4" w:themeFillTint="33"/>
          </w:tcPr>
          <w:p w14:paraId="71B5BF49" w14:textId="77777777" w:rsidR="005C3B3E" w:rsidRPr="00A12EB8" w:rsidRDefault="005C3B3E" w:rsidP="005C3B3E">
            <w:pPr>
              <w:rPr>
                <w:rFonts w:ascii="Calibri" w:hAnsi="Calibri" w:cs="Calibri"/>
                <w:sz w:val="18"/>
                <w:szCs w:val="18"/>
              </w:rPr>
            </w:pPr>
            <w:r w:rsidRPr="00A12EB8">
              <w:rPr>
                <w:rStyle w:val="ms-rtefontsize-31"/>
                <w:rFonts w:ascii="Calibri" w:hAnsi="Calibri" w:cs="Calibri"/>
                <w:sz w:val="18"/>
                <w:szCs w:val="18"/>
              </w:rPr>
              <w:t>Strada Alexandru Ioan Cuza 20, Craiova 200396</w:t>
            </w:r>
          </w:p>
        </w:tc>
        <w:tc>
          <w:tcPr>
            <w:tcW w:w="1353" w:type="dxa"/>
            <w:shd w:val="clear" w:color="auto" w:fill="FFF2CC" w:themeFill="accent4" w:themeFillTint="33"/>
          </w:tcPr>
          <w:p w14:paraId="01616D27" w14:textId="002700C9"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1960</w:t>
            </w:r>
          </w:p>
        </w:tc>
        <w:tc>
          <w:tcPr>
            <w:tcW w:w="1275" w:type="dxa"/>
            <w:shd w:val="clear" w:color="auto" w:fill="FFF2CC" w:themeFill="accent4" w:themeFillTint="33"/>
          </w:tcPr>
          <w:p w14:paraId="087D74E2" w14:textId="5689AC3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1D185508" w14:textId="77777777" w:rsidR="005C3B3E" w:rsidRPr="00A12EB8" w:rsidRDefault="005C3B3E" w:rsidP="005C3B3E">
            <w:pPr>
              <w:rPr>
                <w:rStyle w:val="ms-rtefontsize-31"/>
                <w:rFonts w:ascii="Calibri" w:hAnsi="Calibri" w:cs="Calibri"/>
                <w:sz w:val="18"/>
                <w:szCs w:val="18"/>
              </w:rPr>
            </w:pPr>
          </w:p>
        </w:tc>
      </w:tr>
      <w:tr w:rsidR="005C3B3E" w:rsidRPr="00A12EB8" w14:paraId="17FBD8BB" w14:textId="4982E102" w:rsidTr="00A12EB8">
        <w:tc>
          <w:tcPr>
            <w:tcW w:w="2395" w:type="dxa"/>
            <w:shd w:val="clear" w:color="auto" w:fill="FFF2CC" w:themeFill="accent4" w:themeFillTint="33"/>
          </w:tcPr>
          <w:p w14:paraId="7747B0E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lastRenderedPageBreak/>
              <w:t>Sistem de videoconferință</w:t>
            </w:r>
          </w:p>
        </w:tc>
        <w:tc>
          <w:tcPr>
            <w:tcW w:w="827" w:type="dxa"/>
            <w:shd w:val="clear" w:color="auto" w:fill="FFF2CC" w:themeFill="accent4" w:themeFillTint="33"/>
          </w:tcPr>
          <w:p w14:paraId="145B0D2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041351E1" w14:textId="3A19AE0F"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438E2A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455B15A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DOLJ</w:t>
            </w:r>
          </w:p>
        </w:tc>
        <w:tc>
          <w:tcPr>
            <w:tcW w:w="2949" w:type="dxa"/>
            <w:shd w:val="clear" w:color="auto" w:fill="FFF2CC" w:themeFill="accent4" w:themeFillTint="33"/>
          </w:tcPr>
          <w:p w14:paraId="525B69E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Strada Brestei 12, Craiova</w:t>
            </w:r>
          </w:p>
        </w:tc>
        <w:tc>
          <w:tcPr>
            <w:tcW w:w="1353" w:type="dxa"/>
            <w:shd w:val="clear" w:color="auto" w:fill="FFF2CC" w:themeFill="accent4" w:themeFillTint="33"/>
          </w:tcPr>
          <w:p w14:paraId="092ACC38" w14:textId="490FD9E5"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1951</w:t>
            </w:r>
          </w:p>
        </w:tc>
        <w:tc>
          <w:tcPr>
            <w:tcW w:w="1275" w:type="dxa"/>
            <w:shd w:val="clear" w:color="auto" w:fill="FFF2CC" w:themeFill="accent4" w:themeFillTint="33"/>
          </w:tcPr>
          <w:p w14:paraId="3A52F974" w14:textId="0FB43093" w:rsidR="005C3B3E" w:rsidRPr="00A12EB8" w:rsidRDefault="005C3B3E" w:rsidP="005C3B3E">
            <w:pPr>
              <w:jc w:val="center"/>
              <w:rPr>
                <w:rFonts w:ascii="Calibri" w:hAnsi="Calibri" w:cs="Calibri"/>
                <w:b/>
                <w:sz w:val="18"/>
                <w:szCs w:val="18"/>
              </w:rPr>
            </w:pPr>
            <w:r w:rsidRPr="00A12EB8">
              <w:rPr>
                <w:rFonts w:ascii="Calibri" w:hAnsi="Calibri" w:cs="Calibri"/>
                <w:b/>
                <w:sz w:val="18"/>
                <w:szCs w:val="18"/>
              </w:rPr>
              <w:t>4941447</w:t>
            </w:r>
          </w:p>
        </w:tc>
        <w:tc>
          <w:tcPr>
            <w:tcW w:w="2219" w:type="dxa"/>
            <w:shd w:val="clear" w:color="auto" w:fill="FFF2CC" w:themeFill="accent4" w:themeFillTint="33"/>
          </w:tcPr>
          <w:p w14:paraId="3CFEE00B" w14:textId="77777777" w:rsidR="005C3B3E" w:rsidRPr="00A12EB8" w:rsidRDefault="005C3B3E" w:rsidP="005C3B3E">
            <w:pPr>
              <w:rPr>
                <w:rFonts w:ascii="Calibri" w:hAnsi="Calibri" w:cs="Calibri"/>
                <w:sz w:val="18"/>
                <w:szCs w:val="18"/>
              </w:rPr>
            </w:pPr>
          </w:p>
        </w:tc>
      </w:tr>
      <w:tr w:rsidR="005C3B3E" w:rsidRPr="00A12EB8" w14:paraId="1362B841" w14:textId="18E5E96E" w:rsidTr="00A12EB8">
        <w:tc>
          <w:tcPr>
            <w:tcW w:w="2395" w:type="dxa"/>
            <w:shd w:val="clear" w:color="auto" w:fill="FFF2CC" w:themeFill="accent4" w:themeFillTint="33"/>
          </w:tcPr>
          <w:p w14:paraId="33B64EC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73F9281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38850275" w14:textId="06374A6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61BC0A3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05E08CF1"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TÂRGU JIU</w:t>
            </w:r>
          </w:p>
        </w:tc>
        <w:tc>
          <w:tcPr>
            <w:tcW w:w="2949" w:type="dxa"/>
            <w:shd w:val="clear" w:color="auto" w:fill="FFF2CC" w:themeFill="accent4" w:themeFillTint="33"/>
          </w:tcPr>
          <w:p w14:paraId="128BAC6E" w14:textId="77777777" w:rsidR="005C3B3E" w:rsidRPr="00A12EB8" w:rsidRDefault="005C3B3E" w:rsidP="005C3B3E">
            <w:pPr>
              <w:rPr>
                <w:rFonts w:ascii="Calibri" w:hAnsi="Calibri" w:cs="Calibri"/>
                <w:sz w:val="18"/>
                <w:szCs w:val="18"/>
              </w:rPr>
            </w:pPr>
            <w:r w:rsidRPr="00A12EB8">
              <w:rPr>
                <w:rStyle w:val="ms-rtefontsize-31"/>
                <w:rFonts w:ascii="Calibri" w:hAnsi="Calibri" w:cs="Calibri"/>
                <w:sz w:val="18"/>
                <w:szCs w:val="18"/>
              </w:rPr>
              <w:t>Strada Tudor Vladimirescu 34, Târgu Jiu 210132</w:t>
            </w:r>
          </w:p>
        </w:tc>
        <w:tc>
          <w:tcPr>
            <w:tcW w:w="1353" w:type="dxa"/>
            <w:shd w:val="clear" w:color="auto" w:fill="FFF2CC" w:themeFill="accent4" w:themeFillTint="33"/>
          </w:tcPr>
          <w:p w14:paraId="13771564" w14:textId="7AA1BDF5"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1995</w:t>
            </w:r>
          </w:p>
        </w:tc>
        <w:tc>
          <w:tcPr>
            <w:tcW w:w="1275" w:type="dxa"/>
            <w:shd w:val="clear" w:color="auto" w:fill="FFF2CC" w:themeFill="accent4" w:themeFillTint="33"/>
          </w:tcPr>
          <w:p w14:paraId="46FE5271" w14:textId="727A70A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4738D5DC" w14:textId="77777777" w:rsidR="005C3B3E" w:rsidRPr="00A12EB8" w:rsidRDefault="005C3B3E" w:rsidP="005C3B3E">
            <w:pPr>
              <w:rPr>
                <w:rStyle w:val="ms-rtefontsize-31"/>
                <w:rFonts w:ascii="Calibri" w:hAnsi="Calibri" w:cs="Calibri"/>
                <w:sz w:val="18"/>
                <w:szCs w:val="18"/>
              </w:rPr>
            </w:pPr>
          </w:p>
        </w:tc>
      </w:tr>
      <w:tr w:rsidR="005C3B3E" w:rsidRPr="00A12EB8" w14:paraId="2F684F72" w14:textId="6A713BE6" w:rsidTr="00A12EB8">
        <w:tc>
          <w:tcPr>
            <w:tcW w:w="2395" w:type="dxa"/>
            <w:shd w:val="clear" w:color="auto" w:fill="FFF2CC" w:themeFill="accent4" w:themeFillTint="33"/>
          </w:tcPr>
          <w:p w14:paraId="4D43433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877931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0E53A777" w14:textId="122EDAF8"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3A4C313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8099CB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GORJ</w:t>
            </w:r>
          </w:p>
        </w:tc>
        <w:tc>
          <w:tcPr>
            <w:tcW w:w="2949" w:type="dxa"/>
            <w:shd w:val="clear" w:color="auto" w:fill="FFF2CC" w:themeFill="accent4" w:themeFillTint="33"/>
          </w:tcPr>
          <w:p w14:paraId="43CD2098"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Tudor Vladimirescu 34, Târgu Jiu 210132</w:t>
            </w:r>
          </w:p>
        </w:tc>
        <w:tc>
          <w:tcPr>
            <w:tcW w:w="1353" w:type="dxa"/>
            <w:shd w:val="clear" w:color="auto" w:fill="FFF2CC" w:themeFill="accent4" w:themeFillTint="33"/>
          </w:tcPr>
          <w:p w14:paraId="6D79E8E9" w14:textId="2A014E60"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1995</w:t>
            </w:r>
          </w:p>
        </w:tc>
        <w:tc>
          <w:tcPr>
            <w:tcW w:w="1275" w:type="dxa"/>
            <w:shd w:val="clear" w:color="auto" w:fill="FFF2CC" w:themeFill="accent4" w:themeFillTint="33"/>
          </w:tcPr>
          <w:p w14:paraId="0D0BDBF9" w14:textId="60605E4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5374529</w:t>
            </w:r>
          </w:p>
        </w:tc>
        <w:tc>
          <w:tcPr>
            <w:tcW w:w="2219" w:type="dxa"/>
            <w:shd w:val="clear" w:color="auto" w:fill="FFF2CC" w:themeFill="accent4" w:themeFillTint="33"/>
          </w:tcPr>
          <w:p w14:paraId="1513E4BD" w14:textId="77777777" w:rsidR="005C3B3E" w:rsidRPr="00A12EB8" w:rsidRDefault="005C3B3E" w:rsidP="005C3B3E">
            <w:pPr>
              <w:rPr>
                <w:rStyle w:val="ms-rtefontsize-31"/>
                <w:rFonts w:ascii="Calibri" w:hAnsi="Calibri" w:cs="Calibri"/>
                <w:sz w:val="18"/>
                <w:szCs w:val="18"/>
              </w:rPr>
            </w:pPr>
          </w:p>
        </w:tc>
      </w:tr>
      <w:tr w:rsidR="005C3B3E" w:rsidRPr="00A12EB8" w14:paraId="27454E2C" w14:textId="373AD5A4" w:rsidTr="00A12EB8">
        <w:tc>
          <w:tcPr>
            <w:tcW w:w="2395" w:type="dxa"/>
            <w:shd w:val="clear" w:color="auto" w:fill="FFF2CC" w:themeFill="accent4" w:themeFillTint="33"/>
          </w:tcPr>
          <w:p w14:paraId="4FBC954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10B81FA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02A35FD4" w14:textId="2A930562"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509FFBC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248B61EF" w14:textId="00F5CF35" w:rsidR="005C3B3E" w:rsidRPr="00A12EB8" w:rsidRDefault="005C3B3E" w:rsidP="005C3B3E">
            <w:pPr>
              <w:rPr>
                <w:rFonts w:ascii="Calibri" w:hAnsi="Calibri" w:cs="Calibri"/>
                <w:sz w:val="18"/>
                <w:szCs w:val="18"/>
              </w:rPr>
            </w:pPr>
            <w:r w:rsidRPr="00A12EB8">
              <w:rPr>
                <w:rFonts w:ascii="Calibri" w:hAnsi="Calibri" w:cs="Calibri"/>
                <w:sz w:val="18"/>
                <w:szCs w:val="18"/>
              </w:rPr>
              <w:t>Judecătoria DROBETA -TURNU SEVERIN</w:t>
            </w:r>
          </w:p>
        </w:tc>
        <w:tc>
          <w:tcPr>
            <w:tcW w:w="2949" w:type="dxa"/>
            <w:shd w:val="clear" w:color="auto" w:fill="FFF2CC" w:themeFill="accent4" w:themeFillTint="33"/>
          </w:tcPr>
          <w:p w14:paraId="1238C75F"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Bulevardul Carol I 14, Drobeta-Turnu Severin 220146</w:t>
            </w:r>
          </w:p>
        </w:tc>
        <w:tc>
          <w:tcPr>
            <w:tcW w:w="1353" w:type="dxa"/>
            <w:shd w:val="clear" w:color="auto" w:fill="FFF2CC" w:themeFill="accent4" w:themeFillTint="33"/>
          </w:tcPr>
          <w:p w14:paraId="25256272" w14:textId="1CA17AC5"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1889</w:t>
            </w:r>
          </w:p>
        </w:tc>
        <w:tc>
          <w:tcPr>
            <w:tcW w:w="1275" w:type="dxa"/>
            <w:shd w:val="clear" w:color="auto" w:fill="FFF2CC" w:themeFill="accent4" w:themeFillTint="33"/>
          </w:tcPr>
          <w:p w14:paraId="4BC33865" w14:textId="2722F02D"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6722CA25" w14:textId="77777777" w:rsidR="005C3B3E" w:rsidRPr="00A12EB8" w:rsidRDefault="005C3B3E" w:rsidP="005C3B3E">
            <w:pPr>
              <w:rPr>
                <w:rStyle w:val="ms-rtefontsize-31"/>
                <w:rFonts w:ascii="Calibri" w:hAnsi="Calibri" w:cs="Calibri"/>
                <w:sz w:val="18"/>
                <w:szCs w:val="18"/>
              </w:rPr>
            </w:pPr>
          </w:p>
        </w:tc>
      </w:tr>
      <w:tr w:rsidR="005C3B3E" w:rsidRPr="00A12EB8" w14:paraId="416FFFE8" w14:textId="3CB1D7EA" w:rsidTr="00A12EB8">
        <w:tc>
          <w:tcPr>
            <w:tcW w:w="2395" w:type="dxa"/>
            <w:shd w:val="clear" w:color="auto" w:fill="FFF2CC" w:themeFill="accent4" w:themeFillTint="33"/>
          </w:tcPr>
          <w:p w14:paraId="28D4AC7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01E98A8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77743E72" w14:textId="6542374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418CA0B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4AFE5C4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MEHEDINŢI</w:t>
            </w:r>
          </w:p>
        </w:tc>
        <w:tc>
          <w:tcPr>
            <w:tcW w:w="2949" w:type="dxa"/>
            <w:shd w:val="clear" w:color="auto" w:fill="FFF2CC" w:themeFill="accent4" w:themeFillTint="33"/>
          </w:tcPr>
          <w:p w14:paraId="1B26FACB"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Bulevardul Carol 14, Drobeta-Turnu Severin 220146</w:t>
            </w:r>
          </w:p>
        </w:tc>
        <w:tc>
          <w:tcPr>
            <w:tcW w:w="1353" w:type="dxa"/>
            <w:shd w:val="clear" w:color="auto" w:fill="FFF2CC" w:themeFill="accent4" w:themeFillTint="33"/>
          </w:tcPr>
          <w:p w14:paraId="45D9EEAB" w14:textId="0264B0F7"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1889</w:t>
            </w:r>
          </w:p>
        </w:tc>
        <w:tc>
          <w:tcPr>
            <w:tcW w:w="1275" w:type="dxa"/>
            <w:shd w:val="clear" w:color="auto" w:fill="FFF2CC" w:themeFill="accent4" w:themeFillTint="33"/>
          </w:tcPr>
          <w:p w14:paraId="7F94FF9C" w14:textId="5FB19CA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4426654</w:t>
            </w:r>
          </w:p>
        </w:tc>
        <w:tc>
          <w:tcPr>
            <w:tcW w:w="2219" w:type="dxa"/>
            <w:shd w:val="clear" w:color="auto" w:fill="FFF2CC" w:themeFill="accent4" w:themeFillTint="33"/>
          </w:tcPr>
          <w:p w14:paraId="0DB50A1F" w14:textId="77777777" w:rsidR="005C3B3E" w:rsidRPr="00A12EB8" w:rsidRDefault="005C3B3E" w:rsidP="005C3B3E">
            <w:pPr>
              <w:rPr>
                <w:rStyle w:val="ms-rtefontsize-31"/>
                <w:rFonts w:ascii="Calibri" w:hAnsi="Calibri" w:cs="Calibri"/>
                <w:sz w:val="18"/>
                <w:szCs w:val="18"/>
              </w:rPr>
            </w:pPr>
          </w:p>
        </w:tc>
      </w:tr>
      <w:tr w:rsidR="005C3B3E" w:rsidRPr="00A12EB8" w14:paraId="71ABE208" w14:textId="75520021" w:rsidTr="00A12EB8">
        <w:tc>
          <w:tcPr>
            <w:tcW w:w="2395" w:type="dxa"/>
            <w:shd w:val="clear" w:color="auto" w:fill="FFF2CC" w:themeFill="accent4" w:themeFillTint="33"/>
          </w:tcPr>
          <w:p w14:paraId="00B9500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60401A3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1639E176" w14:textId="38504F61"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458B1D0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04E528A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SLATINA</w:t>
            </w:r>
          </w:p>
        </w:tc>
        <w:tc>
          <w:tcPr>
            <w:tcW w:w="2949" w:type="dxa"/>
            <w:shd w:val="clear" w:color="auto" w:fill="FFF2CC" w:themeFill="accent4" w:themeFillTint="33"/>
          </w:tcPr>
          <w:p w14:paraId="66554E5B"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Lipscani 49, Slatina 230079</w:t>
            </w:r>
          </w:p>
        </w:tc>
        <w:tc>
          <w:tcPr>
            <w:tcW w:w="1353" w:type="dxa"/>
            <w:shd w:val="clear" w:color="auto" w:fill="FFF2CC" w:themeFill="accent4" w:themeFillTint="33"/>
          </w:tcPr>
          <w:p w14:paraId="7C63C881" w14:textId="3BD4B9C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1949</w:t>
            </w:r>
          </w:p>
        </w:tc>
        <w:tc>
          <w:tcPr>
            <w:tcW w:w="1275" w:type="dxa"/>
            <w:shd w:val="clear" w:color="auto" w:fill="FFF2CC" w:themeFill="accent4" w:themeFillTint="33"/>
          </w:tcPr>
          <w:p w14:paraId="4B5774F3" w14:textId="7BE2499C"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65DBED05" w14:textId="77777777" w:rsidR="005C3B3E" w:rsidRPr="00A12EB8" w:rsidRDefault="005C3B3E" w:rsidP="005C3B3E">
            <w:pPr>
              <w:rPr>
                <w:rStyle w:val="ms-rtefontsize-31"/>
                <w:rFonts w:ascii="Calibri" w:hAnsi="Calibri" w:cs="Calibri"/>
                <w:sz w:val="18"/>
                <w:szCs w:val="18"/>
              </w:rPr>
            </w:pPr>
          </w:p>
        </w:tc>
      </w:tr>
      <w:tr w:rsidR="005C3B3E" w:rsidRPr="00A12EB8" w14:paraId="383522E4" w14:textId="4120BC8C" w:rsidTr="00A12EB8">
        <w:tc>
          <w:tcPr>
            <w:tcW w:w="2395" w:type="dxa"/>
            <w:shd w:val="clear" w:color="auto" w:fill="FFF2CC" w:themeFill="accent4" w:themeFillTint="33"/>
          </w:tcPr>
          <w:p w14:paraId="6A0B391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4B9A7F6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0115530E" w14:textId="7C01FDDF"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2A1FF70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2753E70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OLT</w:t>
            </w:r>
          </w:p>
        </w:tc>
        <w:tc>
          <w:tcPr>
            <w:tcW w:w="2949" w:type="dxa"/>
            <w:shd w:val="clear" w:color="auto" w:fill="FFF2CC" w:themeFill="accent4" w:themeFillTint="33"/>
          </w:tcPr>
          <w:p w14:paraId="58D32B68"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Mănăstirii 2, Slatina 230038</w:t>
            </w:r>
          </w:p>
        </w:tc>
        <w:tc>
          <w:tcPr>
            <w:tcW w:w="1353" w:type="dxa"/>
            <w:shd w:val="clear" w:color="auto" w:fill="FFF2CC" w:themeFill="accent4" w:themeFillTint="33"/>
          </w:tcPr>
          <w:p w14:paraId="4BBD7157" w14:textId="332EE161"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1995-2003</w:t>
            </w:r>
          </w:p>
        </w:tc>
        <w:tc>
          <w:tcPr>
            <w:tcW w:w="1275" w:type="dxa"/>
            <w:shd w:val="clear" w:color="auto" w:fill="FFF2CC" w:themeFill="accent4" w:themeFillTint="33"/>
          </w:tcPr>
          <w:p w14:paraId="0FA240FB" w14:textId="19B256B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4394943</w:t>
            </w:r>
          </w:p>
        </w:tc>
        <w:tc>
          <w:tcPr>
            <w:tcW w:w="2219" w:type="dxa"/>
            <w:shd w:val="clear" w:color="auto" w:fill="FFF2CC" w:themeFill="accent4" w:themeFillTint="33"/>
          </w:tcPr>
          <w:p w14:paraId="1FEE17A2" w14:textId="77777777" w:rsidR="005C3B3E" w:rsidRPr="00A12EB8" w:rsidRDefault="005C3B3E" w:rsidP="005C3B3E">
            <w:pPr>
              <w:rPr>
                <w:rStyle w:val="ms-rtefontsize-31"/>
                <w:rFonts w:ascii="Calibri" w:hAnsi="Calibri" w:cs="Calibri"/>
                <w:sz w:val="18"/>
                <w:szCs w:val="18"/>
              </w:rPr>
            </w:pPr>
          </w:p>
        </w:tc>
      </w:tr>
      <w:tr w:rsidR="005C3B3E" w:rsidRPr="00A12EB8" w14:paraId="6ED34912" w14:textId="0C0D745A" w:rsidTr="00A12EB8">
        <w:tc>
          <w:tcPr>
            <w:tcW w:w="2395" w:type="dxa"/>
            <w:shd w:val="clear" w:color="auto" w:fill="D9E2F3" w:themeFill="accent5" w:themeFillTint="33"/>
          </w:tcPr>
          <w:p w14:paraId="6988486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2C4EDE3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68AF469B" w14:textId="737558B5"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2734A0B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290688B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BRĂILA</w:t>
            </w:r>
          </w:p>
        </w:tc>
        <w:tc>
          <w:tcPr>
            <w:tcW w:w="2949" w:type="dxa"/>
            <w:shd w:val="clear" w:color="auto" w:fill="D9E2F3" w:themeFill="accent5" w:themeFillTint="33"/>
          </w:tcPr>
          <w:p w14:paraId="7AB78E19"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Calea Călărașilor 47, Brăila 810223</w:t>
            </w:r>
          </w:p>
        </w:tc>
        <w:tc>
          <w:tcPr>
            <w:tcW w:w="1353" w:type="dxa"/>
            <w:shd w:val="clear" w:color="auto" w:fill="D9E2F3" w:themeFill="accent5" w:themeFillTint="33"/>
          </w:tcPr>
          <w:p w14:paraId="70B51C50" w14:textId="167D85E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1983</w:t>
            </w:r>
          </w:p>
        </w:tc>
        <w:tc>
          <w:tcPr>
            <w:tcW w:w="1275" w:type="dxa"/>
            <w:shd w:val="clear" w:color="auto" w:fill="D9E2F3" w:themeFill="accent5" w:themeFillTint="33"/>
          </w:tcPr>
          <w:p w14:paraId="43C936E1" w14:textId="7EDAD2B8"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9E2F3" w:themeFill="accent5" w:themeFillTint="33"/>
          </w:tcPr>
          <w:p w14:paraId="7B3553A5" w14:textId="77777777" w:rsidR="005C3B3E" w:rsidRPr="00A12EB8" w:rsidRDefault="005C3B3E" w:rsidP="005C3B3E">
            <w:pPr>
              <w:rPr>
                <w:rStyle w:val="ms-rtefontsize-31"/>
                <w:rFonts w:ascii="Calibri" w:hAnsi="Calibri" w:cs="Calibri"/>
                <w:sz w:val="18"/>
                <w:szCs w:val="18"/>
              </w:rPr>
            </w:pPr>
          </w:p>
        </w:tc>
      </w:tr>
      <w:tr w:rsidR="005C3B3E" w:rsidRPr="00A12EB8" w14:paraId="7B82DBD5" w14:textId="47D6CE90" w:rsidTr="00A12EB8">
        <w:trPr>
          <w:trHeight w:val="515"/>
        </w:trPr>
        <w:tc>
          <w:tcPr>
            <w:tcW w:w="2395" w:type="dxa"/>
            <w:shd w:val="clear" w:color="auto" w:fill="D9E2F3" w:themeFill="accent5" w:themeFillTint="33"/>
          </w:tcPr>
          <w:p w14:paraId="3AA7184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375AFC1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3885BCD9" w14:textId="77D90BF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7DAA970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14713C0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BRĂILA</w:t>
            </w:r>
          </w:p>
        </w:tc>
        <w:tc>
          <w:tcPr>
            <w:tcW w:w="2949" w:type="dxa"/>
            <w:shd w:val="clear" w:color="auto" w:fill="D9E2F3" w:themeFill="accent5" w:themeFillTint="33"/>
          </w:tcPr>
          <w:p w14:paraId="57192A91" w14:textId="7720A80B"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Calea Călărașilor 47, Brăila 810223</w:t>
            </w:r>
          </w:p>
        </w:tc>
        <w:tc>
          <w:tcPr>
            <w:tcW w:w="1353" w:type="dxa"/>
            <w:shd w:val="clear" w:color="auto" w:fill="D9E2F3" w:themeFill="accent5" w:themeFillTint="33"/>
          </w:tcPr>
          <w:p w14:paraId="3F2AD7CD" w14:textId="1B89C87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1983</w:t>
            </w:r>
          </w:p>
        </w:tc>
        <w:tc>
          <w:tcPr>
            <w:tcW w:w="1275" w:type="dxa"/>
            <w:shd w:val="clear" w:color="auto" w:fill="D9E2F3" w:themeFill="accent5" w:themeFillTint="33"/>
          </w:tcPr>
          <w:p w14:paraId="7181B40F" w14:textId="75D8DC56"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4584867</w:t>
            </w:r>
          </w:p>
        </w:tc>
        <w:tc>
          <w:tcPr>
            <w:tcW w:w="2219" w:type="dxa"/>
            <w:shd w:val="clear" w:color="auto" w:fill="D9E2F3" w:themeFill="accent5" w:themeFillTint="33"/>
          </w:tcPr>
          <w:p w14:paraId="16BF3A44" w14:textId="77777777" w:rsidR="005C3B3E" w:rsidRPr="00A12EB8" w:rsidRDefault="005C3B3E" w:rsidP="005C3B3E">
            <w:pPr>
              <w:rPr>
                <w:rStyle w:val="ms-rtefontsize-31"/>
                <w:rFonts w:ascii="Calibri" w:hAnsi="Calibri" w:cs="Calibri"/>
                <w:sz w:val="18"/>
                <w:szCs w:val="18"/>
              </w:rPr>
            </w:pPr>
          </w:p>
        </w:tc>
      </w:tr>
      <w:tr w:rsidR="005C3B3E" w:rsidRPr="00A12EB8" w14:paraId="5B9DBAAE" w14:textId="412AEEE9" w:rsidTr="00A12EB8">
        <w:tc>
          <w:tcPr>
            <w:tcW w:w="2395" w:type="dxa"/>
            <w:shd w:val="clear" w:color="auto" w:fill="D9E2F3" w:themeFill="accent5" w:themeFillTint="33"/>
          </w:tcPr>
          <w:p w14:paraId="66386E7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1DF1CCD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604BAA72" w14:textId="5CACF871"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51D6B18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34665BC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GALAŢI</w:t>
            </w:r>
          </w:p>
        </w:tc>
        <w:tc>
          <w:tcPr>
            <w:tcW w:w="2949" w:type="dxa"/>
            <w:shd w:val="clear" w:color="auto" w:fill="D9E2F3" w:themeFill="accent5" w:themeFillTint="33"/>
          </w:tcPr>
          <w:p w14:paraId="55DB5D78" w14:textId="24EB7E65"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Brăilei 153, Galați,800685</w:t>
            </w:r>
          </w:p>
        </w:tc>
        <w:tc>
          <w:tcPr>
            <w:tcW w:w="1353" w:type="dxa"/>
            <w:shd w:val="clear" w:color="auto" w:fill="D9E2F3" w:themeFill="accent5" w:themeFillTint="33"/>
          </w:tcPr>
          <w:p w14:paraId="11DA400D" w14:textId="0FDCC64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1997</w:t>
            </w:r>
          </w:p>
        </w:tc>
        <w:tc>
          <w:tcPr>
            <w:tcW w:w="1275" w:type="dxa"/>
            <w:shd w:val="clear" w:color="auto" w:fill="D9E2F3" w:themeFill="accent5" w:themeFillTint="33"/>
          </w:tcPr>
          <w:p w14:paraId="5F4B54D8" w14:textId="4D51A1D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9E2F3" w:themeFill="accent5" w:themeFillTint="33"/>
          </w:tcPr>
          <w:p w14:paraId="271C40EE" w14:textId="77777777" w:rsidR="005C3B3E" w:rsidRPr="00A12EB8" w:rsidRDefault="005C3B3E" w:rsidP="005C3B3E">
            <w:pPr>
              <w:rPr>
                <w:rStyle w:val="ms-rtefontsize-31"/>
                <w:rFonts w:ascii="Calibri" w:hAnsi="Calibri" w:cs="Calibri"/>
                <w:sz w:val="18"/>
                <w:szCs w:val="18"/>
              </w:rPr>
            </w:pPr>
          </w:p>
        </w:tc>
      </w:tr>
      <w:tr w:rsidR="005C3B3E" w:rsidRPr="00A12EB8" w14:paraId="0A5815AD" w14:textId="01F3AD9A" w:rsidTr="00A12EB8">
        <w:trPr>
          <w:trHeight w:val="240"/>
        </w:trPr>
        <w:tc>
          <w:tcPr>
            <w:tcW w:w="2395" w:type="dxa"/>
            <w:shd w:val="clear" w:color="auto" w:fill="D9E2F3" w:themeFill="accent5" w:themeFillTint="33"/>
          </w:tcPr>
          <w:p w14:paraId="4D0F893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6810D5C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68E72835" w14:textId="72C3EEA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06FE7A6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6BABAD7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FOCŞANI</w:t>
            </w:r>
          </w:p>
        </w:tc>
        <w:tc>
          <w:tcPr>
            <w:tcW w:w="2949" w:type="dxa"/>
            <w:shd w:val="clear" w:color="auto" w:fill="D9E2F3" w:themeFill="accent5" w:themeFillTint="33"/>
          </w:tcPr>
          <w:p w14:paraId="342BAB51"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Focșani, str. Republicii, nr. 96</w:t>
            </w:r>
          </w:p>
        </w:tc>
        <w:tc>
          <w:tcPr>
            <w:tcW w:w="1353" w:type="dxa"/>
            <w:shd w:val="clear" w:color="auto" w:fill="D9E2F3" w:themeFill="accent5" w:themeFillTint="33"/>
          </w:tcPr>
          <w:p w14:paraId="02B5380C" w14:textId="58802CE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1971</w:t>
            </w:r>
          </w:p>
        </w:tc>
        <w:tc>
          <w:tcPr>
            <w:tcW w:w="1275" w:type="dxa"/>
            <w:shd w:val="clear" w:color="auto" w:fill="D9E2F3" w:themeFill="accent5" w:themeFillTint="33"/>
          </w:tcPr>
          <w:p w14:paraId="4FEA273C" w14:textId="7A92552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9E2F3" w:themeFill="accent5" w:themeFillTint="33"/>
          </w:tcPr>
          <w:p w14:paraId="7C5796D4" w14:textId="77777777" w:rsidR="005C3B3E" w:rsidRPr="00A12EB8" w:rsidRDefault="005C3B3E" w:rsidP="005C3B3E">
            <w:pPr>
              <w:rPr>
                <w:rStyle w:val="ms-rtefontsize-31"/>
                <w:rFonts w:ascii="Calibri" w:hAnsi="Calibri" w:cs="Calibri"/>
                <w:sz w:val="18"/>
                <w:szCs w:val="18"/>
              </w:rPr>
            </w:pPr>
          </w:p>
        </w:tc>
      </w:tr>
      <w:tr w:rsidR="005C3B3E" w:rsidRPr="00A12EB8" w14:paraId="2320E11F" w14:textId="47423176" w:rsidTr="00A12EB8">
        <w:tc>
          <w:tcPr>
            <w:tcW w:w="2395" w:type="dxa"/>
            <w:shd w:val="clear" w:color="auto" w:fill="D9E2F3" w:themeFill="accent5" w:themeFillTint="33"/>
          </w:tcPr>
          <w:p w14:paraId="704439C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04688BE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39CB5729" w14:textId="61A844B4"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48DB959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2B077A1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VRANCEA</w:t>
            </w:r>
          </w:p>
        </w:tc>
        <w:tc>
          <w:tcPr>
            <w:tcW w:w="2949" w:type="dxa"/>
            <w:shd w:val="clear" w:color="auto" w:fill="D9E2F3" w:themeFill="accent5" w:themeFillTint="33"/>
          </w:tcPr>
          <w:p w14:paraId="58E34D7F" w14:textId="59D1B852"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Focșani, str. Republicii, nr. 96</w:t>
            </w:r>
          </w:p>
        </w:tc>
        <w:tc>
          <w:tcPr>
            <w:tcW w:w="1353" w:type="dxa"/>
            <w:shd w:val="clear" w:color="auto" w:fill="D9E2F3" w:themeFill="accent5" w:themeFillTint="33"/>
          </w:tcPr>
          <w:p w14:paraId="484B05A9" w14:textId="28620015"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1971</w:t>
            </w:r>
          </w:p>
        </w:tc>
        <w:tc>
          <w:tcPr>
            <w:tcW w:w="1275" w:type="dxa"/>
            <w:shd w:val="clear" w:color="auto" w:fill="D9E2F3" w:themeFill="accent5" w:themeFillTint="33"/>
          </w:tcPr>
          <w:p w14:paraId="697EF7E8" w14:textId="0C17A9D0"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4297673</w:t>
            </w:r>
          </w:p>
        </w:tc>
        <w:tc>
          <w:tcPr>
            <w:tcW w:w="2219" w:type="dxa"/>
            <w:shd w:val="clear" w:color="auto" w:fill="D9E2F3" w:themeFill="accent5" w:themeFillTint="33"/>
          </w:tcPr>
          <w:p w14:paraId="517062BE" w14:textId="77777777" w:rsidR="005C3B3E" w:rsidRPr="00A12EB8" w:rsidRDefault="005C3B3E" w:rsidP="005C3B3E">
            <w:pPr>
              <w:rPr>
                <w:rStyle w:val="ms-rtefontsize-31"/>
                <w:rFonts w:ascii="Calibri" w:hAnsi="Calibri" w:cs="Calibri"/>
                <w:sz w:val="18"/>
                <w:szCs w:val="18"/>
              </w:rPr>
            </w:pPr>
          </w:p>
        </w:tc>
      </w:tr>
      <w:tr w:rsidR="005C3B3E" w:rsidRPr="00A12EB8" w14:paraId="5F83F75E" w14:textId="5F88FBEC" w:rsidTr="00A12EB8">
        <w:tc>
          <w:tcPr>
            <w:tcW w:w="2395" w:type="dxa"/>
            <w:shd w:val="clear" w:color="auto" w:fill="E2EFD9" w:themeFill="accent6" w:themeFillTint="33"/>
          </w:tcPr>
          <w:p w14:paraId="3F692FE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415EF83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7364831B" w14:textId="0F608FE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7206A70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0443B4D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IAŞI</w:t>
            </w:r>
          </w:p>
        </w:tc>
        <w:tc>
          <w:tcPr>
            <w:tcW w:w="2949" w:type="dxa"/>
            <w:shd w:val="clear" w:color="auto" w:fill="E2EFD9" w:themeFill="accent6" w:themeFillTint="33"/>
          </w:tcPr>
          <w:p w14:paraId="347DF746"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 Panu Anastasie 25, Iași 700259</w:t>
            </w:r>
          </w:p>
        </w:tc>
        <w:tc>
          <w:tcPr>
            <w:tcW w:w="1353" w:type="dxa"/>
            <w:shd w:val="clear" w:color="auto" w:fill="E2EFD9" w:themeFill="accent6" w:themeFillTint="33"/>
          </w:tcPr>
          <w:p w14:paraId="00F56F99" w14:textId="2C082CEA"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1986</w:t>
            </w:r>
          </w:p>
        </w:tc>
        <w:tc>
          <w:tcPr>
            <w:tcW w:w="1275" w:type="dxa"/>
            <w:shd w:val="clear" w:color="auto" w:fill="E2EFD9" w:themeFill="accent6" w:themeFillTint="33"/>
          </w:tcPr>
          <w:p w14:paraId="6A49847D" w14:textId="573AD56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E2EFD9" w:themeFill="accent6" w:themeFillTint="33"/>
          </w:tcPr>
          <w:p w14:paraId="253571F7" w14:textId="77777777" w:rsidR="005C3B3E" w:rsidRPr="00A12EB8" w:rsidRDefault="005C3B3E" w:rsidP="005C3B3E">
            <w:pPr>
              <w:rPr>
                <w:rStyle w:val="ms-rtefontsize-31"/>
                <w:rFonts w:ascii="Calibri" w:hAnsi="Calibri" w:cs="Calibri"/>
                <w:sz w:val="18"/>
                <w:szCs w:val="18"/>
              </w:rPr>
            </w:pPr>
          </w:p>
        </w:tc>
      </w:tr>
      <w:tr w:rsidR="005C3B3E" w:rsidRPr="00A12EB8" w14:paraId="5DED78AC" w14:textId="0E61D36C" w:rsidTr="00A12EB8">
        <w:tc>
          <w:tcPr>
            <w:tcW w:w="2395" w:type="dxa"/>
            <w:shd w:val="clear" w:color="auto" w:fill="E2EFD9" w:themeFill="accent6" w:themeFillTint="33"/>
          </w:tcPr>
          <w:p w14:paraId="64B5C12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2BC0574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0CE20628" w14:textId="067E251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5612F68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3089B77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IAŞI</w:t>
            </w:r>
          </w:p>
        </w:tc>
        <w:tc>
          <w:tcPr>
            <w:tcW w:w="2949" w:type="dxa"/>
            <w:shd w:val="clear" w:color="auto" w:fill="E2EFD9" w:themeFill="accent6" w:themeFillTint="33"/>
          </w:tcPr>
          <w:p w14:paraId="2E506989"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Iaşi, Strada Elena Doamna, nr. 1A, 700398</w:t>
            </w:r>
          </w:p>
        </w:tc>
        <w:tc>
          <w:tcPr>
            <w:tcW w:w="1353" w:type="dxa"/>
            <w:shd w:val="clear" w:color="auto" w:fill="E2EFD9" w:themeFill="accent6" w:themeFillTint="33"/>
          </w:tcPr>
          <w:p w14:paraId="03C1D551" w14:textId="071AD91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2015</w:t>
            </w:r>
          </w:p>
        </w:tc>
        <w:tc>
          <w:tcPr>
            <w:tcW w:w="1275" w:type="dxa"/>
            <w:shd w:val="clear" w:color="auto" w:fill="E2EFD9" w:themeFill="accent6" w:themeFillTint="33"/>
          </w:tcPr>
          <w:p w14:paraId="5D24BF0C" w14:textId="0F2C721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4981212</w:t>
            </w:r>
          </w:p>
        </w:tc>
        <w:tc>
          <w:tcPr>
            <w:tcW w:w="2219" w:type="dxa"/>
            <w:shd w:val="clear" w:color="auto" w:fill="E2EFD9" w:themeFill="accent6" w:themeFillTint="33"/>
          </w:tcPr>
          <w:p w14:paraId="59F87CAC" w14:textId="77777777" w:rsidR="005C3B3E" w:rsidRPr="00A12EB8" w:rsidRDefault="005C3B3E" w:rsidP="005C3B3E">
            <w:pPr>
              <w:rPr>
                <w:rStyle w:val="ms-rtefontsize-31"/>
                <w:rFonts w:ascii="Calibri" w:hAnsi="Calibri" w:cs="Calibri"/>
                <w:sz w:val="18"/>
                <w:szCs w:val="18"/>
              </w:rPr>
            </w:pPr>
          </w:p>
        </w:tc>
      </w:tr>
      <w:tr w:rsidR="005C3B3E" w:rsidRPr="00A12EB8" w14:paraId="22338FE0" w14:textId="2CD3B34B" w:rsidTr="00A12EB8">
        <w:tc>
          <w:tcPr>
            <w:tcW w:w="2395" w:type="dxa"/>
            <w:shd w:val="clear" w:color="auto" w:fill="E2EFD9" w:themeFill="accent6" w:themeFillTint="33"/>
          </w:tcPr>
          <w:p w14:paraId="7A3B386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4CEF79B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1A1C7703" w14:textId="30624484"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510E5D4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2F1DF0B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VASLUI</w:t>
            </w:r>
          </w:p>
        </w:tc>
        <w:tc>
          <w:tcPr>
            <w:tcW w:w="2949" w:type="dxa"/>
            <w:shd w:val="clear" w:color="auto" w:fill="E2EFD9" w:themeFill="accent6" w:themeFillTint="33"/>
          </w:tcPr>
          <w:p w14:paraId="2AA8A0F5"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 Ing. Badea Romeo nr. 13, Vaslui</w:t>
            </w:r>
          </w:p>
        </w:tc>
        <w:tc>
          <w:tcPr>
            <w:tcW w:w="1353" w:type="dxa"/>
            <w:shd w:val="clear" w:color="auto" w:fill="E2EFD9" w:themeFill="accent6" w:themeFillTint="33"/>
          </w:tcPr>
          <w:p w14:paraId="1B2E0D4F" w14:textId="398C58B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1891</w:t>
            </w:r>
          </w:p>
        </w:tc>
        <w:tc>
          <w:tcPr>
            <w:tcW w:w="1275" w:type="dxa"/>
            <w:shd w:val="clear" w:color="auto" w:fill="E2EFD9" w:themeFill="accent6" w:themeFillTint="33"/>
          </w:tcPr>
          <w:p w14:paraId="638DF12B" w14:textId="2B9369C9"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E2EFD9" w:themeFill="accent6" w:themeFillTint="33"/>
          </w:tcPr>
          <w:p w14:paraId="509211CC" w14:textId="77777777" w:rsidR="005C3B3E" w:rsidRPr="00A12EB8" w:rsidRDefault="005C3B3E" w:rsidP="005C3B3E">
            <w:pPr>
              <w:rPr>
                <w:rStyle w:val="ms-rtefontsize-31"/>
                <w:rFonts w:ascii="Calibri" w:hAnsi="Calibri" w:cs="Calibri"/>
                <w:sz w:val="18"/>
                <w:szCs w:val="18"/>
              </w:rPr>
            </w:pPr>
          </w:p>
        </w:tc>
      </w:tr>
      <w:tr w:rsidR="005C3B3E" w:rsidRPr="00A12EB8" w14:paraId="1CCF20F6" w14:textId="0EC198E0" w:rsidTr="00A12EB8">
        <w:tc>
          <w:tcPr>
            <w:tcW w:w="2395" w:type="dxa"/>
            <w:shd w:val="clear" w:color="auto" w:fill="E2EFD9" w:themeFill="accent6" w:themeFillTint="33"/>
          </w:tcPr>
          <w:p w14:paraId="2F23590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7A1BDE9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1A36969B" w14:textId="44EB4F46"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3B3C6CA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18224E2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VASLUI</w:t>
            </w:r>
          </w:p>
        </w:tc>
        <w:tc>
          <w:tcPr>
            <w:tcW w:w="2949" w:type="dxa"/>
            <w:shd w:val="clear" w:color="auto" w:fill="E2EFD9" w:themeFill="accent6" w:themeFillTint="33"/>
          </w:tcPr>
          <w:p w14:paraId="771C8960"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Ștefan cel Mare 54, Vaslui 730171</w:t>
            </w:r>
          </w:p>
        </w:tc>
        <w:tc>
          <w:tcPr>
            <w:tcW w:w="1353" w:type="dxa"/>
            <w:shd w:val="clear" w:color="auto" w:fill="E2EFD9" w:themeFill="accent6" w:themeFillTint="33"/>
          </w:tcPr>
          <w:p w14:paraId="22A236DB" w14:textId="514E07C1"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2007</w:t>
            </w:r>
          </w:p>
        </w:tc>
        <w:tc>
          <w:tcPr>
            <w:tcW w:w="1275" w:type="dxa"/>
            <w:shd w:val="clear" w:color="auto" w:fill="E2EFD9" w:themeFill="accent6" w:themeFillTint="33"/>
          </w:tcPr>
          <w:p w14:paraId="13121380" w14:textId="00915611"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7072330</w:t>
            </w:r>
          </w:p>
        </w:tc>
        <w:tc>
          <w:tcPr>
            <w:tcW w:w="2219" w:type="dxa"/>
            <w:shd w:val="clear" w:color="auto" w:fill="E2EFD9" w:themeFill="accent6" w:themeFillTint="33"/>
          </w:tcPr>
          <w:p w14:paraId="34129414" w14:textId="77777777" w:rsidR="005C3B3E" w:rsidRPr="00A12EB8" w:rsidRDefault="005C3B3E" w:rsidP="005C3B3E">
            <w:pPr>
              <w:rPr>
                <w:rStyle w:val="ms-rtefontsize-31"/>
                <w:rFonts w:ascii="Calibri" w:hAnsi="Calibri" w:cs="Calibri"/>
                <w:sz w:val="18"/>
                <w:szCs w:val="18"/>
              </w:rPr>
            </w:pPr>
          </w:p>
        </w:tc>
      </w:tr>
      <w:tr w:rsidR="005C3B3E" w:rsidRPr="00A12EB8" w14:paraId="077E573A" w14:textId="47C7A0C7" w:rsidTr="00A12EB8">
        <w:tc>
          <w:tcPr>
            <w:tcW w:w="2395" w:type="dxa"/>
            <w:shd w:val="clear" w:color="auto" w:fill="FFF2CC" w:themeFill="accent4" w:themeFillTint="33"/>
          </w:tcPr>
          <w:p w14:paraId="5130453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43DC7CF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7CB2E0B9" w14:textId="124D09A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56426F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E37EB6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ORADEA</w:t>
            </w:r>
          </w:p>
        </w:tc>
        <w:tc>
          <w:tcPr>
            <w:tcW w:w="2949" w:type="dxa"/>
            <w:shd w:val="clear" w:color="auto" w:fill="FFF2CC" w:themeFill="accent4" w:themeFillTint="33"/>
          </w:tcPr>
          <w:p w14:paraId="624EE399"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Parcul Traian 10, Oradea</w:t>
            </w:r>
          </w:p>
        </w:tc>
        <w:tc>
          <w:tcPr>
            <w:tcW w:w="1353" w:type="dxa"/>
            <w:shd w:val="clear" w:color="auto" w:fill="FFF2CC" w:themeFill="accent4" w:themeFillTint="33"/>
          </w:tcPr>
          <w:p w14:paraId="7CC8DCD2" w14:textId="5DE4E65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1889</w:t>
            </w:r>
          </w:p>
        </w:tc>
        <w:tc>
          <w:tcPr>
            <w:tcW w:w="1275" w:type="dxa"/>
            <w:shd w:val="clear" w:color="auto" w:fill="FFF2CC" w:themeFill="accent4" w:themeFillTint="33"/>
          </w:tcPr>
          <w:p w14:paraId="2E3CDDD0" w14:textId="233C64E5"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17071723</w:t>
            </w:r>
          </w:p>
        </w:tc>
        <w:tc>
          <w:tcPr>
            <w:tcW w:w="2219" w:type="dxa"/>
            <w:shd w:val="clear" w:color="auto" w:fill="FFF2CC" w:themeFill="accent4" w:themeFillTint="33"/>
          </w:tcPr>
          <w:p w14:paraId="506FC025" w14:textId="77777777" w:rsidR="005C3B3E" w:rsidRPr="00A12EB8" w:rsidRDefault="005C3B3E" w:rsidP="005C3B3E">
            <w:pPr>
              <w:rPr>
                <w:rStyle w:val="ms-rtefontsize-31"/>
                <w:rFonts w:ascii="Calibri" w:hAnsi="Calibri" w:cs="Calibri"/>
                <w:sz w:val="18"/>
                <w:szCs w:val="18"/>
              </w:rPr>
            </w:pPr>
          </w:p>
        </w:tc>
      </w:tr>
      <w:tr w:rsidR="005C3B3E" w:rsidRPr="00A12EB8" w14:paraId="7BD335CF" w14:textId="6A2B1AB7" w:rsidTr="00A12EB8">
        <w:tc>
          <w:tcPr>
            <w:tcW w:w="2395" w:type="dxa"/>
            <w:shd w:val="clear" w:color="auto" w:fill="FFF2CC" w:themeFill="accent4" w:themeFillTint="33"/>
          </w:tcPr>
          <w:p w14:paraId="14E4FC1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FA8357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631886D3" w14:textId="3078CBC6"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3EF9300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78B3910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ORADEA</w:t>
            </w:r>
          </w:p>
        </w:tc>
        <w:tc>
          <w:tcPr>
            <w:tcW w:w="2949" w:type="dxa"/>
            <w:shd w:val="clear" w:color="auto" w:fill="FFF2CC" w:themeFill="accent4" w:themeFillTint="33"/>
          </w:tcPr>
          <w:p w14:paraId="1BCF53EC"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Oradea, Parcul Traian nr. 10</w:t>
            </w:r>
          </w:p>
        </w:tc>
        <w:tc>
          <w:tcPr>
            <w:tcW w:w="1353" w:type="dxa"/>
            <w:shd w:val="clear" w:color="auto" w:fill="FFF2CC" w:themeFill="accent4" w:themeFillTint="33"/>
          </w:tcPr>
          <w:p w14:paraId="7D20DCF7" w14:textId="0A58A43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1889</w:t>
            </w:r>
          </w:p>
        </w:tc>
        <w:tc>
          <w:tcPr>
            <w:tcW w:w="1275" w:type="dxa"/>
            <w:shd w:val="clear" w:color="auto" w:fill="FFF2CC" w:themeFill="accent4" w:themeFillTint="33"/>
          </w:tcPr>
          <w:p w14:paraId="2318339A" w14:textId="4890D03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12ACBF11" w14:textId="77777777" w:rsidR="005C3B3E" w:rsidRPr="00A12EB8" w:rsidRDefault="005C3B3E" w:rsidP="005C3B3E">
            <w:pPr>
              <w:rPr>
                <w:rStyle w:val="ms-rtefontsize-31"/>
                <w:rFonts w:ascii="Calibri" w:hAnsi="Calibri" w:cs="Calibri"/>
                <w:sz w:val="18"/>
                <w:szCs w:val="18"/>
              </w:rPr>
            </w:pPr>
          </w:p>
        </w:tc>
      </w:tr>
      <w:tr w:rsidR="005C3B3E" w:rsidRPr="00A12EB8" w14:paraId="2717136D" w14:textId="082AA7D3" w:rsidTr="00A12EB8">
        <w:tc>
          <w:tcPr>
            <w:tcW w:w="2395" w:type="dxa"/>
            <w:shd w:val="clear" w:color="auto" w:fill="FFF2CC" w:themeFill="accent4" w:themeFillTint="33"/>
          </w:tcPr>
          <w:p w14:paraId="70C4456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34A850E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38353DFC" w14:textId="252E3EED"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6D97B4A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6FF9544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BIHOR</w:t>
            </w:r>
          </w:p>
        </w:tc>
        <w:tc>
          <w:tcPr>
            <w:tcW w:w="2949" w:type="dxa"/>
            <w:shd w:val="clear" w:color="auto" w:fill="FFF2CC" w:themeFill="accent4" w:themeFillTint="33"/>
          </w:tcPr>
          <w:p w14:paraId="4B235F97"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Oradea, Parcul Traian nr. 10, 410033</w:t>
            </w:r>
          </w:p>
        </w:tc>
        <w:tc>
          <w:tcPr>
            <w:tcW w:w="1353" w:type="dxa"/>
            <w:shd w:val="clear" w:color="auto" w:fill="FFF2CC" w:themeFill="accent4" w:themeFillTint="33"/>
          </w:tcPr>
          <w:p w14:paraId="0FAD02A3" w14:textId="59CBC0CC"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1889</w:t>
            </w:r>
          </w:p>
        </w:tc>
        <w:tc>
          <w:tcPr>
            <w:tcW w:w="1275" w:type="dxa"/>
            <w:shd w:val="clear" w:color="auto" w:fill="FFF2CC" w:themeFill="accent4" w:themeFillTint="33"/>
          </w:tcPr>
          <w:p w14:paraId="3FD190F5" w14:textId="02825C17"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4245003</w:t>
            </w:r>
          </w:p>
        </w:tc>
        <w:tc>
          <w:tcPr>
            <w:tcW w:w="2219" w:type="dxa"/>
            <w:shd w:val="clear" w:color="auto" w:fill="FFF2CC" w:themeFill="accent4" w:themeFillTint="33"/>
          </w:tcPr>
          <w:p w14:paraId="6775096A" w14:textId="77777777" w:rsidR="005C3B3E" w:rsidRPr="00A12EB8" w:rsidRDefault="005C3B3E" w:rsidP="005C3B3E">
            <w:pPr>
              <w:rPr>
                <w:rStyle w:val="ms-rtefontsize-31"/>
                <w:rFonts w:ascii="Calibri" w:hAnsi="Calibri" w:cs="Calibri"/>
                <w:sz w:val="18"/>
                <w:szCs w:val="18"/>
              </w:rPr>
            </w:pPr>
          </w:p>
        </w:tc>
      </w:tr>
      <w:tr w:rsidR="005C3B3E" w:rsidRPr="00A12EB8" w14:paraId="09DECEB6" w14:textId="0FF71774" w:rsidTr="00A12EB8">
        <w:tc>
          <w:tcPr>
            <w:tcW w:w="2395" w:type="dxa"/>
            <w:shd w:val="clear" w:color="auto" w:fill="FFF2CC" w:themeFill="accent4" w:themeFillTint="33"/>
          </w:tcPr>
          <w:p w14:paraId="3B5101D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DC01BE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3DFC1AE1" w14:textId="7A30D553"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0BA0040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4C755A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SATU MARE</w:t>
            </w:r>
          </w:p>
        </w:tc>
        <w:tc>
          <w:tcPr>
            <w:tcW w:w="2949" w:type="dxa"/>
            <w:shd w:val="clear" w:color="auto" w:fill="FFF2CC" w:themeFill="accent4" w:themeFillTint="33"/>
          </w:tcPr>
          <w:p w14:paraId="3E2E1B6C"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Mihai Viteazul 8, Satu Mare</w:t>
            </w:r>
          </w:p>
        </w:tc>
        <w:tc>
          <w:tcPr>
            <w:tcW w:w="1353" w:type="dxa"/>
            <w:shd w:val="clear" w:color="auto" w:fill="FFF2CC" w:themeFill="accent4" w:themeFillTint="33"/>
          </w:tcPr>
          <w:p w14:paraId="04F064BB" w14:textId="1FEEA56C"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1896</w:t>
            </w:r>
          </w:p>
        </w:tc>
        <w:tc>
          <w:tcPr>
            <w:tcW w:w="1275" w:type="dxa"/>
            <w:shd w:val="clear" w:color="auto" w:fill="FFF2CC" w:themeFill="accent4" w:themeFillTint="33"/>
          </w:tcPr>
          <w:p w14:paraId="1AAD8D0A" w14:textId="1A85A5E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154B7EDB" w14:textId="77777777" w:rsidR="005C3B3E" w:rsidRPr="00A12EB8" w:rsidRDefault="005C3B3E" w:rsidP="005C3B3E">
            <w:pPr>
              <w:rPr>
                <w:rStyle w:val="ms-rtefontsize-31"/>
                <w:rFonts w:ascii="Calibri" w:hAnsi="Calibri" w:cs="Calibri"/>
                <w:sz w:val="18"/>
                <w:szCs w:val="18"/>
              </w:rPr>
            </w:pPr>
          </w:p>
        </w:tc>
      </w:tr>
      <w:tr w:rsidR="005C3B3E" w:rsidRPr="00A12EB8" w14:paraId="384E084E" w14:textId="0C4E5680" w:rsidTr="00A12EB8">
        <w:tc>
          <w:tcPr>
            <w:tcW w:w="2395" w:type="dxa"/>
            <w:shd w:val="clear" w:color="auto" w:fill="E2EFD9" w:themeFill="accent6" w:themeFillTint="33"/>
          </w:tcPr>
          <w:p w14:paraId="43ACD2B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581D867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7FBC229F" w14:textId="3E74B914"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6F89321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7D53477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PITEŞTI</w:t>
            </w:r>
          </w:p>
        </w:tc>
        <w:tc>
          <w:tcPr>
            <w:tcW w:w="2949" w:type="dxa"/>
            <w:shd w:val="clear" w:color="auto" w:fill="E2EFD9" w:themeFill="accent6" w:themeFillTint="33"/>
          </w:tcPr>
          <w:p w14:paraId="7EE87E9B"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Victoriei 22, Pitești</w:t>
            </w:r>
          </w:p>
        </w:tc>
        <w:tc>
          <w:tcPr>
            <w:tcW w:w="1353" w:type="dxa"/>
            <w:shd w:val="clear" w:color="auto" w:fill="E2EFD9" w:themeFill="accent6" w:themeFillTint="33"/>
          </w:tcPr>
          <w:p w14:paraId="7B40C331" w14:textId="6640E240"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1914</w:t>
            </w:r>
          </w:p>
        </w:tc>
        <w:tc>
          <w:tcPr>
            <w:tcW w:w="1275" w:type="dxa"/>
            <w:shd w:val="clear" w:color="auto" w:fill="E2EFD9" w:themeFill="accent6" w:themeFillTint="33"/>
          </w:tcPr>
          <w:p w14:paraId="5383E4AF" w14:textId="4E17ECED"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17180054</w:t>
            </w:r>
          </w:p>
        </w:tc>
        <w:tc>
          <w:tcPr>
            <w:tcW w:w="2219" w:type="dxa"/>
            <w:shd w:val="clear" w:color="auto" w:fill="E2EFD9" w:themeFill="accent6" w:themeFillTint="33"/>
          </w:tcPr>
          <w:p w14:paraId="34593628" w14:textId="69330EF8" w:rsidR="005C3B3E" w:rsidRPr="00A12EB8" w:rsidRDefault="005C3B3E" w:rsidP="005C3B3E">
            <w:pPr>
              <w:jc w:val="both"/>
              <w:rPr>
                <w:rStyle w:val="ms-rtefontsize-31"/>
                <w:rFonts w:ascii="Calibri" w:hAnsi="Calibri" w:cs="Calibri"/>
                <w:sz w:val="18"/>
                <w:szCs w:val="18"/>
              </w:rPr>
            </w:pPr>
            <w:r w:rsidRPr="00A12EB8">
              <w:rPr>
                <w:rStyle w:val="ms-rtefontsize-31"/>
                <w:rFonts w:ascii="Calibri" w:hAnsi="Calibri" w:cs="Calibri"/>
                <w:sz w:val="18"/>
                <w:szCs w:val="18"/>
              </w:rPr>
              <w:t>Reabilitare si amenajare sediu Curtea de Apel Pitești finalizat în 2013</w:t>
            </w:r>
          </w:p>
        </w:tc>
      </w:tr>
      <w:tr w:rsidR="005C3B3E" w:rsidRPr="00A12EB8" w14:paraId="4071A54F" w14:textId="5D7F6536" w:rsidTr="00A12EB8">
        <w:tc>
          <w:tcPr>
            <w:tcW w:w="2395" w:type="dxa"/>
            <w:shd w:val="clear" w:color="auto" w:fill="E2EFD9" w:themeFill="accent6" w:themeFillTint="33"/>
          </w:tcPr>
          <w:p w14:paraId="24A165E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5ECE8F3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35599523" w14:textId="1EED0BB6"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48BB3D3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5228A7E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PITEŞTI</w:t>
            </w:r>
          </w:p>
        </w:tc>
        <w:tc>
          <w:tcPr>
            <w:tcW w:w="2949" w:type="dxa"/>
            <w:shd w:val="clear" w:color="auto" w:fill="E2EFD9" w:themeFill="accent6" w:themeFillTint="33"/>
          </w:tcPr>
          <w:p w14:paraId="7CBED801"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Piteşti, Str. Eroilor nr. 5, 110416</w:t>
            </w:r>
          </w:p>
        </w:tc>
        <w:tc>
          <w:tcPr>
            <w:tcW w:w="1353" w:type="dxa"/>
            <w:shd w:val="clear" w:color="auto" w:fill="E2EFD9" w:themeFill="accent6" w:themeFillTint="33"/>
          </w:tcPr>
          <w:p w14:paraId="09344C68" w14:textId="6F8B1B1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1976</w:t>
            </w:r>
          </w:p>
        </w:tc>
        <w:tc>
          <w:tcPr>
            <w:tcW w:w="1275" w:type="dxa"/>
            <w:shd w:val="clear" w:color="auto" w:fill="E2EFD9" w:themeFill="accent6" w:themeFillTint="33"/>
          </w:tcPr>
          <w:p w14:paraId="557B02BA" w14:textId="721C9BF3"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E2EFD9" w:themeFill="accent6" w:themeFillTint="33"/>
          </w:tcPr>
          <w:p w14:paraId="7B5AA9CC" w14:textId="77777777" w:rsidR="005C3B3E" w:rsidRPr="00A12EB8" w:rsidRDefault="005C3B3E" w:rsidP="005C3B3E">
            <w:pPr>
              <w:rPr>
                <w:rStyle w:val="ms-rtefontsize-31"/>
                <w:rFonts w:ascii="Calibri" w:hAnsi="Calibri" w:cs="Calibri"/>
                <w:sz w:val="18"/>
                <w:szCs w:val="18"/>
              </w:rPr>
            </w:pPr>
          </w:p>
        </w:tc>
      </w:tr>
      <w:tr w:rsidR="005C3B3E" w:rsidRPr="00A12EB8" w14:paraId="6FD82D2F" w14:textId="6030E780" w:rsidTr="00A12EB8">
        <w:tc>
          <w:tcPr>
            <w:tcW w:w="2395" w:type="dxa"/>
            <w:shd w:val="clear" w:color="auto" w:fill="E2EFD9" w:themeFill="accent6" w:themeFillTint="33"/>
          </w:tcPr>
          <w:p w14:paraId="62DFA6C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lastRenderedPageBreak/>
              <w:t>Sistem de videoconferință</w:t>
            </w:r>
          </w:p>
        </w:tc>
        <w:tc>
          <w:tcPr>
            <w:tcW w:w="827" w:type="dxa"/>
            <w:shd w:val="clear" w:color="auto" w:fill="E2EFD9" w:themeFill="accent6" w:themeFillTint="33"/>
          </w:tcPr>
          <w:p w14:paraId="390E33C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70E43892" w14:textId="06E6F79F"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7E5B217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09209A5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ARGEŞ</w:t>
            </w:r>
          </w:p>
        </w:tc>
        <w:tc>
          <w:tcPr>
            <w:tcW w:w="2949" w:type="dxa"/>
            <w:shd w:val="clear" w:color="auto" w:fill="E2EFD9" w:themeFill="accent6" w:themeFillTint="33"/>
          </w:tcPr>
          <w:p w14:paraId="42CDE508"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Bulevardul I. C. Brătianu 7, Pitești 110010</w:t>
            </w:r>
          </w:p>
        </w:tc>
        <w:tc>
          <w:tcPr>
            <w:tcW w:w="1353" w:type="dxa"/>
            <w:shd w:val="clear" w:color="auto" w:fill="E2EFD9" w:themeFill="accent6" w:themeFillTint="33"/>
          </w:tcPr>
          <w:p w14:paraId="32C9165B" w14:textId="63131EA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2012</w:t>
            </w:r>
          </w:p>
        </w:tc>
        <w:tc>
          <w:tcPr>
            <w:tcW w:w="1275" w:type="dxa"/>
            <w:shd w:val="clear" w:color="auto" w:fill="E2EFD9" w:themeFill="accent6" w:themeFillTint="33"/>
          </w:tcPr>
          <w:p w14:paraId="72777D47" w14:textId="7439A8F1"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4318083</w:t>
            </w:r>
          </w:p>
        </w:tc>
        <w:tc>
          <w:tcPr>
            <w:tcW w:w="2219" w:type="dxa"/>
            <w:shd w:val="clear" w:color="auto" w:fill="E2EFD9" w:themeFill="accent6" w:themeFillTint="33"/>
          </w:tcPr>
          <w:p w14:paraId="4F2E0506" w14:textId="77777777" w:rsidR="005C3B3E" w:rsidRPr="00A12EB8" w:rsidRDefault="005C3B3E" w:rsidP="005C3B3E">
            <w:pPr>
              <w:rPr>
                <w:rStyle w:val="ms-rtefontsize-31"/>
                <w:rFonts w:ascii="Calibri" w:hAnsi="Calibri" w:cs="Calibri"/>
                <w:sz w:val="18"/>
                <w:szCs w:val="18"/>
              </w:rPr>
            </w:pPr>
          </w:p>
        </w:tc>
      </w:tr>
      <w:tr w:rsidR="005C3B3E" w:rsidRPr="00A12EB8" w14:paraId="225F93DE" w14:textId="338383C2" w:rsidTr="00A12EB8">
        <w:tc>
          <w:tcPr>
            <w:tcW w:w="2395" w:type="dxa"/>
            <w:shd w:val="clear" w:color="auto" w:fill="E2EFD9" w:themeFill="accent6" w:themeFillTint="33"/>
          </w:tcPr>
          <w:p w14:paraId="534A56A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65EAA11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75324B63" w14:textId="65B65292"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25830DF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2FBBF0C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RÂMNICU VÂLCEA</w:t>
            </w:r>
          </w:p>
        </w:tc>
        <w:tc>
          <w:tcPr>
            <w:tcW w:w="2949" w:type="dxa"/>
            <w:shd w:val="clear" w:color="auto" w:fill="E2EFD9" w:themeFill="accent6" w:themeFillTint="33"/>
          </w:tcPr>
          <w:p w14:paraId="58111500" w14:textId="6E9F146A"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Scuarul Revoluției 1, Râmnicu Vâlcea</w:t>
            </w:r>
          </w:p>
        </w:tc>
        <w:tc>
          <w:tcPr>
            <w:tcW w:w="1353" w:type="dxa"/>
            <w:shd w:val="clear" w:color="auto" w:fill="E2EFD9" w:themeFill="accent6" w:themeFillTint="33"/>
          </w:tcPr>
          <w:p w14:paraId="4D2F3B2E" w14:textId="0BE5BDD0"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1907</w:t>
            </w:r>
          </w:p>
          <w:p w14:paraId="1E31BF71" w14:textId="49A3F784" w:rsidR="005C3B3E" w:rsidRPr="00A12EB8" w:rsidRDefault="005C3B3E" w:rsidP="005C3B3E">
            <w:pPr>
              <w:jc w:val="center"/>
              <w:rPr>
                <w:rStyle w:val="ms-rtefontsize-31"/>
                <w:rFonts w:ascii="Calibri" w:hAnsi="Calibri" w:cs="Calibri"/>
                <w:b/>
                <w:sz w:val="18"/>
                <w:szCs w:val="18"/>
              </w:rPr>
            </w:pPr>
          </w:p>
        </w:tc>
        <w:tc>
          <w:tcPr>
            <w:tcW w:w="1275" w:type="dxa"/>
            <w:shd w:val="clear" w:color="auto" w:fill="E2EFD9" w:themeFill="accent6" w:themeFillTint="33"/>
          </w:tcPr>
          <w:p w14:paraId="4BD989A1" w14:textId="6E14BFD7"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E2EFD9" w:themeFill="accent6" w:themeFillTint="33"/>
          </w:tcPr>
          <w:p w14:paraId="57627561" w14:textId="7BE5B5D5"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RK și consolidare finalizat in anul 2006</w:t>
            </w:r>
          </w:p>
        </w:tc>
      </w:tr>
      <w:tr w:rsidR="005C3B3E" w:rsidRPr="00A12EB8" w14:paraId="6BA1365B" w14:textId="773DE426" w:rsidTr="00A12EB8">
        <w:tc>
          <w:tcPr>
            <w:tcW w:w="2395" w:type="dxa"/>
            <w:shd w:val="clear" w:color="auto" w:fill="E2EFD9" w:themeFill="accent6" w:themeFillTint="33"/>
          </w:tcPr>
          <w:p w14:paraId="47B8709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09C3E22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3AC83D86" w14:textId="1E8A93A4"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2EED167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5883DCC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VÂLCEA</w:t>
            </w:r>
          </w:p>
        </w:tc>
        <w:tc>
          <w:tcPr>
            <w:tcW w:w="2949" w:type="dxa"/>
            <w:shd w:val="clear" w:color="auto" w:fill="E2EFD9" w:themeFill="accent6" w:themeFillTint="33"/>
          </w:tcPr>
          <w:p w14:paraId="55BA6AD4"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Scuarul Revoluției 1, Râmnicu Vâlcea</w:t>
            </w:r>
          </w:p>
        </w:tc>
        <w:tc>
          <w:tcPr>
            <w:tcW w:w="1353" w:type="dxa"/>
            <w:shd w:val="clear" w:color="auto" w:fill="E2EFD9" w:themeFill="accent6" w:themeFillTint="33"/>
          </w:tcPr>
          <w:p w14:paraId="0BAC4421" w14:textId="632275BD"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1901</w:t>
            </w:r>
          </w:p>
          <w:p w14:paraId="4B649951" w14:textId="7790E9CC" w:rsidR="005C3B3E" w:rsidRPr="00A12EB8" w:rsidRDefault="005C3B3E" w:rsidP="005C3B3E">
            <w:pPr>
              <w:jc w:val="center"/>
              <w:rPr>
                <w:rStyle w:val="ms-rtefontsize-31"/>
                <w:rFonts w:ascii="Calibri" w:hAnsi="Calibri" w:cs="Calibri"/>
                <w:b/>
                <w:sz w:val="18"/>
                <w:szCs w:val="18"/>
              </w:rPr>
            </w:pPr>
          </w:p>
        </w:tc>
        <w:tc>
          <w:tcPr>
            <w:tcW w:w="1275" w:type="dxa"/>
            <w:shd w:val="clear" w:color="auto" w:fill="E2EFD9" w:themeFill="accent6" w:themeFillTint="33"/>
          </w:tcPr>
          <w:p w14:paraId="5436C3F2" w14:textId="01C57408"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2540767</w:t>
            </w:r>
          </w:p>
        </w:tc>
        <w:tc>
          <w:tcPr>
            <w:tcW w:w="2219" w:type="dxa"/>
            <w:shd w:val="clear" w:color="auto" w:fill="E2EFD9" w:themeFill="accent6" w:themeFillTint="33"/>
          </w:tcPr>
          <w:p w14:paraId="1C6684D0" w14:textId="1B578F2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RK și consolidare finalizat in anul 2000</w:t>
            </w:r>
          </w:p>
        </w:tc>
      </w:tr>
      <w:tr w:rsidR="005C3B3E" w:rsidRPr="00A12EB8" w14:paraId="56C49448" w14:textId="2401CE8B" w:rsidTr="00A12EB8">
        <w:tc>
          <w:tcPr>
            <w:tcW w:w="2395" w:type="dxa"/>
            <w:shd w:val="clear" w:color="auto" w:fill="D9E2F3" w:themeFill="accent5" w:themeFillTint="33"/>
          </w:tcPr>
          <w:p w14:paraId="22AF3E1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37EEBE8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5D0FC1F1" w14:textId="454EC3EF"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40901B4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7373861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PLOIEŞTI</w:t>
            </w:r>
          </w:p>
        </w:tc>
        <w:tc>
          <w:tcPr>
            <w:tcW w:w="2949" w:type="dxa"/>
            <w:shd w:val="clear" w:color="auto" w:fill="D9E2F3" w:themeFill="accent5" w:themeFillTint="33"/>
          </w:tcPr>
          <w:p w14:paraId="31EC7155" w14:textId="495A47B8"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România, jud. Prahova, mun. Ploieşti, Gheorghe Doja, nr.42</w:t>
            </w:r>
          </w:p>
        </w:tc>
        <w:tc>
          <w:tcPr>
            <w:tcW w:w="1353" w:type="dxa"/>
            <w:shd w:val="clear" w:color="auto" w:fill="D9E2F3" w:themeFill="accent5" w:themeFillTint="33"/>
          </w:tcPr>
          <w:p w14:paraId="48987621" w14:textId="19960CE9"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2021</w:t>
            </w:r>
          </w:p>
        </w:tc>
        <w:tc>
          <w:tcPr>
            <w:tcW w:w="1275" w:type="dxa"/>
            <w:shd w:val="clear" w:color="auto" w:fill="D9E2F3" w:themeFill="accent5" w:themeFillTint="33"/>
          </w:tcPr>
          <w:p w14:paraId="5022E356" w14:textId="61E5842C"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17704779</w:t>
            </w:r>
          </w:p>
        </w:tc>
        <w:tc>
          <w:tcPr>
            <w:tcW w:w="2219" w:type="dxa"/>
            <w:shd w:val="clear" w:color="auto" w:fill="D9E2F3" w:themeFill="accent5" w:themeFillTint="33"/>
          </w:tcPr>
          <w:p w14:paraId="745D8010" w14:textId="77777777" w:rsidR="005C3B3E" w:rsidRPr="00A12EB8" w:rsidRDefault="005C3B3E" w:rsidP="005C3B3E">
            <w:pPr>
              <w:rPr>
                <w:rStyle w:val="ms-rtefontsize-31"/>
                <w:rFonts w:ascii="Calibri" w:hAnsi="Calibri" w:cs="Calibri"/>
                <w:sz w:val="18"/>
                <w:szCs w:val="18"/>
              </w:rPr>
            </w:pPr>
          </w:p>
        </w:tc>
      </w:tr>
      <w:tr w:rsidR="005C3B3E" w:rsidRPr="00A12EB8" w14:paraId="13FA3D58" w14:textId="4206D049" w:rsidTr="00A12EB8">
        <w:tc>
          <w:tcPr>
            <w:tcW w:w="2395" w:type="dxa"/>
            <w:shd w:val="clear" w:color="auto" w:fill="D9E2F3" w:themeFill="accent5" w:themeFillTint="33"/>
          </w:tcPr>
          <w:p w14:paraId="4E79762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24B6BAD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112BA46D" w14:textId="79BF7AF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524FB1E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5668CF9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BUZĂU</w:t>
            </w:r>
          </w:p>
        </w:tc>
        <w:tc>
          <w:tcPr>
            <w:tcW w:w="2949" w:type="dxa"/>
            <w:shd w:val="clear" w:color="auto" w:fill="D9E2F3" w:themeFill="accent5" w:themeFillTint="33"/>
          </w:tcPr>
          <w:p w14:paraId="0DF1E566" w14:textId="68FDAC1A"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România, jud. Buzău, oraş Buzău, Str. Arhitect Petre Antonescu, nr.4</w:t>
            </w:r>
          </w:p>
        </w:tc>
        <w:tc>
          <w:tcPr>
            <w:tcW w:w="1353" w:type="dxa"/>
            <w:shd w:val="clear" w:color="auto" w:fill="D9E2F3" w:themeFill="accent5" w:themeFillTint="33"/>
          </w:tcPr>
          <w:p w14:paraId="308ED98C" w14:textId="2E2A916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1912</w:t>
            </w:r>
          </w:p>
        </w:tc>
        <w:tc>
          <w:tcPr>
            <w:tcW w:w="1275" w:type="dxa"/>
            <w:shd w:val="clear" w:color="auto" w:fill="D9E2F3" w:themeFill="accent5" w:themeFillTint="33"/>
          </w:tcPr>
          <w:p w14:paraId="510B08F0" w14:textId="2899773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4646960</w:t>
            </w:r>
          </w:p>
        </w:tc>
        <w:tc>
          <w:tcPr>
            <w:tcW w:w="2219" w:type="dxa"/>
            <w:shd w:val="clear" w:color="auto" w:fill="D9E2F3" w:themeFill="accent5" w:themeFillTint="33"/>
          </w:tcPr>
          <w:p w14:paraId="1A715EB5" w14:textId="77777777" w:rsidR="005C3B3E" w:rsidRPr="00A12EB8" w:rsidRDefault="005C3B3E" w:rsidP="005C3B3E">
            <w:pPr>
              <w:rPr>
                <w:rStyle w:val="ms-rtefontsize-31"/>
                <w:rFonts w:ascii="Calibri" w:hAnsi="Calibri" w:cs="Calibri"/>
                <w:sz w:val="18"/>
                <w:szCs w:val="18"/>
              </w:rPr>
            </w:pPr>
          </w:p>
        </w:tc>
      </w:tr>
      <w:tr w:rsidR="005C3B3E" w:rsidRPr="00A12EB8" w14:paraId="0FF29697" w14:textId="0A4B0599" w:rsidTr="00A12EB8">
        <w:tc>
          <w:tcPr>
            <w:tcW w:w="2395" w:type="dxa"/>
            <w:shd w:val="clear" w:color="auto" w:fill="D9E2F3" w:themeFill="accent5" w:themeFillTint="33"/>
          </w:tcPr>
          <w:p w14:paraId="021010C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3D60FB9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4CA07A0B" w14:textId="41DE53F1"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4376CC9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3F93997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GĂEŞTI</w:t>
            </w:r>
          </w:p>
        </w:tc>
        <w:tc>
          <w:tcPr>
            <w:tcW w:w="2949" w:type="dxa"/>
            <w:shd w:val="clear" w:color="auto" w:fill="D9E2F3" w:themeFill="accent5" w:themeFillTint="33"/>
          </w:tcPr>
          <w:p w14:paraId="1C73578E" w14:textId="0BB1E96E"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 xml:space="preserve">Str. Titulescu Nicolae, 13, Găești, Dâmbovița, 135200 </w:t>
            </w:r>
          </w:p>
        </w:tc>
        <w:tc>
          <w:tcPr>
            <w:tcW w:w="1353" w:type="dxa"/>
            <w:shd w:val="clear" w:color="auto" w:fill="D9E2F3" w:themeFill="accent5" w:themeFillTint="33"/>
          </w:tcPr>
          <w:p w14:paraId="7724E245" w14:textId="5F159FD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1977</w:t>
            </w:r>
          </w:p>
        </w:tc>
        <w:tc>
          <w:tcPr>
            <w:tcW w:w="1275" w:type="dxa"/>
            <w:shd w:val="clear" w:color="auto" w:fill="D9E2F3" w:themeFill="accent5" w:themeFillTint="33"/>
          </w:tcPr>
          <w:p w14:paraId="77DA24CD" w14:textId="0551977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9E2F3" w:themeFill="accent5" w:themeFillTint="33"/>
          </w:tcPr>
          <w:p w14:paraId="7B2268C3" w14:textId="77777777" w:rsidR="005C3B3E" w:rsidRPr="00A12EB8" w:rsidRDefault="005C3B3E" w:rsidP="005C3B3E">
            <w:pPr>
              <w:rPr>
                <w:rStyle w:val="ms-rtefontsize-31"/>
                <w:rFonts w:ascii="Calibri" w:hAnsi="Calibri" w:cs="Calibri"/>
                <w:sz w:val="18"/>
                <w:szCs w:val="18"/>
              </w:rPr>
            </w:pPr>
          </w:p>
        </w:tc>
      </w:tr>
      <w:tr w:rsidR="005C3B3E" w:rsidRPr="00A12EB8" w14:paraId="2A93272F" w14:textId="721A0B28" w:rsidTr="00A12EB8">
        <w:tc>
          <w:tcPr>
            <w:tcW w:w="2395" w:type="dxa"/>
            <w:shd w:val="clear" w:color="auto" w:fill="D9E2F3" w:themeFill="accent5" w:themeFillTint="33"/>
          </w:tcPr>
          <w:p w14:paraId="6887D49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3DF314A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316CDB55" w14:textId="09470D29"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3827255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50D0762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TÂRGOVIŞTE</w:t>
            </w:r>
          </w:p>
        </w:tc>
        <w:tc>
          <w:tcPr>
            <w:tcW w:w="2949" w:type="dxa"/>
            <w:shd w:val="clear" w:color="auto" w:fill="D9E2F3" w:themeFill="accent5" w:themeFillTint="33"/>
          </w:tcPr>
          <w:p w14:paraId="6851F0E3" w14:textId="477214EC"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România, jud. Dâmboviţa, mun. Târgovişte, Bd. Independenţei, nr. 34</w:t>
            </w:r>
          </w:p>
        </w:tc>
        <w:tc>
          <w:tcPr>
            <w:tcW w:w="1353" w:type="dxa"/>
            <w:shd w:val="clear" w:color="auto" w:fill="D9E2F3" w:themeFill="accent5" w:themeFillTint="33"/>
          </w:tcPr>
          <w:p w14:paraId="4AD5DDA5" w14:textId="7E996DC8"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1986</w:t>
            </w:r>
          </w:p>
        </w:tc>
        <w:tc>
          <w:tcPr>
            <w:tcW w:w="1275" w:type="dxa"/>
            <w:shd w:val="clear" w:color="auto" w:fill="D9E2F3" w:themeFill="accent5" w:themeFillTint="33"/>
          </w:tcPr>
          <w:p w14:paraId="77E2B53C" w14:textId="11F65B4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9E2F3" w:themeFill="accent5" w:themeFillTint="33"/>
          </w:tcPr>
          <w:p w14:paraId="6C2AE35B" w14:textId="77777777" w:rsidR="005C3B3E" w:rsidRPr="00A12EB8" w:rsidRDefault="005C3B3E" w:rsidP="005C3B3E">
            <w:pPr>
              <w:rPr>
                <w:rStyle w:val="ms-rtefontsize-31"/>
                <w:rFonts w:ascii="Calibri" w:hAnsi="Calibri" w:cs="Calibri"/>
                <w:sz w:val="18"/>
                <w:szCs w:val="18"/>
              </w:rPr>
            </w:pPr>
          </w:p>
        </w:tc>
      </w:tr>
      <w:tr w:rsidR="005C3B3E" w:rsidRPr="00A12EB8" w14:paraId="36BEAE47" w14:textId="44611491" w:rsidTr="00A12EB8">
        <w:tc>
          <w:tcPr>
            <w:tcW w:w="2395" w:type="dxa"/>
            <w:shd w:val="clear" w:color="auto" w:fill="D9E2F3" w:themeFill="accent5" w:themeFillTint="33"/>
          </w:tcPr>
          <w:p w14:paraId="6A52ED1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0A5DB1D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477B7671" w14:textId="05D091C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667BACE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31A4402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DÂMBOVIŢA</w:t>
            </w:r>
          </w:p>
        </w:tc>
        <w:tc>
          <w:tcPr>
            <w:tcW w:w="2949" w:type="dxa"/>
            <w:shd w:val="clear" w:color="auto" w:fill="D9E2F3" w:themeFill="accent5" w:themeFillTint="33"/>
          </w:tcPr>
          <w:p w14:paraId="053E0125" w14:textId="6223F8F8"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România, jud. Dâmboviţa, mun. Târgovişte, Calea Bucureşti,nr. 3</w:t>
            </w:r>
          </w:p>
        </w:tc>
        <w:tc>
          <w:tcPr>
            <w:tcW w:w="1353" w:type="dxa"/>
            <w:shd w:val="clear" w:color="auto" w:fill="D9E2F3" w:themeFill="accent5" w:themeFillTint="33"/>
          </w:tcPr>
          <w:p w14:paraId="162F4564" w14:textId="73FFD417"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2008</w:t>
            </w:r>
          </w:p>
        </w:tc>
        <w:tc>
          <w:tcPr>
            <w:tcW w:w="1275" w:type="dxa"/>
            <w:shd w:val="clear" w:color="auto" w:fill="D9E2F3" w:themeFill="accent5" w:themeFillTint="33"/>
          </w:tcPr>
          <w:p w14:paraId="3D57431A" w14:textId="0ADED4A5"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4344317</w:t>
            </w:r>
          </w:p>
        </w:tc>
        <w:tc>
          <w:tcPr>
            <w:tcW w:w="2219" w:type="dxa"/>
            <w:shd w:val="clear" w:color="auto" w:fill="D9E2F3" w:themeFill="accent5" w:themeFillTint="33"/>
          </w:tcPr>
          <w:p w14:paraId="5B5ED7EA" w14:textId="77777777" w:rsidR="005C3B3E" w:rsidRPr="00A12EB8" w:rsidRDefault="005C3B3E" w:rsidP="005C3B3E">
            <w:pPr>
              <w:rPr>
                <w:rStyle w:val="ms-rtefontsize-31"/>
                <w:rFonts w:ascii="Calibri" w:hAnsi="Calibri" w:cs="Calibri"/>
                <w:sz w:val="18"/>
                <w:szCs w:val="18"/>
              </w:rPr>
            </w:pPr>
          </w:p>
        </w:tc>
      </w:tr>
      <w:tr w:rsidR="005C3B3E" w:rsidRPr="00A12EB8" w14:paraId="1D351743" w14:textId="608E12A8" w:rsidTr="00A12EB8">
        <w:tc>
          <w:tcPr>
            <w:tcW w:w="2395" w:type="dxa"/>
            <w:shd w:val="clear" w:color="auto" w:fill="D9E2F3" w:themeFill="accent5" w:themeFillTint="33"/>
          </w:tcPr>
          <w:p w14:paraId="4C30985C"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7F51CE9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006FA0DF" w14:textId="2D741A8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557B440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74EDC98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PLOIEŞTI</w:t>
            </w:r>
          </w:p>
        </w:tc>
        <w:tc>
          <w:tcPr>
            <w:tcW w:w="2949" w:type="dxa"/>
            <w:shd w:val="clear" w:color="auto" w:fill="D9E2F3" w:themeFill="accent5" w:themeFillTint="33"/>
          </w:tcPr>
          <w:p w14:paraId="61588D64"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 xml:space="preserve">Str. Gheorghe Lazăr nr. 6, cod poștal 100031   </w:t>
            </w:r>
          </w:p>
        </w:tc>
        <w:tc>
          <w:tcPr>
            <w:tcW w:w="1353" w:type="dxa"/>
            <w:shd w:val="clear" w:color="auto" w:fill="D9E2F3" w:themeFill="accent5" w:themeFillTint="33"/>
          </w:tcPr>
          <w:p w14:paraId="5BC6D611" w14:textId="497314A6"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2018</w:t>
            </w:r>
          </w:p>
        </w:tc>
        <w:tc>
          <w:tcPr>
            <w:tcW w:w="1275" w:type="dxa"/>
            <w:shd w:val="clear" w:color="auto" w:fill="D9E2F3" w:themeFill="accent5" w:themeFillTint="33"/>
          </w:tcPr>
          <w:p w14:paraId="7CEF7DCE" w14:textId="7286885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D9E2F3" w:themeFill="accent5" w:themeFillTint="33"/>
          </w:tcPr>
          <w:p w14:paraId="456EB164" w14:textId="77777777" w:rsidR="005C3B3E" w:rsidRPr="00A12EB8" w:rsidRDefault="005C3B3E" w:rsidP="005C3B3E">
            <w:pPr>
              <w:rPr>
                <w:rStyle w:val="ms-rtefontsize-31"/>
                <w:rFonts w:ascii="Calibri" w:hAnsi="Calibri" w:cs="Calibri"/>
                <w:sz w:val="18"/>
                <w:szCs w:val="18"/>
              </w:rPr>
            </w:pPr>
          </w:p>
        </w:tc>
      </w:tr>
      <w:tr w:rsidR="005C3B3E" w:rsidRPr="00A12EB8" w14:paraId="4215A4A1" w14:textId="4298148E" w:rsidTr="00A12EB8">
        <w:tc>
          <w:tcPr>
            <w:tcW w:w="2395" w:type="dxa"/>
            <w:shd w:val="clear" w:color="auto" w:fill="D9E2F3" w:themeFill="accent5" w:themeFillTint="33"/>
          </w:tcPr>
          <w:p w14:paraId="18CA285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D9E2F3" w:themeFill="accent5" w:themeFillTint="33"/>
          </w:tcPr>
          <w:p w14:paraId="1E79E0D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D9E2F3" w:themeFill="accent5" w:themeFillTint="33"/>
          </w:tcPr>
          <w:p w14:paraId="44B2F557" w14:textId="5A2AE4E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D9E2F3" w:themeFill="accent5" w:themeFillTint="33"/>
          </w:tcPr>
          <w:p w14:paraId="207AD9A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D9E2F3" w:themeFill="accent5" w:themeFillTint="33"/>
          </w:tcPr>
          <w:p w14:paraId="23FCCDB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PRAHOVA</w:t>
            </w:r>
          </w:p>
        </w:tc>
        <w:tc>
          <w:tcPr>
            <w:tcW w:w="2949" w:type="dxa"/>
            <w:shd w:val="clear" w:color="auto" w:fill="D9E2F3" w:themeFill="accent5" w:themeFillTint="33"/>
          </w:tcPr>
          <w:p w14:paraId="346C8421" w14:textId="093ECE0A"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România, jud. Prahova, mun. Ploieşti, Gheorghe Doja, nr.42</w:t>
            </w:r>
          </w:p>
        </w:tc>
        <w:tc>
          <w:tcPr>
            <w:tcW w:w="1353" w:type="dxa"/>
            <w:shd w:val="clear" w:color="auto" w:fill="D9E2F3" w:themeFill="accent5" w:themeFillTint="33"/>
          </w:tcPr>
          <w:p w14:paraId="416376E8" w14:textId="200C794C"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2021</w:t>
            </w:r>
          </w:p>
        </w:tc>
        <w:tc>
          <w:tcPr>
            <w:tcW w:w="1275" w:type="dxa"/>
            <w:shd w:val="clear" w:color="auto" w:fill="D9E2F3" w:themeFill="accent5" w:themeFillTint="33"/>
          </w:tcPr>
          <w:p w14:paraId="250BF498" w14:textId="31E7AE0A"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2998315</w:t>
            </w:r>
          </w:p>
        </w:tc>
        <w:tc>
          <w:tcPr>
            <w:tcW w:w="2219" w:type="dxa"/>
            <w:shd w:val="clear" w:color="auto" w:fill="D9E2F3" w:themeFill="accent5" w:themeFillTint="33"/>
          </w:tcPr>
          <w:p w14:paraId="5F597383" w14:textId="77777777" w:rsidR="005C3B3E" w:rsidRPr="00A12EB8" w:rsidRDefault="005C3B3E" w:rsidP="005C3B3E">
            <w:pPr>
              <w:rPr>
                <w:rStyle w:val="ms-rtefontsize-31"/>
                <w:rFonts w:ascii="Calibri" w:hAnsi="Calibri" w:cs="Calibri"/>
                <w:sz w:val="18"/>
                <w:szCs w:val="18"/>
              </w:rPr>
            </w:pPr>
          </w:p>
        </w:tc>
      </w:tr>
      <w:tr w:rsidR="005C3B3E" w:rsidRPr="00A12EB8" w14:paraId="6AB122B5" w14:textId="05B13FF6" w:rsidTr="00A12EB8">
        <w:tc>
          <w:tcPr>
            <w:tcW w:w="2395" w:type="dxa"/>
            <w:shd w:val="clear" w:color="auto" w:fill="FFF2CC" w:themeFill="accent4" w:themeFillTint="33"/>
          </w:tcPr>
          <w:p w14:paraId="535988A2"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CDB8805"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7CFDE122" w14:textId="3A9CDB78"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32B2D3D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1755D3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SUCEAVA</w:t>
            </w:r>
          </w:p>
        </w:tc>
        <w:tc>
          <w:tcPr>
            <w:tcW w:w="2949" w:type="dxa"/>
            <w:shd w:val="clear" w:color="auto" w:fill="FFF2CC" w:themeFill="accent4" w:themeFillTint="33"/>
          </w:tcPr>
          <w:p w14:paraId="5E868BE1"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Ștefan cel Mare 62, Suceava 720003</w:t>
            </w:r>
          </w:p>
        </w:tc>
        <w:tc>
          <w:tcPr>
            <w:tcW w:w="1353" w:type="dxa"/>
            <w:shd w:val="clear" w:color="auto" w:fill="FFF2CC" w:themeFill="accent4" w:themeFillTint="33"/>
          </w:tcPr>
          <w:p w14:paraId="59A05E9C" w14:textId="1B0A787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1885</w:t>
            </w:r>
          </w:p>
        </w:tc>
        <w:tc>
          <w:tcPr>
            <w:tcW w:w="1275" w:type="dxa"/>
            <w:shd w:val="clear" w:color="auto" w:fill="FFF2CC" w:themeFill="accent4" w:themeFillTint="33"/>
          </w:tcPr>
          <w:p w14:paraId="34705903" w14:textId="0E3FC3F3"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17043928</w:t>
            </w:r>
          </w:p>
        </w:tc>
        <w:tc>
          <w:tcPr>
            <w:tcW w:w="2219" w:type="dxa"/>
            <w:shd w:val="clear" w:color="auto" w:fill="FFF2CC" w:themeFill="accent4" w:themeFillTint="33"/>
          </w:tcPr>
          <w:p w14:paraId="7BEF6BE6" w14:textId="0892D46F"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2011-extinderea</w:t>
            </w:r>
          </w:p>
        </w:tc>
      </w:tr>
      <w:tr w:rsidR="005C3B3E" w:rsidRPr="00A12EB8" w14:paraId="1FAEF6C7" w14:textId="2B0B44DA" w:rsidTr="00A12EB8">
        <w:tc>
          <w:tcPr>
            <w:tcW w:w="2395" w:type="dxa"/>
            <w:shd w:val="clear" w:color="auto" w:fill="FFF2CC" w:themeFill="accent4" w:themeFillTint="33"/>
          </w:tcPr>
          <w:p w14:paraId="288D702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5513EE9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78B5FF8F" w14:textId="2E9C6B1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919FAD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74B83D7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BOTOŞANI</w:t>
            </w:r>
          </w:p>
        </w:tc>
        <w:tc>
          <w:tcPr>
            <w:tcW w:w="2949" w:type="dxa"/>
            <w:shd w:val="clear" w:color="auto" w:fill="FFF2CC" w:themeFill="accent4" w:themeFillTint="33"/>
          </w:tcPr>
          <w:p w14:paraId="5B1A6C06"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Bulevardul Mihai Eminescu 38, Botoșani 710400</w:t>
            </w:r>
          </w:p>
        </w:tc>
        <w:tc>
          <w:tcPr>
            <w:tcW w:w="1353" w:type="dxa"/>
            <w:shd w:val="clear" w:color="auto" w:fill="FFF2CC" w:themeFill="accent4" w:themeFillTint="33"/>
          </w:tcPr>
          <w:p w14:paraId="3E12D4D0" w14:textId="6B820726"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1914</w:t>
            </w:r>
          </w:p>
        </w:tc>
        <w:tc>
          <w:tcPr>
            <w:tcW w:w="1275" w:type="dxa"/>
            <w:shd w:val="clear" w:color="auto" w:fill="FFF2CC" w:themeFill="accent4" w:themeFillTint="33"/>
          </w:tcPr>
          <w:p w14:paraId="6D3AD900" w14:textId="0A15993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6A5D210E" w14:textId="77777777" w:rsidR="005C3B3E" w:rsidRPr="00A12EB8" w:rsidRDefault="005C3B3E" w:rsidP="005C3B3E">
            <w:pPr>
              <w:rPr>
                <w:rStyle w:val="ms-rtefontsize-31"/>
                <w:rFonts w:ascii="Calibri" w:hAnsi="Calibri" w:cs="Calibri"/>
                <w:sz w:val="18"/>
                <w:szCs w:val="18"/>
              </w:rPr>
            </w:pPr>
          </w:p>
        </w:tc>
      </w:tr>
      <w:tr w:rsidR="005C3B3E" w:rsidRPr="00A12EB8" w14:paraId="3C471C46" w14:textId="11CA0954" w:rsidTr="00A12EB8">
        <w:tc>
          <w:tcPr>
            <w:tcW w:w="2395" w:type="dxa"/>
            <w:shd w:val="clear" w:color="auto" w:fill="FFF2CC" w:themeFill="accent4" w:themeFillTint="33"/>
          </w:tcPr>
          <w:p w14:paraId="163DE68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5FC2297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36BD2181" w14:textId="41C59C7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10BB2DF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77DEA62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BOTOŞANI</w:t>
            </w:r>
          </w:p>
        </w:tc>
        <w:tc>
          <w:tcPr>
            <w:tcW w:w="2949" w:type="dxa"/>
            <w:shd w:val="clear" w:color="auto" w:fill="FFF2CC" w:themeFill="accent4" w:themeFillTint="33"/>
          </w:tcPr>
          <w:p w14:paraId="339A29EC"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Maxim Gorki 8, Botoșani 710222</w:t>
            </w:r>
          </w:p>
        </w:tc>
        <w:tc>
          <w:tcPr>
            <w:tcW w:w="1353" w:type="dxa"/>
            <w:shd w:val="clear" w:color="auto" w:fill="FFF2CC" w:themeFill="accent4" w:themeFillTint="33"/>
          </w:tcPr>
          <w:p w14:paraId="53C27377" w14:textId="095667F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2001</w:t>
            </w:r>
          </w:p>
        </w:tc>
        <w:tc>
          <w:tcPr>
            <w:tcW w:w="1275" w:type="dxa"/>
            <w:shd w:val="clear" w:color="auto" w:fill="FFF2CC" w:themeFill="accent4" w:themeFillTint="33"/>
          </w:tcPr>
          <w:p w14:paraId="7887A599" w14:textId="5B593BC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4557919</w:t>
            </w:r>
          </w:p>
        </w:tc>
        <w:tc>
          <w:tcPr>
            <w:tcW w:w="2219" w:type="dxa"/>
            <w:shd w:val="clear" w:color="auto" w:fill="FFF2CC" w:themeFill="accent4" w:themeFillTint="33"/>
          </w:tcPr>
          <w:p w14:paraId="0ED49CEE" w14:textId="77777777" w:rsidR="005C3B3E" w:rsidRPr="00A12EB8" w:rsidRDefault="005C3B3E" w:rsidP="005C3B3E">
            <w:pPr>
              <w:rPr>
                <w:rStyle w:val="ms-rtefontsize-31"/>
                <w:rFonts w:ascii="Calibri" w:hAnsi="Calibri" w:cs="Calibri"/>
                <w:sz w:val="18"/>
                <w:szCs w:val="18"/>
              </w:rPr>
            </w:pPr>
          </w:p>
        </w:tc>
      </w:tr>
      <w:tr w:rsidR="005C3B3E" w:rsidRPr="00A12EB8" w14:paraId="54217889" w14:textId="0D951FE5" w:rsidTr="00A12EB8">
        <w:tc>
          <w:tcPr>
            <w:tcW w:w="2395" w:type="dxa"/>
            <w:shd w:val="clear" w:color="auto" w:fill="FFF2CC" w:themeFill="accent4" w:themeFillTint="33"/>
          </w:tcPr>
          <w:p w14:paraId="0F14859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155DBBB"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75DB61A8" w14:textId="55112B4B"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C3E6A3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017E518C"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SUCEAVA</w:t>
            </w:r>
          </w:p>
        </w:tc>
        <w:tc>
          <w:tcPr>
            <w:tcW w:w="2949" w:type="dxa"/>
            <w:shd w:val="clear" w:color="auto" w:fill="FFF2CC" w:themeFill="accent4" w:themeFillTint="33"/>
          </w:tcPr>
          <w:p w14:paraId="660B21ED"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 Ștefan cel Mare nr. 62, cod 720062</w:t>
            </w:r>
          </w:p>
        </w:tc>
        <w:tc>
          <w:tcPr>
            <w:tcW w:w="1353" w:type="dxa"/>
            <w:shd w:val="clear" w:color="auto" w:fill="FFF2CC" w:themeFill="accent4" w:themeFillTint="33"/>
          </w:tcPr>
          <w:p w14:paraId="25C4BF8E" w14:textId="7DDE4B2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1885</w:t>
            </w:r>
          </w:p>
        </w:tc>
        <w:tc>
          <w:tcPr>
            <w:tcW w:w="1275" w:type="dxa"/>
            <w:shd w:val="clear" w:color="auto" w:fill="FFF2CC" w:themeFill="accent4" w:themeFillTint="33"/>
          </w:tcPr>
          <w:p w14:paraId="2E2ABD2E" w14:textId="5235F51D"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2CF547F8" w14:textId="2D1F446C"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2011-extinderea</w:t>
            </w:r>
          </w:p>
        </w:tc>
      </w:tr>
      <w:tr w:rsidR="005C3B3E" w:rsidRPr="00A12EB8" w14:paraId="54535B5A" w14:textId="58D6BC46" w:rsidTr="00A12EB8">
        <w:tc>
          <w:tcPr>
            <w:tcW w:w="2395" w:type="dxa"/>
            <w:shd w:val="clear" w:color="auto" w:fill="FFF2CC" w:themeFill="accent4" w:themeFillTint="33"/>
          </w:tcPr>
          <w:p w14:paraId="2319F33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3595525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3C848BA7" w14:textId="0EB6CBD1"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43EE5A6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2A0F58B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SUCEAVA</w:t>
            </w:r>
          </w:p>
        </w:tc>
        <w:tc>
          <w:tcPr>
            <w:tcW w:w="2949" w:type="dxa"/>
            <w:shd w:val="clear" w:color="auto" w:fill="FFF2CC" w:themeFill="accent4" w:themeFillTint="33"/>
          </w:tcPr>
          <w:p w14:paraId="29CA6361" w14:textId="4C8D340F"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Ștefan cel Mare 62, Suceava 720063</w:t>
            </w:r>
          </w:p>
        </w:tc>
        <w:tc>
          <w:tcPr>
            <w:tcW w:w="1353" w:type="dxa"/>
            <w:shd w:val="clear" w:color="auto" w:fill="FFF2CC" w:themeFill="accent4" w:themeFillTint="33"/>
          </w:tcPr>
          <w:p w14:paraId="6C4B904A" w14:textId="18B87A0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1885</w:t>
            </w:r>
          </w:p>
        </w:tc>
        <w:tc>
          <w:tcPr>
            <w:tcW w:w="1275" w:type="dxa"/>
            <w:shd w:val="clear" w:color="auto" w:fill="FFF2CC" w:themeFill="accent4" w:themeFillTint="33"/>
          </w:tcPr>
          <w:p w14:paraId="2D631760" w14:textId="470FD4F1"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4244415</w:t>
            </w:r>
          </w:p>
        </w:tc>
        <w:tc>
          <w:tcPr>
            <w:tcW w:w="2219" w:type="dxa"/>
            <w:shd w:val="clear" w:color="auto" w:fill="FFF2CC" w:themeFill="accent4" w:themeFillTint="33"/>
          </w:tcPr>
          <w:p w14:paraId="4101B8B3" w14:textId="5068031A"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2011-extinderea</w:t>
            </w:r>
          </w:p>
        </w:tc>
      </w:tr>
      <w:tr w:rsidR="005C3B3E" w:rsidRPr="00A12EB8" w14:paraId="59787E0C" w14:textId="7A177ABF" w:rsidTr="00A12EB8">
        <w:tc>
          <w:tcPr>
            <w:tcW w:w="2395" w:type="dxa"/>
            <w:shd w:val="clear" w:color="auto" w:fill="E2EFD9" w:themeFill="accent6" w:themeFillTint="33"/>
          </w:tcPr>
          <w:p w14:paraId="1CE460B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006012B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00BAF171" w14:textId="15B5D62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1ECD324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410F894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TÂRGU MUREŞ</w:t>
            </w:r>
          </w:p>
        </w:tc>
        <w:tc>
          <w:tcPr>
            <w:tcW w:w="2949" w:type="dxa"/>
            <w:shd w:val="clear" w:color="auto" w:fill="E2EFD9" w:themeFill="accent6" w:themeFillTint="33"/>
          </w:tcPr>
          <w:p w14:paraId="0C133F85"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Justiției 1, Târgu Mureș 540069</w:t>
            </w:r>
          </w:p>
        </w:tc>
        <w:tc>
          <w:tcPr>
            <w:tcW w:w="1353" w:type="dxa"/>
            <w:shd w:val="clear" w:color="auto" w:fill="E2EFD9" w:themeFill="accent6" w:themeFillTint="33"/>
          </w:tcPr>
          <w:p w14:paraId="470C86AB" w14:textId="019E469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1896</w:t>
            </w:r>
          </w:p>
        </w:tc>
        <w:tc>
          <w:tcPr>
            <w:tcW w:w="1275" w:type="dxa"/>
            <w:shd w:val="clear" w:color="auto" w:fill="E2EFD9" w:themeFill="accent6" w:themeFillTint="33"/>
          </w:tcPr>
          <w:p w14:paraId="6DDAB168" w14:textId="260577EF"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17688240</w:t>
            </w:r>
          </w:p>
        </w:tc>
        <w:tc>
          <w:tcPr>
            <w:tcW w:w="2219" w:type="dxa"/>
            <w:shd w:val="clear" w:color="auto" w:fill="E2EFD9" w:themeFill="accent6" w:themeFillTint="33"/>
          </w:tcPr>
          <w:p w14:paraId="71CCFBC7" w14:textId="77777777" w:rsidR="005C3B3E" w:rsidRPr="00A12EB8" w:rsidRDefault="005C3B3E" w:rsidP="005C3B3E">
            <w:pPr>
              <w:rPr>
                <w:rStyle w:val="ms-rtefontsize-31"/>
                <w:rFonts w:ascii="Calibri" w:hAnsi="Calibri" w:cs="Calibri"/>
                <w:sz w:val="18"/>
                <w:szCs w:val="18"/>
              </w:rPr>
            </w:pPr>
          </w:p>
        </w:tc>
      </w:tr>
      <w:tr w:rsidR="005C3B3E" w:rsidRPr="00A12EB8" w14:paraId="6D6BC358" w14:textId="5FE3EE03" w:rsidTr="00A12EB8">
        <w:tc>
          <w:tcPr>
            <w:tcW w:w="2395" w:type="dxa"/>
            <w:shd w:val="clear" w:color="auto" w:fill="E2EFD9" w:themeFill="accent6" w:themeFillTint="33"/>
          </w:tcPr>
          <w:p w14:paraId="7E887D0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5532751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0BC33965" w14:textId="7BE5B67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5B7D8E1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7AC0DD3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 xml:space="preserve">Judecătoria MIERCUREA CIUC </w:t>
            </w:r>
          </w:p>
        </w:tc>
        <w:tc>
          <w:tcPr>
            <w:tcW w:w="2949" w:type="dxa"/>
            <w:shd w:val="clear" w:color="auto" w:fill="E2EFD9" w:themeFill="accent6" w:themeFillTint="33"/>
          </w:tcPr>
          <w:p w14:paraId="53F4B25F"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 Szasz Endre nr.6, 530132, Miercurea-Ciuc</w:t>
            </w:r>
          </w:p>
        </w:tc>
        <w:tc>
          <w:tcPr>
            <w:tcW w:w="1353" w:type="dxa"/>
            <w:shd w:val="clear" w:color="auto" w:fill="E2EFD9" w:themeFill="accent6" w:themeFillTint="33"/>
          </w:tcPr>
          <w:p w14:paraId="327CDC2A" w14:textId="72D7FE08"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1903</w:t>
            </w:r>
          </w:p>
        </w:tc>
        <w:tc>
          <w:tcPr>
            <w:tcW w:w="1275" w:type="dxa"/>
            <w:shd w:val="clear" w:color="auto" w:fill="E2EFD9" w:themeFill="accent6" w:themeFillTint="33"/>
          </w:tcPr>
          <w:p w14:paraId="7573E21E" w14:textId="0E360C17"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E2EFD9" w:themeFill="accent6" w:themeFillTint="33"/>
          </w:tcPr>
          <w:p w14:paraId="462ED882" w14:textId="77777777" w:rsidR="005C3B3E" w:rsidRPr="00A12EB8" w:rsidRDefault="005C3B3E" w:rsidP="005C3B3E">
            <w:pPr>
              <w:rPr>
                <w:rStyle w:val="ms-rtefontsize-31"/>
                <w:rFonts w:ascii="Calibri" w:hAnsi="Calibri" w:cs="Calibri"/>
                <w:sz w:val="18"/>
                <w:szCs w:val="18"/>
              </w:rPr>
            </w:pPr>
          </w:p>
        </w:tc>
      </w:tr>
      <w:tr w:rsidR="005C3B3E" w:rsidRPr="00A12EB8" w14:paraId="64A8AF6A" w14:textId="0E34D0E4" w:rsidTr="00A12EB8">
        <w:tc>
          <w:tcPr>
            <w:tcW w:w="2395" w:type="dxa"/>
            <w:shd w:val="clear" w:color="auto" w:fill="E2EFD9" w:themeFill="accent6" w:themeFillTint="33"/>
          </w:tcPr>
          <w:p w14:paraId="5A32093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lastRenderedPageBreak/>
              <w:t>Sistem de videoconferință</w:t>
            </w:r>
          </w:p>
        </w:tc>
        <w:tc>
          <w:tcPr>
            <w:tcW w:w="827" w:type="dxa"/>
            <w:shd w:val="clear" w:color="auto" w:fill="E2EFD9" w:themeFill="accent6" w:themeFillTint="33"/>
          </w:tcPr>
          <w:p w14:paraId="4C979150"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6DAE9535" w14:textId="3694D4D5"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5D9F08B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391E351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 xml:space="preserve">Tribunalul HARGHITA </w:t>
            </w:r>
          </w:p>
        </w:tc>
        <w:tc>
          <w:tcPr>
            <w:tcW w:w="2949" w:type="dxa"/>
            <w:shd w:val="clear" w:color="auto" w:fill="E2EFD9" w:themeFill="accent6" w:themeFillTint="33"/>
          </w:tcPr>
          <w:p w14:paraId="56E685D2"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Miercurea-Ciuc, str. Szasz Endre nr.6,   530132</w:t>
            </w:r>
          </w:p>
        </w:tc>
        <w:tc>
          <w:tcPr>
            <w:tcW w:w="1353" w:type="dxa"/>
            <w:shd w:val="clear" w:color="auto" w:fill="E2EFD9" w:themeFill="accent6" w:themeFillTint="33"/>
          </w:tcPr>
          <w:p w14:paraId="3FF7923F" w14:textId="3AD6DFA2"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1903</w:t>
            </w:r>
          </w:p>
        </w:tc>
        <w:tc>
          <w:tcPr>
            <w:tcW w:w="1275" w:type="dxa"/>
            <w:shd w:val="clear" w:color="auto" w:fill="E2EFD9" w:themeFill="accent6" w:themeFillTint="33"/>
          </w:tcPr>
          <w:p w14:paraId="6CB4D0D8" w14:textId="5969DFA9"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4245542</w:t>
            </w:r>
          </w:p>
        </w:tc>
        <w:tc>
          <w:tcPr>
            <w:tcW w:w="2219" w:type="dxa"/>
            <w:shd w:val="clear" w:color="auto" w:fill="E2EFD9" w:themeFill="accent6" w:themeFillTint="33"/>
          </w:tcPr>
          <w:p w14:paraId="1B3E7041" w14:textId="77777777" w:rsidR="005C3B3E" w:rsidRPr="00A12EB8" w:rsidRDefault="005C3B3E" w:rsidP="005C3B3E">
            <w:pPr>
              <w:rPr>
                <w:rStyle w:val="ms-rtefontsize-31"/>
                <w:rFonts w:ascii="Calibri" w:hAnsi="Calibri" w:cs="Calibri"/>
                <w:sz w:val="18"/>
                <w:szCs w:val="18"/>
              </w:rPr>
            </w:pPr>
          </w:p>
        </w:tc>
      </w:tr>
      <w:tr w:rsidR="005C3B3E" w:rsidRPr="00A12EB8" w14:paraId="15AD453F" w14:textId="456534A5" w:rsidTr="00A12EB8">
        <w:tc>
          <w:tcPr>
            <w:tcW w:w="2395" w:type="dxa"/>
            <w:shd w:val="clear" w:color="auto" w:fill="E2EFD9" w:themeFill="accent6" w:themeFillTint="33"/>
          </w:tcPr>
          <w:p w14:paraId="365E657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E2EFD9" w:themeFill="accent6" w:themeFillTint="33"/>
          </w:tcPr>
          <w:p w14:paraId="5E66D4D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E2EFD9" w:themeFill="accent6" w:themeFillTint="33"/>
          </w:tcPr>
          <w:p w14:paraId="2A009480" w14:textId="06B5C9D2"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E2EFD9" w:themeFill="accent6" w:themeFillTint="33"/>
          </w:tcPr>
          <w:p w14:paraId="734DBC2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E2EFD9" w:themeFill="accent6" w:themeFillTint="33"/>
          </w:tcPr>
          <w:p w14:paraId="08381337"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TÂRGU MUREŞ</w:t>
            </w:r>
          </w:p>
        </w:tc>
        <w:tc>
          <w:tcPr>
            <w:tcW w:w="2949" w:type="dxa"/>
            <w:shd w:val="clear" w:color="auto" w:fill="E2EFD9" w:themeFill="accent6" w:themeFillTint="33"/>
          </w:tcPr>
          <w:p w14:paraId="6A45DFF2" w14:textId="55B744D2"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România, Târgu Mureș, str. Justiției nr. 1, jud. Mureș</w:t>
            </w:r>
          </w:p>
        </w:tc>
        <w:tc>
          <w:tcPr>
            <w:tcW w:w="1353" w:type="dxa"/>
            <w:shd w:val="clear" w:color="auto" w:fill="E2EFD9" w:themeFill="accent6" w:themeFillTint="33"/>
          </w:tcPr>
          <w:p w14:paraId="2C21DB02" w14:textId="4DB64656"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1896</w:t>
            </w:r>
          </w:p>
        </w:tc>
        <w:tc>
          <w:tcPr>
            <w:tcW w:w="1275" w:type="dxa"/>
            <w:shd w:val="clear" w:color="auto" w:fill="E2EFD9" w:themeFill="accent6" w:themeFillTint="33"/>
          </w:tcPr>
          <w:p w14:paraId="3E568BA5" w14:textId="2BD4EAA5"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E2EFD9" w:themeFill="accent6" w:themeFillTint="33"/>
          </w:tcPr>
          <w:p w14:paraId="56A17F46" w14:textId="77777777" w:rsidR="005C3B3E" w:rsidRPr="00A12EB8" w:rsidRDefault="005C3B3E" w:rsidP="005C3B3E">
            <w:pPr>
              <w:rPr>
                <w:rStyle w:val="ms-rtefontsize-31"/>
                <w:rFonts w:ascii="Calibri" w:hAnsi="Calibri" w:cs="Calibri"/>
                <w:sz w:val="18"/>
                <w:szCs w:val="18"/>
              </w:rPr>
            </w:pPr>
          </w:p>
        </w:tc>
      </w:tr>
      <w:tr w:rsidR="005C3B3E" w:rsidRPr="00A12EB8" w14:paraId="229161CB" w14:textId="0C9C7866" w:rsidTr="00A12EB8">
        <w:tc>
          <w:tcPr>
            <w:tcW w:w="2395" w:type="dxa"/>
            <w:shd w:val="clear" w:color="auto" w:fill="FFF2CC" w:themeFill="accent4" w:themeFillTint="33"/>
          </w:tcPr>
          <w:p w14:paraId="33463ECE"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8E4322A"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55653A1E" w14:textId="070C39FC"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277367F8"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1684B1F"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Curtea de Apel TIMIŞOARA</w:t>
            </w:r>
          </w:p>
        </w:tc>
        <w:tc>
          <w:tcPr>
            <w:tcW w:w="2949" w:type="dxa"/>
            <w:shd w:val="clear" w:color="auto" w:fill="FFF2CC" w:themeFill="accent4" w:themeFillTint="33"/>
          </w:tcPr>
          <w:p w14:paraId="69169650"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Piața Țepeș Vodă 2A, Timișoara 300055</w:t>
            </w:r>
          </w:p>
        </w:tc>
        <w:tc>
          <w:tcPr>
            <w:tcW w:w="1353" w:type="dxa"/>
            <w:shd w:val="clear" w:color="auto" w:fill="FFF2CC" w:themeFill="accent4" w:themeFillTint="33"/>
          </w:tcPr>
          <w:p w14:paraId="691CB806" w14:textId="673F3B7D"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1860-1865</w:t>
            </w:r>
          </w:p>
        </w:tc>
        <w:tc>
          <w:tcPr>
            <w:tcW w:w="1275" w:type="dxa"/>
            <w:shd w:val="clear" w:color="auto" w:fill="FFF2CC" w:themeFill="accent4" w:themeFillTint="33"/>
          </w:tcPr>
          <w:p w14:paraId="1757D2C7" w14:textId="6800332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17062067</w:t>
            </w:r>
          </w:p>
        </w:tc>
        <w:tc>
          <w:tcPr>
            <w:tcW w:w="2219" w:type="dxa"/>
            <w:shd w:val="clear" w:color="auto" w:fill="FFF2CC" w:themeFill="accent4" w:themeFillTint="33"/>
          </w:tcPr>
          <w:p w14:paraId="69C39DF8" w14:textId="77777777" w:rsidR="005C3B3E" w:rsidRPr="00A12EB8" w:rsidRDefault="005C3B3E" w:rsidP="005C3B3E">
            <w:pPr>
              <w:rPr>
                <w:rStyle w:val="ms-rtefontsize-31"/>
                <w:rFonts w:ascii="Calibri" w:hAnsi="Calibri" w:cs="Calibri"/>
                <w:sz w:val="18"/>
                <w:szCs w:val="18"/>
              </w:rPr>
            </w:pPr>
          </w:p>
        </w:tc>
      </w:tr>
      <w:tr w:rsidR="005C3B3E" w:rsidRPr="00A12EB8" w14:paraId="6A1D5BDE" w14:textId="109026C9" w:rsidTr="00A12EB8">
        <w:tc>
          <w:tcPr>
            <w:tcW w:w="2395" w:type="dxa"/>
            <w:shd w:val="clear" w:color="auto" w:fill="FFF2CC" w:themeFill="accent4" w:themeFillTint="33"/>
          </w:tcPr>
          <w:p w14:paraId="3E615D5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3846E671"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13033EFE" w14:textId="7B1930F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E9443C0"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18F826C5"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ARAD</w:t>
            </w:r>
          </w:p>
        </w:tc>
        <w:tc>
          <w:tcPr>
            <w:tcW w:w="2949" w:type="dxa"/>
            <w:shd w:val="clear" w:color="auto" w:fill="FFF2CC" w:themeFill="accent4" w:themeFillTint="33"/>
          </w:tcPr>
          <w:p w14:paraId="02F41D86"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Arad , B-dul Vasile Milea 2</w:t>
            </w:r>
          </w:p>
        </w:tc>
        <w:tc>
          <w:tcPr>
            <w:tcW w:w="1353" w:type="dxa"/>
            <w:shd w:val="clear" w:color="auto" w:fill="FFF2CC" w:themeFill="accent4" w:themeFillTint="33"/>
          </w:tcPr>
          <w:p w14:paraId="7F74AC84" w14:textId="2BBED98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1899</w:t>
            </w:r>
          </w:p>
        </w:tc>
        <w:tc>
          <w:tcPr>
            <w:tcW w:w="1275" w:type="dxa"/>
            <w:shd w:val="clear" w:color="auto" w:fill="FFF2CC" w:themeFill="accent4" w:themeFillTint="33"/>
          </w:tcPr>
          <w:p w14:paraId="255D9BF1" w14:textId="176A3E6D"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052CB1E2" w14:textId="77777777" w:rsidR="005C3B3E" w:rsidRPr="00A12EB8" w:rsidRDefault="005C3B3E" w:rsidP="005C3B3E">
            <w:pPr>
              <w:rPr>
                <w:rStyle w:val="ms-rtefontsize-31"/>
                <w:rFonts w:ascii="Calibri" w:hAnsi="Calibri" w:cs="Calibri"/>
                <w:sz w:val="18"/>
                <w:szCs w:val="18"/>
              </w:rPr>
            </w:pPr>
          </w:p>
        </w:tc>
      </w:tr>
      <w:tr w:rsidR="005C3B3E" w:rsidRPr="00A12EB8" w14:paraId="45104BBB" w14:textId="1EB0DBCF" w:rsidTr="00A12EB8">
        <w:tc>
          <w:tcPr>
            <w:tcW w:w="2395" w:type="dxa"/>
            <w:shd w:val="clear" w:color="auto" w:fill="FFF2CC" w:themeFill="accent4" w:themeFillTint="33"/>
          </w:tcPr>
          <w:p w14:paraId="035A4AB7"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39F10AA6"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6F3256AC" w14:textId="10786B52"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7933F28D"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58ED04FB"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ARAD</w:t>
            </w:r>
          </w:p>
        </w:tc>
        <w:tc>
          <w:tcPr>
            <w:tcW w:w="2949" w:type="dxa"/>
            <w:shd w:val="clear" w:color="auto" w:fill="FFF2CC" w:themeFill="accent4" w:themeFillTint="33"/>
          </w:tcPr>
          <w:p w14:paraId="17E4F178" w14:textId="19E8DF03"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Arad , B-dul Vasile Milea 2</w:t>
            </w:r>
          </w:p>
        </w:tc>
        <w:tc>
          <w:tcPr>
            <w:tcW w:w="1353" w:type="dxa"/>
            <w:shd w:val="clear" w:color="auto" w:fill="FFF2CC" w:themeFill="accent4" w:themeFillTint="33"/>
          </w:tcPr>
          <w:p w14:paraId="5CD54931" w14:textId="5B7ED504"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1899</w:t>
            </w:r>
          </w:p>
        </w:tc>
        <w:tc>
          <w:tcPr>
            <w:tcW w:w="1275" w:type="dxa"/>
            <w:shd w:val="clear" w:color="auto" w:fill="FFF2CC" w:themeFill="accent4" w:themeFillTint="33"/>
          </w:tcPr>
          <w:p w14:paraId="54CB5B0A" w14:textId="1EEE02C3"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3519798</w:t>
            </w:r>
          </w:p>
        </w:tc>
        <w:tc>
          <w:tcPr>
            <w:tcW w:w="2219" w:type="dxa"/>
            <w:shd w:val="clear" w:color="auto" w:fill="FFF2CC" w:themeFill="accent4" w:themeFillTint="33"/>
          </w:tcPr>
          <w:p w14:paraId="01ED4A3A" w14:textId="77777777" w:rsidR="005C3B3E" w:rsidRPr="00A12EB8" w:rsidRDefault="005C3B3E" w:rsidP="005C3B3E">
            <w:pPr>
              <w:rPr>
                <w:rStyle w:val="ms-rtefontsize-31"/>
                <w:rFonts w:ascii="Calibri" w:hAnsi="Calibri" w:cs="Calibri"/>
                <w:sz w:val="18"/>
                <w:szCs w:val="18"/>
              </w:rPr>
            </w:pPr>
          </w:p>
        </w:tc>
      </w:tr>
      <w:tr w:rsidR="005C3B3E" w:rsidRPr="00A12EB8" w14:paraId="399AD5D0" w14:textId="07454520" w:rsidTr="00A12EB8">
        <w:tc>
          <w:tcPr>
            <w:tcW w:w="2395" w:type="dxa"/>
            <w:shd w:val="clear" w:color="auto" w:fill="FFF2CC" w:themeFill="accent4" w:themeFillTint="33"/>
          </w:tcPr>
          <w:p w14:paraId="1D36152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3ED7742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6A8FF254" w14:textId="76B9D85E"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2F506B84"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3B39691E"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REŞIŢA</w:t>
            </w:r>
          </w:p>
        </w:tc>
        <w:tc>
          <w:tcPr>
            <w:tcW w:w="2949" w:type="dxa"/>
            <w:shd w:val="clear" w:color="auto" w:fill="FFF2CC" w:themeFill="accent4" w:themeFillTint="33"/>
          </w:tcPr>
          <w:p w14:paraId="24826649"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Horia 2-4, Reșița 320061</w:t>
            </w:r>
          </w:p>
        </w:tc>
        <w:tc>
          <w:tcPr>
            <w:tcW w:w="1353" w:type="dxa"/>
            <w:shd w:val="clear" w:color="auto" w:fill="FFF2CC" w:themeFill="accent4" w:themeFillTint="33"/>
          </w:tcPr>
          <w:p w14:paraId="438F5291" w14:textId="0EED4DA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1976</w:t>
            </w:r>
          </w:p>
        </w:tc>
        <w:tc>
          <w:tcPr>
            <w:tcW w:w="1275" w:type="dxa"/>
            <w:shd w:val="clear" w:color="auto" w:fill="FFF2CC" w:themeFill="accent4" w:themeFillTint="33"/>
          </w:tcPr>
          <w:p w14:paraId="2A118AE4" w14:textId="77777777" w:rsidR="005C3B3E" w:rsidRPr="00A12EB8" w:rsidRDefault="005C3B3E" w:rsidP="005C3B3E">
            <w:pPr>
              <w:jc w:val="center"/>
              <w:rPr>
                <w:rStyle w:val="ms-rtefontsize-31"/>
                <w:rFonts w:ascii="Calibri" w:hAnsi="Calibri" w:cs="Calibri"/>
                <w:b/>
                <w:sz w:val="18"/>
                <w:szCs w:val="18"/>
              </w:rPr>
            </w:pPr>
          </w:p>
        </w:tc>
        <w:tc>
          <w:tcPr>
            <w:tcW w:w="2219" w:type="dxa"/>
            <w:shd w:val="clear" w:color="auto" w:fill="FFF2CC" w:themeFill="accent4" w:themeFillTint="33"/>
          </w:tcPr>
          <w:p w14:paraId="07799CFF" w14:textId="77777777" w:rsidR="005C3B3E" w:rsidRPr="00A12EB8" w:rsidRDefault="005C3B3E" w:rsidP="005C3B3E">
            <w:pPr>
              <w:rPr>
                <w:rStyle w:val="ms-rtefontsize-31"/>
                <w:rFonts w:ascii="Calibri" w:hAnsi="Calibri" w:cs="Calibri"/>
                <w:sz w:val="18"/>
                <w:szCs w:val="18"/>
              </w:rPr>
            </w:pPr>
          </w:p>
        </w:tc>
      </w:tr>
      <w:tr w:rsidR="005C3B3E" w:rsidRPr="00A12EB8" w14:paraId="54F1B9B7" w14:textId="5F8887DD" w:rsidTr="00A12EB8">
        <w:tc>
          <w:tcPr>
            <w:tcW w:w="2395" w:type="dxa"/>
            <w:shd w:val="clear" w:color="auto" w:fill="FFF2CC" w:themeFill="accent4" w:themeFillTint="33"/>
          </w:tcPr>
          <w:p w14:paraId="0409577F"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756E48D3"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22ECAE81" w14:textId="52AE7519"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6CEF5B69"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3592AF1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CARAŞ SEVERIN</w:t>
            </w:r>
          </w:p>
        </w:tc>
        <w:tc>
          <w:tcPr>
            <w:tcW w:w="2949" w:type="dxa"/>
            <w:shd w:val="clear" w:color="auto" w:fill="FFF2CC" w:themeFill="accent4" w:themeFillTint="33"/>
          </w:tcPr>
          <w:p w14:paraId="575437E9"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Strada Horia 2-4, Reșița</w:t>
            </w:r>
          </w:p>
        </w:tc>
        <w:tc>
          <w:tcPr>
            <w:tcW w:w="1353" w:type="dxa"/>
            <w:shd w:val="clear" w:color="auto" w:fill="FFF2CC" w:themeFill="accent4" w:themeFillTint="33"/>
          </w:tcPr>
          <w:p w14:paraId="227D36D5" w14:textId="02CBB22B"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1976</w:t>
            </w:r>
          </w:p>
        </w:tc>
        <w:tc>
          <w:tcPr>
            <w:tcW w:w="1275" w:type="dxa"/>
            <w:shd w:val="clear" w:color="auto" w:fill="FFF2CC" w:themeFill="accent4" w:themeFillTint="33"/>
          </w:tcPr>
          <w:p w14:paraId="648BD609" w14:textId="67249DEE"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4287386</w:t>
            </w:r>
          </w:p>
        </w:tc>
        <w:tc>
          <w:tcPr>
            <w:tcW w:w="2219" w:type="dxa"/>
            <w:shd w:val="clear" w:color="auto" w:fill="FFF2CC" w:themeFill="accent4" w:themeFillTint="33"/>
          </w:tcPr>
          <w:p w14:paraId="13D124CC" w14:textId="77777777" w:rsidR="005C3B3E" w:rsidRPr="00A12EB8" w:rsidRDefault="005C3B3E" w:rsidP="005C3B3E">
            <w:pPr>
              <w:rPr>
                <w:rStyle w:val="ms-rtefontsize-31"/>
                <w:rFonts w:ascii="Calibri" w:hAnsi="Calibri" w:cs="Calibri"/>
                <w:sz w:val="18"/>
                <w:szCs w:val="18"/>
              </w:rPr>
            </w:pPr>
          </w:p>
        </w:tc>
      </w:tr>
      <w:tr w:rsidR="005C3B3E" w:rsidRPr="00A12EB8" w14:paraId="75973FC8" w14:textId="597D6E30" w:rsidTr="00A12EB8">
        <w:tc>
          <w:tcPr>
            <w:tcW w:w="2395" w:type="dxa"/>
            <w:shd w:val="clear" w:color="auto" w:fill="FFF2CC" w:themeFill="accent4" w:themeFillTint="33"/>
          </w:tcPr>
          <w:p w14:paraId="586E73AD"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205897A8"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01BEB96A" w14:textId="09CF301A"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0CDBBF86"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654F2B02"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Judecătoria TIMIŞOARA</w:t>
            </w:r>
          </w:p>
        </w:tc>
        <w:tc>
          <w:tcPr>
            <w:tcW w:w="2949" w:type="dxa"/>
            <w:shd w:val="clear" w:color="auto" w:fill="FFF2CC" w:themeFill="accent4" w:themeFillTint="33"/>
          </w:tcPr>
          <w:p w14:paraId="2931C675"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Timișoara, P-ța Țepeș Vodă nr. 2A,  300055</w:t>
            </w:r>
          </w:p>
        </w:tc>
        <w:tc>
          <w:tcPr>
            <w:tcW w:w="1353" w:type="dxa"/>
            <w:shd w:val="clear" w:color="auto" w:fill="FFF2CC" w:themeFill="accent4" w:themeFillTint="33"/>
          </w:tcPr>
          <w:p w14:paraId="6CF841B5" w14:textId="558E5899"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1860-1865</w:t>
            </w:r>
          </w:p>
        </w:tc>
        <w:tc>
          <w:tcPr>
            <w:tcW w:w="1275" w:type="dxa"/>
            <w:shd w:val="clear" w:color="auto" w:fill="FFF2CC" w:themeFill="accent4" w:themeFillTint="33"/>
          </w:tcPr>
          <w:p w14:paraId="664671CE" w14:textId="46F38C67"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shd w:val="clear" w:color="auto" w:fill="FFF2CC" w:themeFill="accent4" w:themeFillTint="33"/>
          </w:tcPr>
          <w:p w14:paraId="3BF91D9A" w14:textId="77777777" w:rsidR="005C3B3E" w:rsidRPr="00A12EB8" w:rsidRDefault="005C3B3E" w:rsidP="005C3B3E">
            <w:pPr>
              <w:rPr>
                <w:rStyle w:val="ms-rtefontsize-31"/>
                <w:rFonts w:ascii="Calibri" w:hAnsi="Calibri" w:cs="Calibri"/>
                <w:sz w:val="18"/>
                <w:szCs w:val="18"/>
              </w:rPr>
            </w:pPr>
          </w:p>
        </w:tc>
      </w:tr>
      <w:tr w:rsidR="005C3B3E" w:rsidRPr="00A12EB8" w14:paraId="7102E786" w14:textId="5EF16194" w:rsidTr="00A12EB8">
        <w:tc>
          <w:tcPr>
            <w:tcW w:w="2395" w:type="dxa"/>
            <w:shd w:val="clear" w:color="auto" w:fill="FFF2CC" w:themeFill="accent4" w:themeFillTint="33"/>
          </w:tcPr>
          <w:p w14:paraId="4676CE39"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Sistem de videoconferință</w:t>
            </w:r>
          </w:p>
        </w:tc>
        <w:tc>
          <w:tcPr>
            <w:tcW w:w="827" w:type="dxa"/>
            <w:shd w:val="clear" w:color="auto" w:fill="FFF2CC" w:themeFill="accent4" w:themeFillTint="33"/>
          </w:tcPr>
          <w:p w14:paraId="56D23034" w14:textId="77777777"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sz w:val="18"/>
                <w:szCs w:val="18"/>
              </w:rPr>
              <w:t>1</w:t>
            </w:r>
          </w:p>
        </w:tc>
        <w:tc>
          <w:tcPr>
            <w:tcW w:w="1299" w:type="dxa"/>
            <w:shd w:val="clear" w:color="auto" w:fill="FFF2CC" w:themeFill="accent4" w:themeFillTint="33"/>
          </w:tcPr>
          <w:p w14:paraId="58903061" w14:textId="6C751E20" w:rsidR="005C3B3E" w:rsidRPr="00A12EB8" w:rsidRDefault="005C3B3E" w:rsidP="005C3B3E">
            <w:pPr>
              <w:pStyle w:val="Listparagraf"/>
              <w:ind w:left="0"/>
              <w:jc w:val="both"/>
              <w:rPr>
                <w:rFonts w:ascii="Calibri" w:hAnsi="Calibri" w:cs="Calibri"/>
                <w:sz w:val="18"/>
                <w:szCs w:val="18"/>
              </w:rPr>
            </w:pPr>
            <w:r w:rsidRPr="00A12EB8">
              <w:rPr>
                <w:rFonts w:ascii="Calibri" w:hAnsi="Calibri" w:cs="Calibri"/>
                <w:color w:val="FF0000"/>
                <w:sz w:val="18"/>
                <w:szCs w:val="18"/>
              </w:rPr>
              <w:t>28.753,00</w:t>
            </w:r>
          </w:p>
        </w:tc>
        <w:tc>
          <w:tcPr>
            <w:tcW w:w="1134" w:type="dxa"/>
            <w:shd w:val="clear" w:color="auto" w:fill="FFF2CC" w:themeFill="accent4" w:themeFillTint="33"/>
          </w:tcPr>
          <w:p w14:paraId="2E9CCBE3"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34.216,07</w:t>
            </w:r>
          </w:p>
        </w:tc>
        <w:tc>
          <w:tcPr>
            <w:tcW w:w="2410" w:type="dxa"/>
            <w:shd w:val="clear" w:color="auto" w:fill="FFF2CC" w:themeFill="accent4" w:themeFillTint="33"/>
          </w:tcPr>
          <w:p w14:paraId="5046845A" w14:textId="77777777" w:rsidR="005C3B3E" w:rsidRPr="00A12EB8" w:rsidRDefault="005C3B3E" w:rsidP="005C3B3E">
            <w:pPr>
              <w:rPr>
                <w:rFonts w:ascii="Calibri" w:hAnsi="Calibri" w:cs="Calibri"/>
                <w:sz w:val="18"/>
                <w:szCs w:val="18"/>
              </w:rPr>
            </w:pPr>
            <w:r w:rsidRPr="00A12EB8">
              <w:rPr>
                <w:rFonts w:ascii="Calibri" w:hAnsi="Calibri" w:cs="Calibri"/>
                <w:sz w:val="18"/>
                <w:szCs w:val="18"/>
              </w:rPr>
              <w:t>Tribunalul TIMIŞ</w:t>
            </w:r>
          </w:p>
        </w:tc>
        <w:tc>
          <w:tcPr>
            <w:tcW w:w="2949" w:type="dxa"/>
            <w:shd w:val="clear" w:color="auto" w:fill="FFF2CC" w:themeFill="accent4" w:themeFillTint="33"/>
          </w:tcPr>
          <w:p w14:paraId="3C505613" w14:textId="77777777" w:rsidR="005C3B3E" w:rsidRPr="00A12EB8" w:rsidRDefault="005C3B3E" w:rsidP="005C3B3E">
            <w:pPr>
              <w:rPr>
                <w:rStyle w:val="ms-rtefontsize-31"/>
                <w:rFonts w:ascii="Calibri" w:hAnsi="Calibri" w:cs="Calibri"/>
                <w:sz w:val="18"/>
                <w:szCs w:val="18"/>
              </w:rPr>
            </w:pPr>
            <w:r w:rsidRPr="00A12EB8">
              <w:rPr>
                <w:rStyle w:val="ms-rtefontsize-31"/>
                <w:rFonts w:ascii="Calibri" w:hAnsi="Calibri" w:cs="Calibri"/>
                <w:sz w:val="18"/>
                <w:szCs w:val="18"/>
              </w:rPr>
              <w:t>Palatul Dicasterial, Piața Țepeș Vodă 2A, Timișoara 300055</w:t>
            </w:r>
          </w:p>
        </w:tc>
        <w:tc>
          <w:tcPr>
            <w:tcW w:w="1353" w:type="dxa"/>
            <w:shd w:val="clear" w:color="auto" w:fill="FFF2CC" w:themeFill="accent4" w:themeFillTint="33"/>
          </w:tcPr>
          <w:p w14:paraId="3E89CB54" w14:textId="296124E0"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1860-1865</w:t>
            </w:r>
          </w:p>
        </w:tc>
        <w:tc>
          <w:tcPr>
            <w:tcW w:w="1275" w:type="dxa"/>
            <w:shd w:val="clear" w:color="auto" w:fill="FFF2CC" w:themeFill="accent4" w:themeFillTint="33"/>
          </w:tcPr>
          <w:p w14:paraId="164501D0" w14:textId="50755138" w:rsidR="005C3B3E" w:rsidRPr="00A12EB8" w:rsidRDefault="005C3B3E" w:rsidP="005C3B3E">
            <w:pPr>
              <w:jc w:val="center"/>
              <w:rPr>
                <w:rStyle w:val="ms-rtefontsize-31"/>
                <w:rFonts w:ascii="Calibri" w:hAnsi="Calibri" w:cs="Calibri"/>
                <w:b/>
                <w:sz w:val="18"/>
                <w:szCs w:val="18"/>
              </w:rPr>
            </w:pPr>
            <w:r w:rsidRPr="00A12EB8">
              <w:rPr>
                <w:rStyle w:val="ms-rtefontsize-31"/>
                <w:rFonts w:ascii="Calibri" w:hAnsi="Calibri" w:cs="Calibri"/>
                <w:b/>
                <w:sz w:val="18"/>
                <w:szCs w:val="18"/>
              </w:rPr>
              <w:t>2487620</w:t>
            </w:r>
          </w:p>
        </w:tc>
        <w:tc>
          <w:tcPr>
            <w:tcW w:w="2219" w:type="dxa"/>
            <w:shd w:val="clear" w:color="auto" w:fill="FFF2CC" w:themeFill="accent4" w:themeFillTint="33"/>
          </w:tcPr>
          <w:p w14:paraId="6D39534A" w14:textId="77777777" w:rsidR="005C3B3E" w:rsidRPr="00A12EB8" w:rsidRDefault="005C3B3E" w:rsidP="005C3B3E">
            <w:pPr>
              <w:rPr>
                <w:rStyle w:val="ms-rtefontsize-31"/>
                <w:rFonts w:ascii="Calibri" w:hAnsi="Calibri" w:cs="Calibri"/>
                <w:sz w:val="18"/>
                <w:szCs w:val="18"/>
              </w:rPr>
            </w:pPr>
          </w:p>
        </w:tc>
      </w:tr>
      <w:tr w:rsidR="00230722" w:rsidRPr="00A12EB8" w14:paraId="1642B63F" w14:textId="4B3D26A2" w:rsidTr="00A12EB8">
        <w:tc>
          <w:tcPr>
            <w:tcW w:w="2395" w:type="dxa"/>
            <w:shd w:val="clear" w:color="auto" w:fill="9CC2E5" w:themeFill="accent1" w:themeFillTint="99"/>
          </w:tcPr>
          <w:p w14:paraId="1778EA9B" w14:textId="77777777" w:rsidR="00230722" w:rsidRPr="00A12EB8" w:rsidRDefault="00230722" w:rsidP="00230722">
            <w:pPr>
              <w:jc w:val="center"/>
              <w:rPr>
                <w:rFonts w:ascii="Calibri" w:hAnsi="Calibri" w:cs="Calibri"/>
                <w:b/>
                <w:sz w:val="18"/>
                <w:szCs w:val="18"/>
              </w:rPr>
            </w:pPr>
          </w:p>
        </w:tc>
        <w:tc>
          <w:tcPr>
            <w:tcW w:w="8619" w:type="dxa"/>
            <w:gridSpan w:val="5"/>
            <w:shd w:val="clear" w:color="auto" w:fill="9CC2E5" w:themeFill="accent1" w:themeFillTint="99"/>
          </w:tcPr>
          <w:p w14:paraId="76697E6E" w14:textId="509077DF" w:rsidR="00230722" w:rsidRPr="00A12EB8" w:rsidRDefault="00230722" w:rsidP="00230722">
            <w:pPr>
              <w:jc w:val="center"/>
              <w:rPr>
                <w:rStyle w:val="ms-rtefontsize-31"/>
                <w:rFonts w:ascii="Calibri" w:hAnsi="Calibri" w:cs="Calibri"/>
                <w:b/>
                <w:sz w:val="18"/>
                <w:szCs w:val="18"/>
                <w:bdr w:val="none" w:sz="0" w:space="0" w:color="auto"/>
              </w:rPr>
            </w:pPr>
            <w:r w:rsidRPr="00A12EB8">
              <w:rPr>
                <w:rFonts w:ascii="Calibri" w:hAnsi="Calibri" w:cs="Calibri"/>
                <w:b/>
                <w:sz w:val="18"/>
                <w:szCs w:val="18"/>
              </w:rPr>
              <w:t xml:space="preserve">94 Stații de lucru </w:t>
            </w:r>
          </w:p>
        </w:tc>
        <w:tc>
          <w:tcPr>
            <w:tcW w:w="1353" w:type="dxa"/>
            <w:tcBorders>
              <w:left w:val="single" w:sz="4" w:space="0" w:color="auto"/>
            </w:tcBorders>
            <w:shd w:val="clear" w:color="auto" w:fill="9CC2E5" w:themeFill="accent1" w:themeFillTint="99"/>
          </w:tcPr>
          <w:p w14:paraId="012A88B6" w14:textId="77777777" w:rsidR="00230722" w:rsidRPr="00A12EB8" w:rsidRDefault="00230722" w:rsidP="00230722">
            <w:pPr>
              <w:jc w:val="center"/>
              <w:rPr>
                <w:rStyle w:val="ms-rtefontsize-31"/>
                <w:rFonts w:ascii="Calibri" w:hAnsi="Calibri" w:cs="Calibri"/>
                <w:b/>
                <w:sz w:val="18"/>
                <w:szCs w:val="18"/>
                <w:bdr w:val="none" w:sz="0" w:space="0" w:color="auto"/>
              </w:rPr>
            </w:pPr>
          </w:p>
        </w:tc>
        <w:tc>
          <w:tcPr>
            <w:tcW w:w="1275" w:type="dxa"/>
            <w:tcBorders>
              <w:left w:val="single" w:sz="4" w:space="0" w:color="auto"/>
            </w:tcBorders>
            <w:shd w:val="clear" w:color="auto" w:fill="9CC2E5" w:themeFill="accent1" w:themeFillTint="99"/>
          </w:tcPr>
          <w:p w14:paraId="2D787579" w14:textId="77777777" w:rsidR="00230722" w:rsidRPr="00A12EB8" w:rsidRDefault="00230722" w:rsidP="00230722">
            <w:pPr>
              <w:jc w:val="center"/>
              <w:rPr>
                <w:rStyle w:val="ms-rtefontsize-31"/>
                <w:rFonts w:ascii="Calibri" w:hAnsi="Calibri" w:cs="Calibri"/>
                <w:b/>
                <w:sz w:val="18"/>
                <w:szCs w:val="18"/>
                <w:bdr w:val="none" w:sz="0" w:space="0" w:color="auto"/>
              </w:rPr>
            </w:pPr>
          </w:p>
        </w:tc>
        <w:tc>
          <w:tcPr>
            <w:tcW w:w="2219" w:type="dxa"/>
            <w:tcBorders>
              <w:left w:val="single" w:sz="4" w:space="0" w:color="auto"/>
            </w:tcBorders>
            <w:shd w:val="clear" w:color="auto" w:fill="9CC2E5" w:themeFill="accent1" w:themeFillTint="99"/>
          </w:tcPr>
          <w:p w14:paraId="03FFEC4C" w14:textId="77777777" w:rsidR="00230722" w:rsidRPr="00A12EB8" w:rsidRDefault="00230722" w:rsidP="00230722">
            <w:pPr>
              <w:jc w:val="center"/>
              <w:rPr>
                <w:rStyle w:val="ms-rtefontsize-31"/>
                <w:rFonts w:ascii="Calibri" w:hAnsi="Calibri" w:cs="Calibri"/>
                <w:b/>
                <w:sz w:val="18"/>
                <w:szCs w:val="18"/>
                <w:bdr w:val="none" w:sz="0" w:space="0" w:color="auto"/>
              </w:rPr>
            </w:pPr>
          </w:p>
        </w:tc>
      </w:tr>
      <w:tr w:rsidR="00553EE2" w:rsidRPr="00A12EB8" w14:paraId="66EBCE34" w14:textId="77777777" w:rsidTr="00A12EB8">
        <w:trPr>
          <w:trHeight w:val="335"/>
        </w:trPr>
        <w:tc>
          <w:tcPr>
            <w:tcW w:w="2395" w:type="dxa"/>
          </w:tcPr>
          <w:p w14:paraId="0FA28BF8" w14:textId="168F9B61" w:rsidR="00553EE2" w:rsidRPr="00A12EB8" w:rsidRDefault="00553EE2" w:rsidP="00553EE2">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69E07465" w14:textId="6CA6A882" w:rsidR="00553EE2" w:rsidRPr="00A12EB8" w:rsidRDefault="00553EE2" w:rsidP="00553EE2">
            <w:pPr>
              <w:jc w:val="center"/>
              <w:rPr>
                <w:rFonts w:ascii="Calibri" w:hAnsi="Calibri" w:cs="Calibri"/>
                <w:sz w:val="18"/>
                <w:szCs w:val="18"/>
              </w:rPr>
            </w:pPr>
            <w:r w:rsidRPr="00A12EB8">
              <w:rPr>
                <w:rFonts w:ascii="Calibri" w:hAnsi="Calibri" w:cs="Calibri"/>
                <w:sz w:val="18"/>
                <w:szCs w:val="18"/>
              </w:rPr>
              <w:t>7</w:t>
            </w:r>
          </w:p>
        </w:tc>
        <w:tc>
          <w:tcPr>
            <w:tcW w:w="1299" w:type="dxa"/>
          </w:tcPr>
          <w:p w14:paraId="62DE3595" w14:textId="641192CE" w:rsidR="00553EE2" w:rsidRPr="00A12EB8" w:rsidRDefault="00553EE2" w:rsidP="00553EE2">
            <w:pPr>
              <w:pStyle w:val="Listparagraf"/>
              <w:ind w:left="0"/>
              <w:jc w:val="both"/>
              <w:rPr>
                <w:rFonts w:ascii="Calibri" w:hAnsi="Calibri" w:cs="Calibri"/>
                <w:color w:val="FF0000"/>
                <w:sz w:val="18"/>
                <w:szCs w:val="18"/>
              </w:rPr>
            </w:pPr>
            <w:r w:rsidRPr="00A12EB8">
              <w:rPr>
                <w:rFonts w:ascii="Calibri" w:hAnsi="Calibri" w:cs="Calibri"/>
                <w:color w:val="FF0000"/>
                <w:sz w:val="18"/>
                <w:szCs w:val="18"/>
              </w:rPr>
              <w:t>30</w:t>
            </w:r>
            <w:r w:rsidR="006B62B0" w:rsidRPr="00A12EB8">
              <w:rPr>
                <w:rFonts w:ascii="Calibri" w:hAnsi="Calibri" w:cs="Calibri"/>
                <w:color w:val="FF0000"/>
                <w:sz w:val="18"/>
                <w:szCs w:val="18"/>
              </w:rPr>
              <w:t>.</w:t>
            </w:r>
            <w:r w:rsidRPr="00A12EB8">
              <w:rPr>
                <w:rFonts w:ascii="Calibri" w:hAnsi="Calibri" w:cs="Calibri"/>
                <w:color w:val="FF0000"/>
                <w:sz w:val="18"/>
                <w:szCs w:val="18"/>
              </w:rPr>
              <w:t>473</w:t>
            </w:r>
            <w:r w:rsidR="006B62B0" w:rsidRPr="00A12EB8">
              <w:rPr>
                <w:rFonts w:ascii="Calibri" w:hAnsi="Calibri" w:cs="Calibri"/>
                <w:color w:val="FF0000"/>
                <w:sz w:val="18"/>
                <w:szCs w:val="18"/>
              </w:rPr>
              <w:t>,73</w:t>
            </w:r>
          </w:p>
        </w:tc>
        <w:tc>
          <w:tcPr>
            <w:tcW w:w="1134" w:type="dxa"/>
            <w:tcBorders>
              <w:right w:val="single" w:sz="4" w:space="0" w:color="auto"/>
            </w:tcBorders>
          </w:tcPr>
          <w:p w14:paraId="01BA8EBE" w14:textId="1139D94E" w:rsidR="00553EE2" w:rsidRPr="00A12EB8" w:rsidRDefault="00553EE2" w:rsidP="00553EE2">
            <w:pPr>
              <w:jc w:val="center"/>
              <w:rPr>
                <w:rFonts w:asciiTheme="minorHAnsi" w:hAnsiTheme="minorHAnsi" w:cstheme="minorHAnsi"/>
                <w:bCs/>
                <w:sz w:val="18"/>
                <w:szCs w:val="18"/>
              </w:rPr>
            </w:pPr>
            <w:r w:rsidRPr="00A12EB8">
              <w:rPr>
                <w:rFonts w:asciiTheme="minorHAnsi" w:hAnsiTheme="minorHAnsi" w:cstheme="minorHAnsi"/>
                <w:bCs/>
                <w:color w:val="FF0000"/>
                <w:sz w:val="18"/>
                <w:szCs w:val="18"/>
              </w:rPr>
              <w:t>36</w:t>
            </w:r>
            <w:r w:rsidR="007C7C19" w:rsidRPr="00A12EB8">
              <w:rPr>
                <w:rFonts w:asciiTheme="minorHAnsi" w:hAnsiTheme="minorHAnsi" w:cstheme="minorHAnsi"/>
                <w:bCs/>
                <w:color w:val="FF0000"/>
                <w:sz w:val="18"/>
                <w:szCs w:val="18"/>
              </w:rPr>
              <w:t>.</w:t>
            </w:r>
            <w:r w:rsidRPr="00A12EB8">
              <w:rPr>
                <w:rFonts w:asciiTheme="minorHAnsi" w:hAnsiTheme="minorHAnsi" w:cstheme="minorHAnsi"/>
                <w:bCs/>
                <w:color w:val="FF0000"/>
                <w:sz w:val="18"/>
                <w:szCs w:val="18"/>
              </w:rPr>
              <w:t>263,7</w:t>
            </w:r>
            <w:r w:rsidR="007C7C19" w:rsidRPr="00A12EB8">
              <w:rPr>
                <w:rFonts w:asciiTheme="minorHAnsi" w:hAnsiTheme="minorHAnsi" w:cstheme="minorHAnsi"/>
                <w:bCs/>
                <w:color w:val="FF0000"/>
                <w:sz w:val="18"/>
                <w:szCs w:val="18"/>
              </w:rPr>
              <w:t>4</w:t>
            </w:r>
          </w:p>
        </w:tc>
        <w:tc>
          <w:tcPr>
            <w:tcW w:w="2410" w:type="dxa"/>
            <w:tcBorders>
              <w:left w:val="single" w:sz="4" w:space="0" w:color="auto"/>
              <w:right w:val="single" w:sz="4" w:space="0" w:color="auto"/>
            </w:tcBorders>
          </w:tcPr>
          <w:p w14:paraId="6D02BAEE" w14:textId="212B0BE6" w:rsidR="00553EE2" w:rsidRPr="00A12EB8" w:rsidRDefault="00553EE2" w:rsidP="00553EE2">
            <w:pPr>
              <w:jc w:val="center"/>
              <w:rPr>
                <w:rFonts w:asciiTheme="minorHAnsi" w:hAnsiTheme="minorHAnsi" w:cstheme="minorHAnsi"/>
                <w:bCs/>
                <w:sz w:val="18"/>
                <w:szCs w:val="18"/>
              </w:rPr>
            </w:pPr>
            <w:r w:rsidRPr="00A12EB8">
              <w:rPr>
                <w:rFonts w:asciiTheme="minorHAnsi" w:hAnsiTheme="minorHAnsi" w:cstheme="minorHAnsi"/>
                <w:bCs/>
                <w:sz w:val="18"/>
                <w:szCs w:val="18"/>
              </w:rPr>
              <w:t>Tribunalul Prahova</w:t>
            </w:r>
          </w:p>
        </w:tc>
        <w:tc>
          <w:tcPr>
            <w:tcW w:w="2949" w:type="dxa"/>
            <w:tcBorders>
              <w:top w:val="single" w:sz="12" w:space="0" w:color="auto"/>
              <w:left w:val="single" w:sz="4" w:space="0" w:color="auto"/>
              <w:bottom w:val="single" w:sz="12" w:space="0" w:color="auto"/>
              <w:right w:val="single" w:sz="12" w:space="0" w:color="auto"/>
            </w:tcBorders>
          </w:tcPr>
          <w:p w14:paraId="1CCA273D" w14:textId="6BE9E961" w:rsidR="00553EE2" w:rsidRPr="00A12EB8" w:rsidRDefault="00553EE2" w:rsidP="00553EE2">
            <w:pPr>
              <w:jc w:val="center"/>
              <w:rPr>
                <w:rFonts w:asciiTheme="minorHAnsi" w:hAnsiTheme="minorHAnsi" w:cstheme="minorHAnsi"/>
                <w:bCs/>
                <w:sz w:val="18"/>
                <w:szCs w:val="18"/>
              </w:rPr>
            </w:pPr>
            <w:r w:rsidRPr="00A12EB8">
              <w:rPr>
                <w:rStyle w:val="ms-rtefontsize-31"/>
                <w:rFonts w:ascii="Calibri" w:hAnsi="Calibri" w:cs="Calibri"/>
                <w:sz w:val="18"/>
                <w:szCs w:val="18"/>
              </w:rPr>
              <w:t>România, jud. Prahova, mun. Ploieşti, Gheorghe Doja, nr.42</w:t>
            </w:r>
          </w:p>
        </w:tc>
        <w:tc>
          <w:tcPr>
            <w:tcW w:w="1353" w:type="dxa"/>
            <w:tcBorders>
              <w:top w:val="single" w:sz="12" w:space="0" w:color="auto"/>
              <w:left w:val="single" w:sz="4" w:space="0" w:color="auto"/>
              <w:bottom w:val="single" w:sz="12" w:space="0" w:color="auto"/>
              <w:right w:val="single" w:sz="12" w:space="0" w:color="auto"/>
            </w:tcBorders>
          </w:tcPr>
          <w:p w14:paraId="1250136C" w14:textId="07AB308B" w:rsidR="00553EE2" w:rsidRPr="00A12EB8" w:rsidRDefault="00553EE2" w:rsidP="005E6DA3">
            <w:pPr>
              <w:jc w:val="center"/>
              <w:rPr>
                <w:rStyle w:val="ms-rtefontsize-31"/>
                <w:rFonts w:ascii="Calibri" w:hAnsi="Calibri" w:cs="Calibri"/>
                <w:b/>
                <w:sz w:val="18"/>
                <w:szCs w:val="18"/>
              </w:rPr>
            </w:pPr>
            <w:r w:rsidRPr="00A12EB8">
              <w:rPr>
                <w:rStyle w:val="ms-rtefontsize-31"/>
                <w:rFonts w:ascii="Calibri" w:hAnsi="Calibri" w:cs="Calibri"/>
                <w:b/>
                <w:sz w:val="18"/>
                <w:szCs w:val="18"/>
              </w:rPr>
              <w:t>2021</w:t>
            </w:r>
          </w:p>
        </w:tc>
        <w:tc>
          <w:tcPr>
            <w:tcW w:w="1275" w:type="dxa"/>
            <w:tcBorders>
              <w:top w:val="single" w:sz="12" w:space="0" w:color="auto"/>
              <w:left w:val="single" w:sz="4" w:space="0" w:color="auto"/>
              <w:bottom w:val="single" w:sz="12" w:space="0" w:color="auto"/>
              <w:right w:val="single" w:sz="12" w:space="0" w:color="auto"/>
            </w:tcBorders>
          </w:tcPr>
          <w:p w14:paraId="2505DBEB" w14:textId="4D71F32D" w:rsidR="00553EE2" w:rsidRPr="00A12EB8" w:rsidRDefault="00553EE2" w:rsidP="005E6DA3">
            <w:pPr>
              <w:jc w:val="center"/>
              <w:rPr>
                <w:rStyle w:val="ms-rtefontsize-31"/>
                <w:rFonts w:ascii="Calibri" w:hAnsi="Calibri" w:cs="Calibri"/>
                <w:b/>
                <w:sz w:val="18"/>
                <w:szCs w:val="18"/>
              </w:rPr>
            </w:pPr>
            <w:r w:rsidRPr="00A12EB8">
              <w:rPr>
                <w:rStyle w:val="ms-rtefontsize-31"/>
                <w:rFonts w:ascii="Calibri" w:hAnsi="Calibri" w:cs="Calibri"/>
                <w:b/>
                <w:sz w:val="18"/>
                <w:szCs w:val="18"/>
              </w:rPr>
              <w:t>2998315</w:t>
            </w:r>
          </w:p>
        </w:tc>
        <w:tc>
          <w:tcPr>
            <w:tcW w:w="2219" w:type="dxa"/>
            <w:tcBorders>
              <w:top w:val="single" w:sz="12" w:space="0" w:color="auto"/>
              <w:left w:val="single" w:sz="4" w:space="0" w:color="auto"/>
              <w:bottom w:val="single" w:sz="12" w:space="0" w:color="auto"/>
              <w:right w:val="single" w:sz="12" w:space="0" w:color="auto"/>
            </w:tcBorders>
          </w:tcPr>
          <w:p w14:paraId="6CD29D5C" w14:textId="77777777" w:rsidR="00553EE2" w:rsidRPr="00A12EB8" w:rsidRDefault="00553EE2" w:rsidP="00553EE2">
            <w:pPr>
              <w:jc w:val="center"/>
              <w:rPr>
                <w:rFonts w:asciiTheme="minorHAnsi" w:hAnsiTheme="minorHAnsi" w:cstheme="minorHAnsi"/>
                <w:bCs/>
                <w:color w:val="000000"/>
                <w:sz w:val="18"/>
                <w:szCs w:val="18"/>
              </w:rPr>
            </w:pPr>
          </w:p>
        </w:tc>
      </w:tr>
      <w:tr w:rsidR="007C7C19" w:rsidRPr="00A12EB8" w14:paraId="0DF491EF" w14:textId="77777777" w:rsidTr="00A12EB8">
        <w:trPr>
          <w:trHeight w:val="335"/>
        </w:trPr>
        <w:tc>
          <w:tcPr>
            <w:tcW w:w="2395" w:type="dxa"/>
          </w:tcPr>
          <w:p w14:paraId="7960EAC1" w14:textId="6976F008"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161AF2AA" w14:textId="12E34C55" w:rsidR="007C7C19" w:rsidRPr="00A12EB8" w:rsidRDefault="007C7C19" w:rsidP="007C7C19">
            <w:pPr>
              <w:jc w:val="center"/>
              <w:rPr>
                <w:rFonts w:ascii="Calibri" w:hAnsi="Calibri" w:cs="Calibri"/>
                <w:sz w:val="18"/>
                <w:szCs w:val="18"/>
              </w:rPr>
            </w:pPr>
            <w:r w:rsidRPr="00A12EB8">
              <w:rPr>
                <w:rFonts w:ascii="Calibri" w:hAnsi="Calibri" w:cs="Calibri"/>
                <w:sz w:val="18"/>
                <w:szCs w:val="18"/>
              </w:rPr>
              <w:t>7</w:t>
            </w:r>
          </w:p>
        </w:tc>
        <w:tc>
          <w:tcPr>
            <w:tcW w:w="1299" w:type="dxa"/>
          </w:tcPr>
          <w:p w14:paraId="22DC23AC" w14:textId="73525176"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color w:val="FF0000"/>
                <w:sz w:val="18"/>
                <w:szCs w:val="18"/>
              </w:rPr>
              <w:t>30.473,73</w:t>
            </w:r>
          </w:p>
        </w:tc>
        <w:tc>
          <w:tcPr>
            <w:tcW w:w="1134" w:type="dxa"/>
            <w:tcBorders>
              <w:right w:val="single" w:sz="4" w:space="0" w:color="auto"/>
            </w:tcBorders>
          </w:tcPr>
          <w:p w14:paraId="725154FF" w14:textId="380C0AB0"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color w:val="FF0000"/>
                <w:sz w:val="18"/>
                <w:szCs w:val="18"/>
              </w:rPr>
              <w:t>36.263,74</w:t>
            </w:r>
          </w:p>
        </w:tc>
        <w:tc>
          <w:tcPr>
            <w:tcW w:w="2410" w:type="dxa"/>
            <w:tcBorders>
              <w:left w:val="single" w:sz="4" w:space="0" w:color="auto"/>
              <w:right w:val="single" w:sz="4" w:space="0" w:color="auto"/>
            </w:tcBorders>
          </w:tcPr>
          <w:p w14:paraId="3536C0D6" w14:textId="6F80CD81"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Judecătoria Ploiești</w:t>
            </w:r>
          </w:p>
        </w:tc>
        <w:tc>
          <w:tcPr>
            <w:tcW w:w="2949" w:type="dxa"/>
            <w:tcBorders>
              <w:top w:val="single" w:sz="12" w:space="0" w:color="auto"/>
              <w:left w:val="single" w:sz="4" w:space="0" w:color="auto"/>
              <w:bottom w:val="single" w:sz="12" w:space="0" w:color="auto"/>
              <w:right w:val="single" w:sz="12" w:space="0" w:color="auto"/>
            </w:tcBorders>
          </w:tcPr>
          <w:p w14:paraId="10909182" w14:textId="3B58BC62"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 xml:space="preserve">Str. Gheorghe Lazăr nr. 6, cod poștal 100031   </w:t>
            </w:r>
          </w:p>
        </w:tc>
        <w:tc>
          <w:tcPr>
            <w:tcW w:w="1353" w:type="dxa"/>
            <w:tcBorders>
              <w:top w:val="single" w:sz="12" w:space="0" w:color="auto"/>
              <w:left w:val="single" w:sz="4" w:space="0" w:color="auto"/>
              <w:bottom w:val="single" w:sz="12" w:space="0" w:color="auto"/>
              <w:right w:val="single" w:sz="12" w:space="0" w:color="auto"/>
            </w:tcBorders>
          </w:tcPr>
          <w:p w14:paraId="152AF1CF" w14:textId="0FBBABA7" w:rsidR="007C7C19" w:rsidRPr="00A12EB8" w:rsidRDefault="007C7C19" w:rsidP="007C7C19">
            <w:pPr>
              <w:jc w:val="center"/>
              <w:rPr>
                <w:rStyle w:val="ms-rtefontsize-31"/>
                <w:rFonts w:ascii="Calibri" w:hAnsi="Calibri" w:cs="Calibri"/>
                <w:b/>
                <w:sz w:val="18"/>
                <w:szCs w:val="18"/>
              </w:rPr>
            </w:pPr>
            <w:r w:rsidRPr="00A12EB8">
              <w:rPr>
                <w:rStyle w:val="ms-rtefontsize-31"/>
                <w:rFonts w:ascii="Calibri" w:hAnsi="Calibri" w:cs="Calibri"/>
                <w:b/>
                <w:sz w:val="18"/>
                <w:szCs w:val="18"/>
              </w:rPr>
              <w:t>2018</w:t>
            </w:r>
          </w:p>
        </w:tc>
        <w:tc>
          <w:tcPr>
            <w:tcW w:w="1275" w:type="dxa"/>
            <w:tcBorders>
              <w:top w:val="single" w:sz="12" w:space="0" w:color="auto"/>
              <w:left w:val="single" w:sz="4" w:space="0" w:color="auto"/>
              <w:bottom w:val="single" w:sz="12" w:space="0" w:color="auto"/>
              <w:right w:val="single" w:sz="12" w:space="0" w:color="auto"/>
            </w:tcBorders>
          </w:tcPr>
          <w:p w14:paraId="2B8B53EA" w14:textId="2DB4DA58" w:rsidR="007C7C19" w:rsidRPr="00A12EB8" w:rsidRDefault="007C7C19" w:rsidP="007C7C19">
            <w:pPr>
              <w:jc w:val="center"/>
              <w:rPr>
                <w:rStyle w:val="ms-rtefontsize-31"/>
                <w:rFonts w:ascii="Calibri" w:hAnsi="Calibri" w:cs="Calibri"/>
                <w:b/>
                <w:sz w:val="18"/>
                <w:szCs w:val="18"/>
              </w:rPr>
            </w:pPr>
            <w:r w:rsidRPr="00A12EB8">
              <w:rPr>
                <w:rStyle w:val="ms-rtefontsize-31"/>
                <w:rFonts w:ascii="Calibri" w:hAnsi="Calibri" w:cs="Calibri"/>
                <w:b/>
                <w:sz w:val="18"/>
                <w:szCs w:val="18"/>
              </w:rPr>
              <w:t>N/A</w:t>
            </w:r>
          </w:p>
        </w:tc>
        <w:tc>
          <w:tcPr>
            <w:tcW w:w="2219" w:type="dxa"/>
            <w:tcBorders>
              <w:top w:val="single" w:sz="12" w:space="0" w:color="auto"/>
              <w:left w:val="single" w:sz="4" w:space="0" w:color="auto"/>
              <w:bottom w:val="single" w:sz="12" w:space="0" w:color="auto"/>
              <w:right w:val="single" w:sz="12" w:space="0" w:color="auto"/>
            </w:tcBorders>
          </w:tcPr>
          <w:p w14:paraId="1B1EF6F3" w14:textId="77777777" w:rsidR="007C7C19" w:rsidRPr="00A12EB8" w:rsidRDefault="007C7C19" w:rsidP="007C7C19">
            <w:pPr>
              <w:jc w:val="center"/>
              <w:rPr>
                <w:rFonts w:asciiTheme="minorHAnsi" w:hAnsiTheme="minorHAnsi" w:cstheme="minorHAnsi"/>
                <w:bCs/>
                <w:color w:val="000000"/>
                <w:sz w:val="18"/>
                <w:szCs w:val="18"/>
              </w:rPr>
            </w:pPr>
          </w:p>
        </w:tc>
      </w:tr>
      <w:tr w:rsidR="007C7C19" w:rsidRPr="00A12EB8" w14:paraId="000725BC" w14:textId="7B002691" w:rsidTr="00A12EB8">
        <w:tc>
          <w:tcPr>
            <w:tcW w:w="2395" w:type="dxa"/>
          </w:tcPr>
          <w:p w14:paraId="01DB336A" w14:textId="77777777"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51501A6F" w14:textId="2C873600" w:rsidR="007C7C19" w:rsidRPr="00A12EB8" w:rsidRDefault="007C7C19" w:rsidP="007C7C19">
            <w:pPr>
              <w:jc w:val="center"/>
              <w:rPr>
                <w:rFonts w:ascii="Calibri" w:hAnsi="Calibri" w:cs="Calibri"/>
                <w:sz w:val="18"/>
                <w:szCs w:val="18"/>
              </w:rPr>
            </w:pPr>
            <w:r w:rsidRPr="00A12EB8">
              <w:rPr>
                <w:rFonts w:ascii="Calibri" w:hAnsi="Calibri" w:cs="Calibri"/>
                <w:sz w:val="18"/>
                <w:szCs w:val="18"/>
              </w:rPr>
              <w:t>9</w:t>
            </w:r>
          </w:p>
        </w:tc>
        <w:tc>
          <w:tcPr>
            <w:tcW w:w="1299" w:type="dxa"/>
          </w:tcPr>
          <w:p w14:paraId="0913059F" w14:textId="4102CE4A" w:rsidR="007C7C19" w:rsidRPr="00A12EB8" w:rsidRDefault="007C7C19" w:rsidP="007C7C19">
            <w:pPr>
              <w:pStyle w:val="Listparagraf"/>
              <w:ind w:left="0"/>
              <w:jc w:val="both"/>
              <w:rPr>
                <w:rFonts w:ascii="Calibri" w:hAnsi="Calibri" w:cs="Calibri"/>
                <w:color w:val="FF0000"/>
                <w:sz w:val="18"/>
                <w:szCs w:val="18"/>
              </w:rPr>
            </w:pPr>
            <w:r w:rsidRPr="00A12EB8">
              <w:rPr>
                <w:rFonts w:ascii="Calibri" w:hAnsi="Calibri" w:cs="Calibri"/>
                <w:color w:val="FF0000"/>
                <w:sz w:val="18"/>
                <w:szCs w:val="18"/>
              </w:rPr>
              <w:t>39.180,51</w:t>
            </w:r>
          </w:p>
        </w:tc>
        <w:tc>
          <w:tcPr>
            <w:tcW w:w="1134" w:type="dxa"/>
            <w:tcBorders>
              <w:right w:val="single" w:sz="4" w:space="0" w:color="auto"/>
            </w:tcBorders>
          </w:tcPr>
          <w:p w14:paraId="39CB6174" w14:textId="23B0CA3F" w:rsidR="007C7C19" w:rsidRPr="00A12EB8" w:rsidRDefault="007C7C19" w:rsidP="007C7C19">
            <w:pPr>
              <w:jc w:val="center"/>
              <w:rPr>
                <w:rFonts w:asciiTheme="minorHAnsi" w:hAnsiTheme="minorHAnsi" w:cstheme="minorHAnsi"/>
                <w:bCs/>
                <w:color w:val="FF0000"/>
                <w:sz w:val="18"/>
                <w:szCs w:val="18"/>
              </w:rPr>
            </w:pPr>
            <w:r w:rsidRPr="00A12EB8">
              <w:rPr>
                <w:rFonts w:asciiTheme="minorHAnsi" w:hAnsiTheme="minorHAnsi" w:cstheme="minorHAnsi"/>
                <w:bCs/>
                <w:color w:val="FF0000"/>
                <w:sz w:val="18"/>
                <w:szCs w:val="18"/>
              </w:rPr>
              <w:t>46.624,81</w:t>
            </w:r>
          </w:p>
        </w:tc>
        <w:tc>
          <w:tcPr>
            <w:tcW w:w="2410" w:type="dxa"/>
            <w:tcBorders>
              <w:left w:val="single" w:sz="4" w:space="0" w:color="auto"/>
              <w:right w:val="single" w:sz="4" w:space="0" w:color="auto"/>
            </w:tcBorders>
          </w:tcPr>
          <w:p w14:paraId="4A667DED" w14:textId="39286A21"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 xml:space="preserve">Tribunalul Brașov  </w:t>
            </w:r>
          </w:p>
        </w:tc>
        <w:tc>
          <w:tcPr>
            <w:tcW w:w="2949" w:type="dxa"/>
            <w:tcBorders>
              <w:top w:val="single" w:sz="12" w:space="0" w:color="auto"/>
              <w:left w:val="single" w:sz="4" w:space="0" w:color="auto"/>
              <w:bottom w:val="single" w:sz="12" w:space="0" w:color="auto"/>
              <w:right w:val="single" w:sz="12" w:space="0" w:color="auto"/>
            </w:tcBorders>
          </w:tcPr>
          <w:p w14:paraId="58F9BE52"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Brașov, B-dul 15 noiembrie  nr.45, 500097</w:t>
            </w:r>
          </w:p>
        </w:tc>
        <w:tc>
          <w:tcPr>
            <w:tcW w:w="1353" w:type="dxa"/>
            <w:tcBorders>
              <w:top w:val="single" w:sz="12" w:space="0" w:color="auto"/>
              <w:left w:val="single" w:sz="4" w:space="0" w:color="auto"/>
              <w:bottom w:val="single" w:sz="12" w:space="0" w:color="auto"/>
              <w:right w:val="single" w:sz="12" w:space="0" w:color="auto"/>
            </w:tcBorders>
          </w:tcPr>
          <w:p w14:paraId="0685C753" w14:textId="1729C6A5" w:rsidR="007C7C19" w:rsidRPr="00A12EB8" w:rsidRDefault="007C7C19" w:rsidP="007C7C19">
            <w:pPr>
              <w:jc w:val="center"/>
              <w:rPr>
                <w:rFonts w:asciiTheme="minorHAnsi" w:hAnsiTheme="minorHAnsi" w:cstheme="minorHAnsi"/>
                <w:b/>
                <w:bCs/>
                <w:sz w:val="18"/>
                <w:szCs w:val="18"/>
              </w:rPr>
            </w:pPr>
            <w:r w:rsidRPr="00A12EB8">
              <w:rPr>
                <w:rFonts w:ascii="Calibri" w:hAnsi="Calibri" w:cs="Calibri"/>
                <w:b/>
                <w:sz w:val="18"/>
                <w:szCs w:val="18"/>
              </w:rPr>
              <w:t>1909</w:t>
            </w:r>
          </w:p>
        </w:tc>
        <w:tc>
          <w:tcPr>
            <w:tcW w:w="1275" w:type="dxa"/>
            <w:tcBorders>
              <w:top w:val="single" w:sz="12" w:space="0" w:color="auto"/>
              <w:left w:val="single" w:sz="4" w:space="0" w:color="auto"/>
              <w:bottom w:val="single" w:sz="12" w:space="0" w:color="auto"/>
              <w:right w:val="single" w:sz="12" w:space="0" w:color="auto"/>
            </w:tcBorders>
          </w:tcPr>
          <w:p w14:paraId="43BF0D77" w14:textId="38B67737" w:rsidR="007C7C19" w:rsidRPr="00A12EB8" w:rsidRDefault="007C7C19" w:rsidP="007C7C19">
            <w:pPr>
              <w:jc w:val="center"/>
              <w:rPr>
                <w:rFonts w:asciiTheme="minorHAnsi" w:hAnsiTheme="minorHAnsi" w:cstheme="minorHAnsi"/>
                <w:b/>
                <w:bCs/>
                <w:sz w:val="18"/>
                <w:szCs w:val="18"/>
              </w:rPr>
            </w:pPr>
            <w:r w:rsidRPr="00A12EB8">
              <w:rPr>
                <w:rFonts w:ascii="Calibri" w:hAnsi="Calibri" w:cs="Calibri"/>
                <w:b/>
                <w:sz w:val="18"/>
                <w:szCs w:val="18"/>
              </w:rPr>
              <w:t>4688540</w:t>
            </w:r>
          </w:p>
        </w:tc>
        <w:tc>
          <w:tcPr>
            <w:tcW w:w="2219" w:type="dxa"/>
            <w:tcBorders>
              <w:top w:val="single" w:sz="12" w:space="0" w:color="auto"/>
              <w:left w:val="single" w:sz="4" w:space="0" w:color="auto"/>
              <w:bottom w:val="single" w:sz="12" w:space="0" w:color="auto"/>
              <w:right w:val="single" w:sz="12" w:space="0" w:color="auto"/>
            </w:tcBorders>
          </w:tcPr>
          <w:p w14:paraId="4FD47865" w14:textId="17A9CB68" w:rsidR="007C7C19" w:rsidRPr="00A12EB8" w:rsidRDefault="007C7C19" w:rsidP="007C7C19">
            <w:pPr>
              <w:jc w:val="center"/>
              <w:rPr>
                <w:rFonts w:asciiTheme="minorHAnsi" w:hAnsiTheme="minorHAnsi" w:cstheme="minorHAnsi"/>
                <w:bCs/>
                <w:color w:val="000000"/>
                <w:sz w:val="18"/>
                <w:szCs w:val="18"/>
              </w:rPr>
            </w:pPr>
          </w:p>
        </w:tc>
      </w:tr>
      <w:tr w:rsidR="007C7C19" w:rsidRPr="00A12EB8" w14:paraId="55C37B7D" w14:textId="77777777" w:rsidTr="00A12EB8">
        <w:tc>
          <w:tcPr>
            <w:tcW w:w="2395" w:type="dxa"/>
          </w:tcPr>
          <w:p w14:paraId="691AED6C" w14:textId="602FDE86"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491328AB" w14:textId="5A2F65DB" w:rsidR="007C7C19" w:rsidRPr="00A12EB8" w:rsidRDefault="007C7C19" w:rsidP="007C7C19">
            <w:pPr>
              <w:jc w:val="center"/>
              <w:rPr>
                <w:rFonts w:ascii="Calibri" w:hAnsi="Calibri" w:cs="Calibri"/>
                <w:sz w:val="18"/>
                <w:szCs w:val="18"/>
              </w:rPr>
            </w:pPr>
            <w:r w:rsidRPr="00A12EB8">
              <w:rPr>
                <w:rFonts w:ascii="Calibri" w:hAnsi="Calibri" w:cs="Calibri"/>
                <w:sz w:val="18"/>
                <w:szCs w:val="18"/>
              </w:rPr>
              <w:t>9</w:t>
            </w:r>
          </w:p>
        </w:tc>
        <w:tc>
          <w:tcPr>
            <w:tcW w:w="1299" w:type="dxa"/>
          </w:tcPr>
          <w:p w14:paraId="7F0BF931" w14:textId="504B92CD"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color w:val="FF0000"/>
                <w:sz w:val="18"/>
                <w:szCs w:val="18"/>
              </w:rPr>
              <w:t>39.180,51</w:t>
            </w:r>
          </w:p>
        </w:tc>
        <w:tc>
          <w:tcPr>
            <w:tcW w:w="1134" w:type="dxa"/>
            <w:tcBorders>
              <w:right w:val="single" w:sz="4" w:space="0" w:color="auto"/>
            </w:tcBorders>
          </w:tcPr>
          <w:p w14:paraId="0963BB2C" w14:textId="7E4B99FC"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color w:val="FF0000"/>
                <w:sz w:val="18"/>
                <w:szCs w:val="18"/>
              </w:rPr>
              <w:t>46.624,81</w:t>
            </w:r>
          </w:p>
        </w:tc>
        <w:tc>
          <w:tcPr>
            <w:tcW w:w="2410" w:type="dxa"/>
            <w:tcBorders>
              <w:left w:val="single" w:sz="4" w:space="0" w:color="auto"/>
              <w:right w:val="single" w:sz="4" w:space="0" w:color="auto"/>
            </w:tcBorders>
          </w:tcPr>
          <w:p w14:paraId="52104FE4" w14:textId="111EBC4A"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Judecatoria Brasov</w:t>
            </w:r>
          </w:p>
        </w:tc>
        <w:tc>
          <w:tcPr>
            <w:tcW w:w="2949" w:type="dxa"/>
            <w:tcBorders>
              <w:top w:val="single" w:sz="12" w:space="0" w:color="auto"/>
              <w:left w:val="single" w:sz="4" w:space="0" w:color="auto"/>
              <w:bottom w:val="single" w:sz="12" w:space="0" w:color="auto"/>
              <w:right w:val="single" w:sz="12" w:space="0" w:color="auto"/>
            </w:tcBorders>
          </w:tcPr>
          <w:p w14:paraId="56D5AD8D" w14:textId="01925F01"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Brașov, B-dul 15 noiembrie  nr.45, 500097</w:t>
            </w:r>
          </w:p>
        </w:tc>
        <w:tc>
          <w:tcPr>
            <w:tcW w:w="1353" w:type="dxa"/>
            <w:tcBorders>
              <w:top w:val="single" w:sz="12" w:space="0" w:color="auto"/>
              <w:left w:val="single" w:sz="4" w:space="0" w:color="auto"/>
              <w:bottom w:val="single" w:sz="12" w:space="0" w:color="auto"/>
              <w:right w:val="single" w:sz="12" w:space="0" w:color="auto"/>
            </w:tcBorders>
          </w:tcPr>
          <w:p w14:paraId="5E6FDE40" w14:textId="0DF1D7EB" w:rsidR="007C7C19" w:rsidRPr="00A12EB8" w:rsidRDefault="007C7C19" w:rsidP="007C7C19">
            <w:pPr>
              <w:jc w:val="center"/>
              <w:rPr>
                <w:rFonts w:asciiTheme="minorHAnsi" w:hAnsiTheme="minorHAnsi" w:cstheme="minorHAnsi"/>
                <w:b/>
                <w:bCs/>
                <w:sz w:val="18"/>
                <w:szCs w:val="18"/>
              </w:rPr>
            </w:pPr>
            <w:r w:rsidRPr="00A12EB8">
              <w:rPr>
                <w:rFonts w:asciiTheme="minorHAnsi" w:hAnsiTheme="minorHAnsi" w:cstheme="minorHAnsi"/>
                <w:b/>
                <w:bCs/>
                <w:sz w:val="18"/>
                <w:szCs w:val="18"/>
              </w:rPr>
              <w:t>1909</w:t>
            </w:r>
          </w:p>
        </w:tc>
        <w:tc>
          <w:tcPr>
            <w:tcW w:w="1275" w:type="dxa"/>
            <w:tcBorders>
              <w:top w:val="single" w:sz="12" w:space="0" w:color="auto"/>
              <w:left w:val="single" w:sz="4" w:space="0" w:color="auto"/>
              <w:bottom w:val="single" w:sz="12" w:space="0" w:color="auto"/>
              <w:right w:val="single" w:sz="12" w:space="0" w:color="auto"/>
            </w:tcBorders>
          </w:tcPr>
          <w:p w14:paraId="04AE29E6" w14:textId="1A60C853" w:rsidR="007C7C19" w:rsidRPr="00A12EB8" w:rsidRDefault="007C7C19" w:rsidP="007C7C19">
            <w:pPr>
              <w:jc w:val="center"/>
              <w:rPr>
                <w:rFonts w:asciiTheme="minorHAnsi" w:hAnsiTheme="minorHAnsi" w:cstheme="minorHAnsi"/>
                <w:b/>
                <w:bCs/>
                <w:sz w:val="18"/>
                <w:szCs w:val="18"/>
              </w:rPr>
            </w:pPr>
            <w:r w:rsidRPr="00A12EB8">
              <w:rPr>
                <w:rStyle w:val="ms-rtefontsize-31"/>
                <w:rFonts w:ascii="Calibri" w:hAnsi="Calibri" w:cs="Calibri"/>
                <w:b/>
                <w:sz w:val="18"/>
                <w:szCs w:val="18"/>
              </w:rPr>
              <w:t>N/A</w:t>
            </w:r>
          </w:p>
        </w:tc>
        <w:tc>
          <w:tcPr>
            <w:tcW w:w="2219" w:type="dxa"/>
            <w:tcBorders>
              <w:top w:val="single" w:sz="12" w:space="0" w:color="auto"/>
              <w:left w:val="single" w:sz="4" w:space="0" w:color="auto"/>
              <w:bottom w:val="single" w:sz="12" w:space="0" w:color="auto"/>
              <w:right w:val="single" w:sz="12" w:space="0" w:color="auto"/>
            </w:tcBorders>
          </w:tcPr>
          <w:p w14:paraId="288A1E91" w14:textId="77777777" w:rsidR="007C7C19" w:rsidRPr="00A12EB8" w:rsidRDefault="007C7C19" w:rsidP="007C7C19">
            <w:pPr>
              <w:jc w:val="center"/>
              <w:rPr>
                <w:rFonts w:asciiTheme="minorHAnsi" w:hAnsiTheme="minorHAnsi" w:cstheme="minorHAnsi"/>
                <w:bCs/>
                <w:color w:val="000000"/>
                <w:sz w:val="18"/>
                <w:szCs w:val="18"/>
              </w:rPr>
            </w:pPr>
          </w:p>
        </w:tc>
      </w:tr>
      <w:tr w:rsidR="007C7C19" w:rsidRPr="00A12EB8" w14:paraId="27A1E42D" w14:textId="251B8DF0" w:rsidTr="00A12EB8">
        <w:tc>
          <w:tcPr>
            <w:tcW w:w="2395" w:type="dxa"/>
          </w:tcPr>
          <w:p w14:paraId="2D3F5DE3" w14:textId="77777777"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730196F8" w14:textId="77777777" w:rsidR="007C7C19" w:rsidRPr="00A12EB8" w:rsidRDefault="007C7C19" w:rsidP="007C7C19">
            <w:pPr>
              <w:jc w:val="center"/>
              <w:rPr>
                <w:rFonts w:ascii="Calibri" w:hAnsi="Calibri" w:cs="Calibri"/>
                <w:sz w:val="18"/>
                <w:szCs w:val="18"/>
              </w:rPr>
            </w:pPr>
            <w:r w:rsidRPr="00A12EB8">
              <w:rPr>
                <w:rFonts w:ascii="Calibri" w:hAnsi="Calibri" w:cs="Calibri"/>
                <w:sz w:val="18"/>
                <w:szCs w:val="18"/>
              </w:rPr>
              <w:t>5</w:t>
            </w:r>
          </w:p>
        </w:tc>
        <w:tc>
          <w:tcPr>
            <w:tcW w:w="1299" w:type="dxa"/>
          </w:tcPr>
          <w:p w14:paraId="1F0996D7" w14:textId="355F5EBF"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color w:val="FF0000"/>
                <w:sz w:val="18"/>
                <w:szCs w:val="18"/>
              </w:rPr>
              <w:t>21.766,95</w:t>
            </w:r>
          </w:p>
        </w:tc>
        <w:tc>
          <w:tcPr>
            <w:tcW w:w="1134" w:type="dxa"/>
          </w:tcPr>
          <w:p w14:paraId="4DEC7B90"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25.902,67</w:t>
            </w:r>
          </w:p>
        </w:tc>
        <w:tc>
          <w:tcPr>
            <w:tcW w:w="2410" w:type="dxa"/>
          </w:tcPr>
          <w:p w14:paraId="044D2BC4"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Judecatoria Giurgiu</w:t>
            </w:r>
          </w:p>
        </w:tc>
        <w:tc>
          <w:tcPr>
            <w:tcW w:w="2949" w:type="dxa"/>
            <w:tcBorders>
              <w:top w:val="single" w:sz="12" w:space="0" w:color="auto"/>
              <w:left w:val="single" w:sz="8" w:space="0" w:color="auto"/>
              <w:bottom w:val="single" w:sz="12" w:space="0" w:color="auto"/>
              <w:right w:val="single" w:sz="12" w:space="0" w:color="auto"/>
            </w:tcBorders>
          </w:tcPr>
          <w:p w14:paraId="1F94B9A0"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Str. Episcopiei nr. 13, Giurgiu, 080015</w:t>
            </w:r>
          </w:p>
        </w:tc>
        <w:tc>
          <w:tcPr>
            <w:tcW w:w="1353" w:type="dxa"/>
            <w:tcBorders>
              <w:top w:val="single" w:sz="12" w:space="0" w:color="auto"/>
              <w:left w:val="single" w:sz="8" w:space="0" w:color="auto"/>
              <w:bottom w:val="single" w:sz="12" w:space="0" w:color="auto"/>
              <w:right w:val="single" w:sz="12" w:space="0" w:color="auto"/>
            </w:tcBorders>
          </w:tcPr>
          <w:p w14:paraId="0C21D482" w14:textId="3FF7F450" w:rsidR="007C7C19" w:rsidRPr="00A12EB8" w:rsidRDefault="007C7C19" w:rsidP="007C7C19">
            <w:pPr>
              <w:jc w:val="center"/>
              <w:rPr>
                <w:rFonts w:asciiTheme="minorHAnsi" w:hAnsiTheme="minorHAnsi" w:cstheme="minorHAnsi"/>
                <w:b/>
                <w:bCs/>
                <w:sz w:val="18"/>
                <w:szCs w:val="18"/>
              </w:rPr>
            </w:pPr>
            <w:r w:rsidRPr="00A12EB8">
              <w:rPr>
                <w:rFonts w:asciiTheme="minorHAnsi" w:hAnsiTheme="minorHAnsi" w:cstheme="minorHAnsi"/>
                <w:b/>
                <w:bCs/>
                <w:sz w:val="18"/>
                <w:szCs w:val="18"/>
              </w:rPr>
              <w:t>2003</w:t>
            </w:r>
          </w:p>
        </w:tc>
        <w:tc>
          <w:tcPr>
            <w:tcW w:w="1275" w:type="dxa"/>
            <w:tcBorders>
              <w:top w:val="single" w:sz="12" w:space="0" w:color="auto"/>
              <w:left w:val="single" w:sz="8" w:space="0" w:color="auto"/>
              <w:bottom w:val="single" w:sz="12" w:space="0" w:color="auto"/>
              <w:right w:val="single" w:sz="12" w:space="0" w:color="auto"/>
            </w:tcBorders>
          </w:tcPr>
          <w:p w14:paraId="74E5DF68" w14:textId="71451320" w:rsidR="007C7C19" w:rsidRPr="00A12EB8" w:rsidRDefault="007C7C19" w:rsidP="007C7C19">
            <w:pPr>
              <w:jc w:val="center"/>
              <w:rPr>
                <w:rFonts w:asciiTheme="minorHAnsi" w:hAnsiTheme="minorHAnsi" w:cstheme="minorHAnsi"/>
                <w:b/>
                <w:bCs/>
                <w:sz w:val="18"/>
                <w:szCs w:val="18"/>
              </w:rPr>
            </w:pPr>
            <w:r w:rsidRPr="00A12EB8">
              <w:rPr>
                <w:rFonts w:asciiTheme="minorHAnsi" w:hAnsiTheme="minorHAnsi" w:cstheme="minorHAnsi"/>
                <w:b/>
                <w:bCs/>
                <w:sz w:val="18"/>
                <w:szCs w:val="18"/>
              </w:rPr>
              <w:t>N/A</w:t>
            </w:r>
          </w:p>
        </w:tc>
        <w:tc>
          <w:tcPr>
            <w:tcW w:w="2219" w:type="dxa"/>
            <w:tcBorders>
              <w:top w:val="single" w:sz="12" w:space="0" w:color="auto"/>
              <w:left w:val="single" w:sz="8" w:space="0" w:color="auto"/>
              <w:bottom w:val="single" w:sz="12" w:space="0" w:color="auto"/>
              <w:right w:val="single" w:sz="12" w:space="0" w:color="auto"/>
            </w:tcBorders>
          </w:tcPr>
          <w:p w14:paraId="2D210276" w14:textId="77777777" w:rsidR="007C7C19" w:rsidRPr="00A12EB8" w:rsidRDefault="007C7C19" w:rsidP="007C7C19">
            <w:pPr>
              <w:jc w:val="center"/>
              <w:rPr>
                <w:rFonts w:asciiTheme="minorHAnsi" w:hAnsiTheme="minorHAnsi" w:cstheme="minorHAnsi"/>
                <w:bCs/>
                <w:color w:val="000000"/>
                <w:sz w:val="18"/>
                <w:szCs w:val="18"/>
              </w:rPr>
            </w:pPr>
          </w:p>
        </w:tc>
      </w:tr>
      <w:tr w:rsidR="007C7C19" w:rsidRPr="00A12EB8" w14:paraId="2E6E7993" w14:textId="66682D46" w:rsidTr="00A12EB8">
        <w:tc>
          <w:tcPr>
            <w:tcW w:w="2395" w:type="dxa"/>
          </w:tcPr>
          <w:p w14:paraId="08BB5CE8" w14:textId="77777777"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16E7D97F" w14:textId="77777777" w:rsidR="007C7C19" w:rsidRPr="00A12EB8" w:rsidRDefault="007C7C19" w:rsidP="007C7C19">
            <w:pPr>
              <w:jc w:val="center"/>
              <w:rPr>
                <w:rFonts w:ascii="Calibri" w:hAnsi="Calibri" w:cs="Calibri"/>
                <w:sz w:val="18"/>
                <w:szCs w:val="18"/>
              </w:rPr>
            </w:pPr>
            <w:r w:rsidRPr="00A12EB8">
              <w:rPr>
                <w:rFonts w:ascii="Calibri" w:hAnsi="Calibri" w:cs="Calibri"/>
                <w:sz w:val="18"/>
                <w:szCs w:val="18"/>
              </w:rPr>
              <w:t>22</w:t>
            </w:r>
          </w:p>
        </w:tc>
        <w:tc>
          <w:tcPr>
            <w:tcW w:w="1299" w:type="dxa"/>
          </w:tcPr>
          <w:p w14:paraId="578F8CDD" w14:textId="26C28527" w:rsidR="007C7C19" w:rsidRPr="00A12EB8" w:rsidRDefault="00955C43" w:rsidP="007C7C19">
            <w:pPr>
              <w:pStyle w:val="Listparagraf"/>
              <w:ind w:left="0"/>
              <w:jc w:val="both"/>
              <w:rPr>
                <w:rFonts w:ascii="Calibri" w:hAnsi="Calibri" w:cs="Calibri"/>
                <w:sz w:val="18"/>
                <w:szCs w:val="18"/>
              </w:rPr>
            </w:pPr>
            <w:r w:rsidRPr="00A12EB8">
              <w:rPr>
                <w:rFonts w:ascii="Calibri" w:hAnsi="Calibri" w:cs="Calibri"/>
                <w:color w:val="FF0000"/>
                <w:sz w:val="18"/>
                <w:szCs w:val="18"/>
              </w:rPr>
              <w:t>95.774,58</w:t>
            </w:r>
          </w:p>
        </w:tc>
        <w:tc>
          <w:tcPr>
            <w:tcW w:w="1134" w:type="dxa"/>
          </w:tcPr>
          <w:p w14:paraId="391BEF2D"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113.971,75</w:t>
            </w:r>
          </w:p>
        </w:tc>
        <w:tc>
          <w:tcPr>
            <w:tcW w:w="2410" w:type="dxa"/>
          </w:tcPr>
          <w:p w14:paraId="7FB3529B"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Tribunalul Mehedinți</w:t>
            </w:r>
          </w:p>
        </w:tc>
        <w:tc>
          <w:tcPr>
            <w:tcW w:w="2949" w:type="dxa"/>
            <w:tcBorders>
              <w:top w:val="single" w:sz="12" w:space="0" w:color="auto"/>
              <w:left w:val="single" w:sz="8" w:space="0" w:color="auto"/>
              <w:bottom w:val="single" w:sz="12" w:space="0" w:color="auto"/>
              <w:right w:val="single" w:sz="12" w:space="0" w:color="auto"/>
            </w:tcBorders>
          </w:tcPr>
          <w:p w14:paraId="1D750C88"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Bulevardul Carol 14, Drobeta-Turnu Severin 220146</w:t>
            </w:r>
          </w:p>
        </w:tc>
        <w:tc>
          <w:tcPr>
            <w:tcW w:w="1353" w:type="dxa"/>
            <w:tcBorders>
              <w:top w:val="single" w:sz="12" w:space="0" w:color="auto"/>
              <w:left w:val="single" w:sz="8" w:space="0" w:color="auto"/>
              <w:bottom w:val="single" w:sz="12" w:space="0" w:color="auto"/>
              <w:right w:val="single" w:sz="12" w:space="0" w:color="auto"/>
            </w:tcBorders>
          </w:tcPr>
          <w:p w14:paraId="66CBCB90" w14:textId="2FEE25C8" w:rsidR="007C7C19" w:rsidRPr="00A12EB8" w:rsidRDefault="007C7C19" w:rsidP="007C7C19">
            <w:pPr>
              <w:jc w:val="center"/>
              <w:rPr>
                <w:rFonts w:asciiTheme="minorHAnsi" w:hAnsiTheme="minorHAnsi" w:cstheme="minorHAnsi"/>
                <w:b/>
                <w:bCs/>
                <w:sz w:val="18"/>
                <w:szCs w:val="18"/>
              </w:rPr>
            </w:pPr>
            <w:r w:rsidRPr="00A12EB8">
              <w:rPr>
                <w:rFonts w:asciiTheme="minorHAnsi" w:hAnsiTheme="minorHAnsi" w:cstheme="minorHAnsi"/>
                <w:b/>
                <w:bCs/>
                <w:sz w:val="18"/>
                <w:szCs w:val="18"/>
              </w:rPr>
              <w:t>1889</w:t>
            </w:r>
          </w:p>
        </w:tc>
        <w:tc>
          <w:tcPr>
            <w:tcW w:w="1275" w:type="dxa"/>
            <w:tcBorders>
              <w:top w:val="single" w:sz="12" w:space="0" w:color="auto"/>
              <w:left w:val="single" w:sz="8" w:space="0" w:color="auto"/>
              <w:bottom w:val="single" w:sz="12" w:space="0" w:color="auto"/>
              <w:right w:val="single" w:sz="12" w:space="0" w:color="auto"/>
            </w:tcBorders>
          </w:tcPr>
          <w:p w14:paraId="0E1A5807" w14:textId="6096CE4B" w:rsidR="007C7C19" w:rsidRPr="00A12EB8" w:rsidRDefault="007C7C19" w:rsidP="007C7C19">
            <w:pPr>
              <w:jc w:val="center"/>
              <w:rPr>
                <w:rFonts w:asciiTheme="minorHAnsi" w:hAnsiTheme="minorHAnsi" w:cstheme="minorHAnsi"/>
                <w:b/>
                <w:bCs/>
                <w:sz w:val="18"/>
                <w:szCs w:val="18"/>
              </w:rPr>
            </w:pPr>
            <w:r w:rsidRPr="00A12EB8">
              <w:rPr>
                <w:rFonts w:asciiTheme="minorHAnsi" w:hAnsiTheme="minorHAnsi" w:cstheme="minorHAnsi"/>
                <w:b/>
                <w:bCs/>
                <w:sz w:val="18"/>
                <w:szCs w:val="18"/>
              </w:rPr>
              <w:t>4426654</w:t>
            </w:r>
          </w:p>
        </w:tc>
        <w:tc>
          <w:tcPr>
            <w:tcW w:w="2219" w:type="dxa"/>
            <w:tcBorders>
              <w:top w:val="single" w:sz="12" w:space="0" w:color="auto"/>
              <w:left w:val="single" w:sz="8" w:space="0" w:color="auto"/>
              <w:bottom w:val="single" w:sz="12" w:space="0" w:color="auto"/>
              <w:right w:val="single" w:sz="12" w:space="0" w:color="auto"/>
            </w:tcBorders>
          </w:tcPr>
          <w:p w14:paraId="459DD06A" w14:textId="77777777" w:rsidR="007C7C19" w:rsidRPr="00A12EB8" w:rsidRDefault="007C7C19" w:rsidP="007C7C19">
            <w:pPr>
              <w:jc w:val="center"/>
              <w:rPr>
                <w:rFonts w:asciiTheme="minorHAnsi" w:hAnsiTheme="minorHAnsi" w:cstheme="minorHAnsi"/>
                <w:bCs/>
                <w:color w:val="000000"/>
                <w:sz w:val="18"/>
                <w:szCs w:val="18"/>
              </w:rPr>
            </w:pPr>
          </w:p>
        </w:tc>
      </w:tr>
      <w:tr w:rsidR="007C7C19" w:rsidRPr="00A12EB8" w14:paraId="07A4DE06" w14:textId="6FB8FBEF" w:rsidTr="00A12EB8">
        <w:tc>
          <w:tcPr>
            <w:tcW w:w="2395" w:type="dxa"/>
          </w:tcPr>
          <w:p w14:paraId="7768931A" w14:textId="77777777"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01E04A2E" w14:textId="677B56D9" w:rsidR="007C7C19" w:rsidRPr="00A12EB8" w:rsidRDefault="007C7C19" w:rsidP="007C7C19">
            <w:pPr>
              <w:jc w:val="center"/>
              <w:rPr>
                <w:rFonts w:ascii="Calibri" w:hAnsi="Calibri" w:cs="Calibri"/>
                <w:sz w:val="18"/>
                <w:szCs w:val="18"/>
              </w:rPr>
            </w:pPr>
            <w:r w:rsidRPr="00A12EB8">
              <w:rPr>
                <w:rFonts w:ascii="Calibri" w:hAnsi="Calibri" w:cs="Calibri"/>
                <w:sz w:val="18"/>
                <w:szCs w:val="18"/>
              </w:rPr>
              <w:t>11</w:t>
            </w:r>
          </w:p>
        </w:tc>
        <w:tc>
          <w:tcPr>
            <w:tcW w:w="1299" w:type="dxa"/>
          </w:tcPr>
          <w:p w14:paraId="148A7266" w14:textId="0F7AF2C0" w:rsidR="007C7C19" w:rsidRPr="00A12EB8" w:rsidRDefault="00955C43" w:rsidP="007C7C19">
            <w:pPr>
              <w:pStyle w:val="Listparagraf"/>
              <w:ind w:left="0"/>
              <w:jc w:val="both"/>
              <w:rPr>
                <w:rFonts w:ascii="Calibri" w:hAnsi="Calibri" w:cs="Calibri"/>
                <w:color w:val="FF0000"/>
                <w:sz w:val="18"/>
                <w:szCs w:val="18"/>
              </w:rPr>
            </w:pPr>
            <w:r w:rsidRPr="00A12EB8">
              <w:rPr>
                <w:rFonts w:ascii="Calibri" w:hAnsi="Calibri" w:cs="Calibri"/>
                <w:color w:val="FF0000"/>
                <w:sz w:val="18"/>
                <w:szCs w:val="18"/>
              </w:rPr>
              <w:t>47.887,29</w:t>
            </w:r>
          </w:p>
        </w:tc>
        <w:tc>
          <w:tcPr>
            <w:tcW w:w="1134" w:type="dxa"/>
          </w:tcPr>
          <w:p w14:paraId="1E536290" w14:textId="7ABF7175" w:rsidR="007C7C19" w:rsidRPr="00A12EB8" w:rsidRDefault="007C7C19" w:rsidP="007C7C19">
            <w:pPr>
              <w:jc w:val="center"/>
              <w:rPr>
                <w:rFonts w:asciiTheme="minorHAnsi" w:hAnsiTheme="minorHAnsi" w:cstheme="minorHAnsi"/>
                <w:bCs/>
                <w:color w:val="FF0000"/>
                <w:sz w:val="18"/>
                <w:szCs w:val="18"/>
              </w:rPr>
            </w:pPr>
            <w:r w:rsidRPr="00A12EB8">
              <w:rPr>
                <w:rFonts w:asciiTheme="minorHAnsi" w:hAnsiTheme="minorHAnsi" w:cstheme="minorHAnsi"/>
                <w:bCs/>
                <w:color w:val="FF0000"/>
                <w:sz w:val="18"/>
                <w:szCs w:val="18"/>
              </w:rPr>
              <w:t>56985,8</w:t>
            </w:r>
            <w:r w:rsidR="00955C43" w:rsidRPr="00A12EB8">
              <w:rPr>
                <w:rFonts w:asciiTheme="minorHAnsi" w:hAnsiTheme="minorHAnsi" w:cstheme="minorHAnsi"/>
                <w:bCs/>
                <w:color w:val="FF0000"/>
                <w:sz w:val="18"/>
                <w:szCs w:val="18"/>
              </w:rPr>
              <w:t>8</w:t>
            </w:r>
          </w:p>
        </w:tc>
        <w:tc>
          <w:tcPr>
            <w:tcW w:w="2410" w:type="dxa"/>
          </w:tcPr>
          <w:p w14:paraId="7FF8FEEF" w14:textId="297CBCDD"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 xml:space="preserve">Tribunalul Timiș </w:t>
            </w:r>
          </w:p>
        </w:tc>
        <w:tc>
          <w:tcPr>
            <w:tcW w:w="2949" w:type="dxa"/>
            <w:tcBorders>
              <w:top w:val="single" w:sz="12" w:space="0" w:color="auto"/>
              <w:left w:val="single" w:sz="8" w:space="0" w:color="auto"/>
              <w:bottom w:val="single" w:sz="12" w:space="0" w:color="auto"/>
              <w:right w:val="single" w:sz="12" w:space="0" w:color="auto"/>
            </w:tcBorders>
          </w:tcPr>
          <w:p w14:paraId="0E5901C0" w14:textId="77777777"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Timișoara, P-ța Țepeș Vodă nr. 2A,  300055</w:t>
            </w:r>
          </w:p>
        </w:tc>
        <w:tc>
          <w:tcPr>
            <w:tcW w:w="1353" w:type="dxa"/>
            <w:tcBorders>
              <w:top w:val="single" w:sz="12" w:space="0" w:color="auto"/>
              <w:left w:val="single" w:sz="8" w:space="0" w:color="auto"/>
              <w:bottom w:val="single" w:sz="12" w:space="0" w:color="auto"/>
              <w:right w:val="single" w:sz="12" w:space="0" w:color="auto"/>
            </w:tcBorders>
          </w:tcPr>
          <w:p w14:paraId="28D79BED" w14:textId="32C552A4" w:rsidR="007C7C19" w:rsidRPr="00A12EB8" w:rsidRDefault="007C7C19" w:rsidP="007C7C19">
            <w:pPr>
              <w:jc w:val="center"/>
              <w:rPr>
                <w:rFonts w:asciiTheme="minorHAnsi" w:hAnsiTheme="minorHAnsi" w:cstheme="minorHAnsi"/>
                <w:b/>
                <w:bCs/>
                <w:sz w:val="18"/>
                <w:szCs w:val="18"/>
              </w:rPr>
            </w:pPr>
            <w:r w:rsidRPr="00A12EB8">
              <w:rPr>
                <w:rStyle w:val="ms-rtefontsize-31"/>
                <w:rFonts w:ascii="Calibri" w:hAnsi="Calibri" w:cs="Calibri"/>
                <w:b/>
                <w:sz w:val="18"/>
                <w:szCs w:val="18"/>
              </w:rPr>
              <w:t>1860-1865</w:t>
            </w:r>
          </w:p>
        </w:tc>
        <w:tc>
          <w:tcPr>
            <w:tcW w:w="1275" w:type="dxa"/>
            <w:tcBorders>
              <w:top w:val="single" w:sz="12" w:space="0" w:color="auto"/>
              <w:left w:val="single" w:sz="8" w:space="0" w:color="auto"/>
              <w:bottom w:val="single" w:sz="12" w:space="0" w:color="auto"/>
              <w:right w:val="single" w:sz="12" w:space="0" w:color="auto"/>
            </w:tcBorders>
          </w:tcPr>
          <w:p w14:paraId="50AA2445" w14:textId="57002D4D" w:rsidR="007C7C19" w:rsidRPr="00A12EB8" w:rsidRDefault="007C7C19" w:rsidP="007C7C19">
            <w:pPr>
              <w:jc w:val="center"/>
              <w:rPr>
                <w:rFonts w:asciiTheme="minorHAnsi" w:hAnsiTheme="minorHAnsi" w:cstheme="minorHAnsi"/>
                <w:b/>
                <w:bCs/>
                <w:sz w:val="18"/>
                <w:szCs w:val="18"/>
              </w:rPr>
            </w:pPr>
            <w:r w:rsidRPr="00A12EB8">
              <w:rPr>
                <w:rStyle w:val="ms-rtefontsize-31"/>
                <w:rFonts w:ascii="Calibri" w:hAnsi="Calibri" w:cs="Calibri"/>
                <w:b/>
                <w:sz w:val="18"/>
                <w:szCs w:val="18"/>
              </w:rPr>
              <w:t>2487620</w:t>
            </w:r>
          </w:p>
        </w:tc>
        <w:tc>
          <w:tcPr>
            <w:tcW w:w="2219" w:type="dxa"/>
            <w:tcBorders>
              <w:top w:val="single" w:sz="12" w:space="0" w:color="auto"/>
              <w:left w:val="single" w:sz="8" w:space="0" w:color="auto"/>
              <w:bottom w:val="single" w:sz="12" w:space="0" w:color="auto"/>
              <w:right w:val="single" w:sz="12" w:space="0" w:color="auto"/>
            </w:tcBorders>
          </w:tcPr>
          <w:p w14:paraId="26A5E355" w14:textId="77777777" w:rsidR="007C7C19" w:rsidRPr="00A12EB8" w:rsidRDefault="007C7C19" w:rsidP="007C7C19">
            <w:pPr>
              <w:jc w:val="center"/>
              <w:rPr>
                <w:rFonts w:asciiTheme="minorHAnsi" w:hAnsiTheme="minorHAnsi" w:cstheme="minorHAnsi"/>
                <w:bCs/>
                <w:color w:val="000000"/>
                <w:sz w:val="18"/>
                <w:szCs w:val="18"/>
              </w:rPr>
            </w:pPr>
          </w:p>
        </w:tc>
      </w:tr>
      <w:tr w:rsidR="007C7C19" w:rsidRPr="00A12EB8" w14:paraId="3C62117F" w14:textId="77777777" w:rsidTr="00A12EB8">
        <w:tc>
          <w:tcPr>
            <w:tcW w:w="2395" w:type="dxa"/>
          </w:tcPr>
          <w:p w14:paraId="4A714B66" w14:textId="228D77DE"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776655D4" w14:textId="0D3571AD" w:rsidR="007C7C19" w:rsidRPr="00A12EB8" w:rsidRDefault="007C7C19" w:rsidP="007C7C19">
            <w:pPr>
              <w:jc w:val="center"/>
              <w:rPr>
                <w:rFonts w:ascii="Calibri" w:hAnsi="Calibri" w:cs="Calibri"/>
                <w:sz w:val="18"/>
                <w:szCs w:val="18"/>
              </w:rPr>
            </w:pPr>
            <w:r w:rsidRPr="00A12EB8">
              <w:rPr>
                <w:rFonts w:ascii="Calibri" w:hAnsi="Calibri" w:cs="Calibri"/>
                <w:sz w:val="18"/>
                <w:szCs w:val="18"/>
              </w:rPr>
              <w:t>10</w:t>
            </w:r>
          </w:p>
        </w:tc>
        <w:tc>
          <w:tcPr>
            <w:tcW w:w="1299" w:type="dxa"/>
          </w:tcPr>
          <w:p w14:paraId="2BF794B0" w14:textId="1D70A12C"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color w:val="FF0000"/>
                <w:sz w:val="18"/>
                <w:szCs w:val="18"/>
              </w:rPr>
              <w:t>43</w:t>
            </w:r>
            <w:r w:rsidR="00955C43" w:rsidRPr="00A12EB8">
              <w:rPr>
                <w:rFonts w:ascii="Calibri" w:hAnsi="Calibri" w:cs="Calibri"/>
                <w:color w:val="FF0000"/>
                <w:sz w:val="18"/>
                <w:szCs w:val="18"/>
              </w:rPr>
              <w:t>.</w:t>
            </w:r>
            <w:r w:rsidRPr="00A12EB8">
              <w:rPr>
                <w:rFonts w:ascii="Calibri" w:hAnsi="Calibri" w:cs="Calibri"/>
                <w:color w:val="FF0000"/>
                <w:sz w:val="18"/>
                <w:szCs w:val="18"/>
              </w:rPr>
              <w:t>53</w:t>
            </w:r>
            <w:r w:rsidR="00955C43" w:rsidRPr="00A12EB8">
              <w:rPr>
                <w:rFonts w:ascii="Calibri" w:hAnsi="Calibri" w:cs="Calibri"/>
                <w:color w:val="FF0000"/>
                <w:sz w:val="18"/>
                <w:szCs w:val="18"/>
              </w:rPr>
              <w:t>3,90</w:t>
            </w:r>
          </w:p>
        </w:tc>
        <w:tc>
          <w:tcPr>
            <w:tcW w:w="1134" w:type="dxa"/>
          </w:tcPr>
          <w:p w14:paraId="540FE25A" w14:textId="7BF4A478"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51</w:t>
            </w:r>
            <w:r w:rsidR="00F46229" w:rsidRPr="00A12EB8">
              <w:rPr>
                <w:rFonts w:asciiTheme="minorHAnsi" w:hAnsiTheme="minorHAnsi" w:cstheme="minorHAnsi"/>
                <w:bCs/>
                <w:sz w:val="18"/>
                <w:szCs w:val="18"/>
              </w:rPr>
              <w:t>.</w:t>
            </w:r>
            <w:r w:rsidRPr="00A12EB8">
              <w:rPr>
                <w:rFonts w:asciiTheme="minorHAnsi" w:hAnsiTheme="minorHAnsi" w:cstheme="minorHAnsi"/>
                <w:bCs/>
                <w:sz w:val="18"/>
                <w:szCs w:val="18"/>
              </w:rPr>
              <w:t>805,34</w:t>
            </w:r>
          </w:p>
        </w:tc>
        <w:tc>
          <w:tcPr>
            <w:tcW w:w="2410" w:type="dxa"/>
          </w:tcPr>
          <w:p w14:paraId="006B7C4D" w14:textId="56D1E342"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Judecatoria Timișoara</w:t>
            </w:r>
          </w:p>
        </w:tc>
        <w:tc>
          <w:tcPr>
            <w:tcW w:w="2949" w:type="dxa"/>
            <w:tcBorders>
              <w:top w:val="single" w:sz="12" w:space="0" w:color="auto"/>
              <w:left w:val="single" w:sz="8" w:space="0" w:color="auto"/>
              <w:bottom w:val="single" w:sz="12" w:space="0" w:color="auto"/>
              <w:right w:val="single" w:sz="12" w:space="0" w:color="auto"/>
            </w:tcBorders>
          </w:tcPr>
          <w:p w14:paraId="368C5523" w14:textId="29B12DC4" w:rsidR="007C7C19" w:rsidRPr="00A12EB8" w:rsidRDefault="007C7C19" w:rsidP="007C7C19">
            <w:pPr>
              <w:jc w:val="center"/>
              <w:rPr>
                <w:rFonts w:asciiTheme="minorHAnsi" w:hAnsiTheme="minorHAnsi" w:cstheme="minorHAnsi"/>
                <w:bCs/>
                <w:sz w:val="18"/>
                <w:szCs w:val="18"/>
              </w:rPr>
            </w:pPr>
            <w:r w:rsidRPr="00A12EB8">
              <w:rPr>
                <w:rFonts w:asciiTheme="minorHAnsi" w:hAnsiTheme="minorHAnsi" w:cstheme="minorHAnsi"/>
                <w:bCs/>
                <w:sz w:val="18"/>
                <w:szCs w:val="18"/>
              </w:rPr>
              <w:t>Timișoara, P-ța Țepeș Vodă nr. 2A,  300055</w:t>
            </w:r>
          </w:p>
        </w:tc>
        <w:tc>
          <w:tcPr>
            <w:tcW w:w="1353" w:type="dxa"/>
            <w:tcBorders>
              <w:top w:val="single" w:sz="12" w:space="0" w:color="auto"/>
              <w:left w:val="single" w:sz="8" w:space="0" w:color="auto"/>
              <w:bottom w:val="single" w:sz="12" w:space="0" w:color="auto"/>
              <w:right w:val="single" w:sz="12" w:space="0" w:color="auto"/>
            </w:tcBorders>
          </w:tcPr>
          <w:p w14:paraId="40AAFE47" w14:textId="2613F79D" w:rsidR="007C7C19" w:rsidRPr="00A12EB8" w:rsidRDefault="007C7C19" w:rsidP="007C7C19">
            <w:pPr>
              <w:jc w:val="center"/>
              <w:rPr>
                <w:rFonts w:asciiTheme="minorHAnsi" w:hAnsiTheme="minorHAnsi" w:cstheme="minorHAnsi"/>
                <w:b/>
                <w:bCs/>
                <w:sz w:val="18"/>
                <w:szCs w:val="18"/>
              </w:rPr>
            </w:pPr>
            <w:r w:rsidRPr="00A12EB8">
              <w:rPr>
                <w:rStyle w:val="ms-rtefontsize-31"/>
                <w:rFonts w:ascii="Calibri" w:hAnsi="Calibri" w:cs="Calibri"/>
                <w:b/>
                <w:sz w:val="18"/>
                <w:szCs w:val="18"/>
              </w:rPr>
              <w:t>1860-1865</w:t>
            </w:r>
          </w:p>
        </w:tc>
        <w:tc>
          <w:tcPr>
            <w:tcW w:w="1275" w:type="dxa"/>
            <w:tcBorders>
              <w:top w:val="single" w:sz="12" w:space="0" w:color="auto"/>
              <w:left w:val="single" w:sz="8" w:space="0" w:color="auto"/>
              <w:bottom w:val="single" w:sz="12" w:space="0" w:color="auto"/>
              <w:right w:val="single" w:sz="12" w:space="0" w:color="auto"/>
            </w:tcBorders>
          </w:tcPr>
          <w:p w14:paraId="7AE9B192" w14:textId="670F10C8" w:rsidR="007C7C19" w:rsidRPr="00A12EB8" w:rsidRDefault="007C7C19" w:rsidP="007C7C19">
            <w:pPr>
              <w:jc w:val="center"/>
              <w:rPr>
                <w:rFonts w:asciiTheme="minorHAnsi" w:hAnsiTheme="minorHAnsi" w:cstheme="minorHAnsi"/>
                <w:b/>
                <w:bCs/>
                <w:sz w:val="18"/>
                <w:szCs w:val="18"/>
              </w:rPr>
            </w:pPr>
            <w:r w:rsidRPr="00A12EB8">
              <w:rPr>
                <w:rStyle w:val="ms-rtefontsize-31"/>
                <w:rFonts w:ascii="Calibri" w:hAnsi="Calibri" w:cs="Calibri"/>
                <w:b/>
                <w:sz w:val="18"/>
                <w:szCs w:val="18"/>
              </w:rPr>
              <w:t>N/A</w:t>
            </w:r>
          </w:p>
        </w:tc>
        <w:tc>
          <w:tcPr>
            <w:tcW w:w="2219" w:type="dxa"/>
            <w:tcBorders>
              <w:top w:val="single" w:sz="12" w:space="0" w:color="auto"/>
              <w:left w:val="single" w:sz="8" w:space="0" w:color="auto"/>
              <w:bottom w:val="single" w:sz="12" w:space="0" w:color="auto"/>
              <w:right w:val="single" w:sz="12" w:space="0" w:color="auto"/>
            </w:tcBorders>
          </w:tcPr>
          <w:p w14:paraId="724E2EB0" w14:textId="77777777" w:rsidR="007C7C19" w:rsidRPr="00A12EB8" w:rsidRDefault="007C7C19" w:rsidP="007C7C19">
            <w:pPr>
              <w:jc w:val="center"/>
              <w:rPr>
                <w:rFonts w:asciiTheme="minorHAnsi" w:hAnsiTheme="minorHAnsi" w:cstheme="minorHAnsi"/>
                <w:bCs/>
                <w:color w:val="000000"/>
                <w:sz w:val="18"/>
                <w:szCs w:val="18"/>
              </w:rPr>
            </w:pPr>
          </w:p>
        </w:tc>
      </w:tr>
      <w:tr w:rsidR="007C7C19" w:rsidRPr="00A12EB8" w14:paraId="3DEFE62B" w14:textId="450EEFBF" w:rsidTr="00A12EB8">
        <w:tc>
          <w:tcPr>
            <w:tcW w:w="2395" w:type="dxa"/>
          </w:tcPr>
          <w:p w14:paraId="5AE6334A" w14:textId="77777777"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sz w:val="18"/>
                <w:szCs w:val="18"/>
              </w:rPr>
              <w:t>Stații de lucru</w:t>
            </w:r>
          </w:p>
        </w:tc>
        <w:tc>
          <w:tcPr>
            <w:tcW w:w="827" w:type="dxa"/>
            <w:tcBorders>
              <w:top w:val="single" w:sz="12" w:space="0" w:color="auto"/>
              <w:left w:val="nil"/>
              <w:bottom w:val="single" w:sz="12" w:space="0" w:color="auto"/>
              <w:right w:val="single" w:sz="8" w:space="0" w:color="auto"/>
            </w:tcBorders>
          </w:tcPr>
          <w:p w14:paraId="4C4A970B" w14:textId="77777777" w:rsidR="007C7C19" w:rsidRPr="00A12EB8" w:rsidRDefault="007C7C19" w:rsidP="007C7C19">
            <w:pPr>
              <w:jc w:val="center"/>
              <w:rPr>
                <w:rFonts w:ascii="Calibri" w:hAnsi="Calibri" w:cs="Calibri"/>
                <w:color w:val="000000"/>
                <w:sz w:val="18"/>
                <w:szCs w:val="18"/>
              </w:rPr>
            </w:pPr>
            <w:r w:rsidRPr="00A12EB8">
              <w:rPr>
                <w:rFonts w:ascii="Calibri" w:hAnsi="Calibri" w:cs="Calibri"/>
                <w:color w:val="000000"/>
                <w:sz w:val="18"/>
                <w:szCs w:val="18"/>
              </w:rPr>
              <w:t>6</w:t>
            </w:r>
          </w:p>
        </w:tc>
        <w:tc>
          <w:tcPr>
            <w:tcW w:w="1299" w:type="dxa"/>
          </w:tcPr>
          <w:p w14:paraId="64914FD2" w14:textId="04E3DEA5" w:rsidR="007C7C19" w:rsidRPr="00A12EB8" w:rsidRDefault="007C7C19" w:rsidP="007C7C19">
            <w:pPr>
              <w:pStyle w:val="Listparagraf"/>
              <w:ind w:left="0"/>
              <w:jc w:val="both"/>
              <w:rPr>
                <w:rFonts w:ascii="Calibri" w:hAnsi="Calibri" w:cs="Calibri"/>
                <w:sz w:val="18"/>
                <w:szCs w:val="18"/>
              </w:rPr>
            </w:pPr>
            <w:r w:rsidRPr="00A12EB8">
              <w:rPr>
                <w:rFonts w:ascii="Calibri" w:hAnsi="Calibri" w:cs="Calibri"/>
                <w:color w:val="FF0000"/>
                <w:sz w:val="18"/>
                <w:szCs w:val="18"/>
              </w:rPr>
              <w:t>26</w:t>
            </w:r>
            <w:r w:rsidR="00F46229" w:rsidRPr="00A12EB8">
              <w:rPr>
                <w:rFonts w:ascii="Calibri" w:hAnsi="Calibri" w:cs="Calibri"/>
                <w:color w:val="FF0000"/>
                <w:sz w:val="18"/>
                <w:szCs w:val="18"/>
              </w:rPr>
              <w:t>.</w:t>
            </w:r>
            <w:r w:rsidRPr="00A12EB8">
              <w:rPr>
                <w:rFonts w:ascii="Calibri" w:hAnsi="Calibri" w:cs="Calibri"/>
                <w:color w:val="FF0000"/>
                <w:sz w:val="18"/>
                <w:szCs w:val="18"/>
              </w:rPr>
              <w:t>12</w:t>
            </w:r>
            <w:r w:rsidR="00F46229" w:rsidRPr="00A12EB8">
              <w:rPr>
                <w:rFonts w:ascii="Calibri" w:hAnsi="Calibri" w:cs="Calibri"/>
                <w:color w:val="FF0000"/>
                <w:sz w:val="18"/>
                <w:szCs w:val="18"/>
              </w:rPr>
              <w:t>0,34</w:t>
            </w:r>
          </w:p>
        </w:tc>
        <w:tc>
          <w:tcPr>
            <w:tcW w:w="1134" w:type="dxa"/>
          </w:tcPr>
          <w:p w14:paraId="35B0086D" w14:textId="77777777" w:rsidR="007C7C19" w:rsidRPr="00A12EB8" w:rsidRDefault="007C7C19" w:rsidP="007C7C19">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31.083,20</w:t>
            </w:r>
          </w:p>
        </w:tc>
        <w:tc>
          <w:tcPr>
            <w:tcW w:w="2410" w:type="dxa"/>
          </w:tcPr>
          <w:p w14:paraId="3D400EF8" w14:textId="77777777" w:rsidR="007C7C19" w:rsidRPr="00A12EB8" w:rsidRDefault="007C7C19" w:rsidP="007C7C19">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Judecătoria Câmpina</w:t>
            </w:r>
          </w:p>
        </w:tc>
        <w:tc>
          <w:tcPr>
            <w:tcW w:w="2949" w:type="dxa"/>
            <w:tcBorders>
              <w:top w:val="single" w:sz="12" w:space="0" w:color="auto"/>
              <w:left w:val="single" w:sz="8" w:space="0" w:color="auto"/>
              <w:bottom w:val="single" w:sz="12" w:space="0" w:color="auto"/>
              <w:right w:val="single" w:sz="12" w:space="0" w:color="auto"/>
            </w:tcBorders>
          </w:tcPr>
          <w:p w14:paraId="5D8B23F9" w14:textId="77777777" w:rsidR="007C7C19" w:rsidRPr="00A12EB8" w:rsidRDefault="007C7C19" w:rsidP="007C7C19">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Strada 1 Decembrie 1918 14, Câmpina 105600</w:t>
            </w:r>
          </w:p>
        </w:tc>
        <w:tc>
          <w:tcPr>
            <w:tcW w:w="1353" w:type="dxa"/>
            <w:tcBorders>
              <w:top w:val="single" w:sz="12" w:space="0" w:color="auto"/>
              <w:left w:val="single" w:sz="8" w:space="0" w:color="auto"/>
              <w:bottom w:val="single" w:sz="12" w:space="0" w:color="auto"/>
              <w:right w:val="single" w:sz="12" w:space="0" w:color="auto"/>
            </w:tcBorders>
          </w:tcPr>
          <w:p w14:paraId="0B7C598E" w14:textId="4803C530" w:rsidR="007C7C19" w:rsidRPr="00A12EB8" w:rsidRDefault="007C7C19" w:rsidP="007C7C19">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1950</w:t>
            </w:r>
          </w:p>
        </w:tc>
        <w:tc>
          <w:tcPr>
            <w:tcW w:w="1275" w:type="dxa"/>
            <w:tcBorders>
              <w:top w:val="single" w:sz="12" w:space="0" w:color="auto"/>
              <w:left w:val="single" w:sz="8" w:space="0" w:color="auto"/>
              <w:bottom w:val="single" w:sz="12" w:space="0" w:color="auto"/>
              <w:right w:val="single" w:sz="12" w:space="0" w:color="auto"/>
            </w:tcBorders>
          </w:tcPr>
          <w:p w14:paraId="3205E888" w14:textId="6EE4ADF5" w:rsidR="007C7C19" w:rsidRPr="00A12EB8" w:rsidRDefault="007C7C19" w:rsidP="007C7C19">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N/A</w:t>
            </w:r>
          </w:p>
        </w:tc>
        <w:tc>
          <w:tcPr>
            <w:tcW w:w="2219" w:type="dxa"/>
            <w:tcBorders>
              <w:top w:val="single" w:sz="12" w:space="0" w:color="auto"/>
              <w:left w:val="single" w:sz="8" w:space="0" w:color="auto"/>
              <w:bottom w:val="single" w:sz="12" w:space="0" w:color="auto"/>
              <w:right w:val="single" w:sz="12" w:space="0" w:color="auto"/>
            </w:tcBorders>
          </w:tcPr>
          <w:p w14:paraId="6910513E" w14:textId="77777777" w:rsidR="007C7C19" w:rsidRPr="00A12EB8" w:rsidRDefault="007C7C19" w:rsidP="007C7C19">
            <w:pPr>
              <w:jc w:val="center"/>
              <w:rPr>
                <w:rFonts w:asciiTheme="minorHAnsi" w:hAnsiTheme="minorHAnsi" w:cstheme="minorHAnsi"/>
                <w:bCs/>
                <w:color w:val="000000"/>
                <w:sz w:val="18"/>
                <w:szCs w:val="18"/>
              </w:rPr>
            </w:pPr>
          </w:p>
        </w:tc>
      </w:tr>
      <w:tr w:rsidR="009F0163" w:rsidRPr="00A12EB8" w14:paraId="6CF0A4E0" w14:textId="77777777" w:rsidTr="00A12EB8">
        <w:tc>
          <w:tcPr>
            <w:tcW w:w="2395" w:type="dxa"/>
          </w:tcPr>
          <w:p w14:paraId="6D72FCAF" w14:textId="35E03D9A" w:rsidR="009F0163" w:rsidRPr="00A12EB8" w:rsidRDefault="009F0163" w:rsidP="007C7C19">
            <w:pPr>
              <w:pStyle w:val="Listparagraf"/>
              <w:ind w:left="0"/>
              <w:jc w:val="both"/>
              <w:rPr>
                <w:rFonts w:ascii="Calibri" w:hAnsi="Calibri" w:cs="Calibri"/>
                <w:sz w:val="18"/>
                <w:szCs w:val="18"/>
              </w:rPr>
            </w:pPr>
            <w:r w:rsidRPr="00A12EB8">
              <w:rPr>
                <w:rFonts w:ascii="Calibri" w:hAnsi="Calibri" w:cs="Calibri"/>
                <w:sz w:val="18"/>
                <w:szCs w:val="18"/>
              </w:rPr>
              <w:lastRenderedPageBreak/>
              <w:t>Staţii de lucru</w:t>
            </w:r>
          </w:p>
        </w:tc>
        <w:tc>
          <w:tcPr>
            <w:tcW w:w="827" w:type="dxa"/>
            <w:tcBorders>
              <w:top w:val="single" w:sz="12" w:space="0" w:color="auto"/>
              <w:left w:val="nil"/>
              <w:bottom w:val="single" w:sz="12" w:space="0" w:color="auto"/>
              <w:right w:val="single" w:sz="8" w:space="0" w:color="auto"/>
            </w:tcBorders>
          </w:tcPr>
          <w:p w14:paraId="6F54A52E" w14:textId="76A8132F" w:rsidR="009F0163" w:rsidRPr="00A12EB8" w:rsidRDefault="009F0163" w:rsidP="007C7C19">
            <w:pPr>
              <w:jc w:val="center"/>
              <w:rPr>
                <w:rFonts w:ascii="Calibri" w:hAnsi="Calibri" w:cs="Calibri"/>
                <w:color w:val="000000"/>
                <w:sz w:val="18"/>
                <w:szCs w:val="18"/>
              </w:rPr>
            </w:pPr>
            <w:r w:rsidRPr="00A12EB8">
              <w:rPr>
                <w:rFonts w:ascii="Calibri" w:hAnsi="Calibri" w:cs="Calibri"/>
                <w:color w:val="000000"/>
                <w:sz w:val="18"/>
                <w:szCs w:val="18"/>
              </w:rPr>
              <w:t>2</w:t>
            </w:r>
          </w:p>
        </w:tc>
        <w:tc>
          <w:tcPr>
            <w:tcW w:w="1299" w:type="dxa"/>
          </w:tcPr>
          <w:p w14:paraId="1D51CD39" w14:textId="28F4F4E7" w:rsidR="009F0163" w:rsidRPr="00A12EB8" w:rsidRDefault="009F0163" w:rsidP="007C7C19">
            <w:pPr>
              <w:pStyle w:val="Listparagraf"/>
              <w:ind w:left="0"/>
              <w:jc w:val="both"/>
              <w:rPr>
                <w:rFonts w:ascii="Calibri" w:hAnsi="Calibri" w:cs="Calibri"/>
                <w:color w:val="FF0000"/>
                <w:sz w:val="18"/>
                <w:szCs w:val="18"/>
              </w:rPr>
            </w:pPr>
            <w:r w:rsidRPr="00A12EB8">
              <w:rPr>
                <w:rFonts w:ascii="Calibri" w:hAnsi="Calibri" w:cs="Calibri"/>
                <w:color w:val="FF0000"/>
                <w:sz w:val="18"/>
                <w:szCs w:val="18"/>
              </w:rPr>
              <w:t>8706,78</w:t>
            </w:r>
          </w:p>
        </w:tc>
        <w:tc>
          <w:tcPr>
            <w:tcW w:w="1134" w:type="dxa"/>
          </w:tcPr>
          <w:p w14:paraId="663AD2C1" w14:textId="5863FB16" w:rsidR="009F0163" w:rsidRPr="00A12EB8" w:rsidRDefault="009F0163" w:rsidP="007C7C19">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10.361,07</w:t>
            </w:r>
          </w:p>
        </w:tc>
        <w:tc>
          <w:tcPr>
            <w:tcW w:w="2410" w:type="dxa"/>
          </w:tcPr>
          <w:p w14:paraId="79B42827" w14:textId="1B04CFD9" w:rsidR="009F0163" w:rsidRPr="00A12EB8" w:rsidRDefault="009F0163" w:rsidP="007C7C19">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Judecătoria Răcari</w:t>
            </w:r>
          </w:p>
        </w:tc>
        <w:tc>
          <w:tcPr>
            <w:tcW w:w="2949" w:type="dxa"/>
            <w:tcBorders>
              <w:top w:val="single" w:sz="12" w:space="0" w:color="auto"/>
              <w:left w:val="single" w:sz="8" w:space="0" w:color="auto"/>
              <w:bottom w:val="single" w:sz="12" w:space="0" w:color="auto"/>
              <w:right w:val="single" w:sz="12" w:space="0" w:color="auto"/>
            </w:tcBorders>
          </w:tcPr>
          <w:p w14:paraId="0F754B8B" w14:textId="21CB61B0" w:rsidR="009F0163" w:rsidRPr="00A12EB8" w:rsidRDefault="009F0163" w:rsidP="007C7C19">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România, jud. Dâmboviţa, oraş Răcari, str. Ana Ipătescu nr. 88</w:t>
            </w:r>
          </w:p>
        </w:tc>
        <w:tc>
          <w:tcPr>
            <w:tcW w:w="1353" w:type="dxa"/>
            <w:tcBorders>
              <w:top w:val="single" w:sz="12" w:space="0" w:color="auto"/>
              <w:left w:val="single" w:sz="8" w:space="0" w:color="auto"/>
              <w:bottom w:val="single" w:sz="12" w:space="0" w:color="auto"/>
              <w:right w:val="single" w:sz="12" w:space="0" w:color="auto"/>
            </w:tcBorders>
          </w:tcPr>
          <w:p w14:paraId="21DFD237" w14:textId="6D8FCD57" w:rsidR="009F0163" w:rsidRPr="00A12EB8" w:rsidRDefault="009F0163" w:rsidP="009F0163">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1996</w:t>
            </w:r>
          </w:p>
        </w:tc>
        <w:tc>
          <w:tcPr>
            <w:tcW w:w="1275" w:type="dxa"/>
            <w:tcBorders>
              <w:top w:val="single" w:sz="12" w:space="0" w:color="auto"/>
              <w:left w:val="single" w:sz="8" w:space="0" w:color="auto"/>
              <w:bottom w:val="single" w:sz="12" w:space="0" w:color="auto"/>
              <w:right w:val="single" w:sz="12" w:space="0" w:color="auto"/>
            </w:tcBorders>
          </w:tcPr>
          <w:p w14:paraId="22903CBB" w14:textId="141160DA" w:rsidR="009F0163" w:rsidRPr="00A12EB8" w:rsidRDefault="009F0163" w:rsidP="007C7C19">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N/A</w:t>
            </w:r>
          </w:p>
        </w:tc>
        <w:tc>
          <w:tcPr>
            <w:tcW w:w="2219" w:type="dxa"/>
            <w:tcBorders>
              <w:top w:val="single" w:sz="12" w:space="0" w:color="auto"/>
              <w:left w:val="single" w:sz="8" w:space="0" w:color="auto"/>
              <w:bottom w:val="single" w:sz="12" w:space="0" w:color="auto"/>
              <w:right w:val="single" w:sz="12" w:space="0" w:color="auto"/>
            </w:tcBorders>
          </w:tcPr>
          <w:p w14:paraId="1276A6FB" w14:textId="77777777" w:rsidR="009F0163" w:rsidRPr="00A12EB8" w:rsidRDefault="009F0163" w:rsidP="007C7C19">
            <w:pPr>
              <w:jc w:val="center"/>
              <w:rPr>
                <w:rFonts w:asciiTheme="minorHAnsi" w:hAnsiTheme="minorHAnsi" w:cstheme="minorHAnsi"/>
                <w:bCs/>
                <w:color w:val="000000"/>
                <w:sz w:val="18"/>
                <w:szCs w:val="18"/>
              </w:rPr>
            </w:pPr>
          </w:p>
        </w:tc>
      </w:tr>
      <w:tr w:rsidR="009F0163" w:rsidRPr="00A12EB8" w14:paraId="6BAC3DEC" w14:textId="77777777" w:rsidTr="00A12EB8">
        <w:tc>
          <w:tcPr>
            <w:tcW w:w="2395" w:type="dxa"/>
          </w:tcPr>
          <w:p w14:paraId="16BD058E" w14:textId="55DDC4E0" w:rsidR="009F0163" w:rsidRPr="00A12EB8" w:rsidRDefault="009F0163" w:rsidP="009F0163">
            <w:pPr>
              <w:pStyle w:val="Listparagraf"/>
              <w:ind w:left="0"/>
              <w:jc w:val="both"/>
              <w:rPr>
                <w:rFonts w:ascii="Calibri" w:hAnsi="Calibri" w:cs="Calibri"/>
                <w:sz w:val="18"/>
                <w:szCs w:val="18"/>
              </w:rPr>
            </w:pPr>
            <w:r w:rsidRPr="00A12EB8">
              <w:rPr>
                <w:rFonts w:ascii="Calibri" w:hAnsi="Calibri" w:cs="Calibri"/>
                <w:sz w:val="18"/>
                <w:szCs w:val="18"/>
              </w:rPr>
              <w:t>Staţii de lucru</w:t>
            </w:r>
          </w:p>
        </w:tc>
        <w:tc>
          <w:tcPr>
            <w:tcW w:w="827" w:type="dxa"/>
            <w:tcBorders>
              <w:top w:val="single" w:sz="12" w:space="0" w:color="auto"/>
              <w:left w:val="nil"/>
              <w:bottom w:val="single" w:sz="12" w:space="0" w:color="auto"/>
              <w:right w:val="single" w:sz="8" w:space="0" w:color="auto"/>
            </w:tcBorders>
          </w:tcPr>
          <w:p w14:paraId="6C8ADB32" w14:textId="37D69CE4" w:rsidR="009F0163" w:rsidRPr="00A12EB8" w:rsidRDefault="009F0163" w:rsidP="009F0163">
            <w:pPr>
              <w:jc w:val="center"/>
              <w:rPr>
                <w:rFonts w:ascii="Calibri" w:hAnsi="Calibri" w:cs="Calibri"/>
                <w:color w:val="000000"/>
                <w:sz w:val="18"/>
                <w:szCs w:val="18"/>
              </w:rPr>
            </w:pPr>
            <w:r w:rsidRPr="00A12EB8">
              <w:rPr>
                <w:rFonts w:ascii="Calibri" w:hAnsi="Calibri" w:cs="Calibri"/>
                <w:color w:val="000000"/>
                <w:sz w:val="18"/>
                <w:szCs w:val="18"/>
              </w:rPr>
              <w:t>2</w:t>
            </w:r>
          </w:p>
        </w:tc>
        <w:tc>
          <w:tcPr>
            <w:tcW w:w="1299" w:type="dxa"/>
          </w:tcPr>
          <w:p w14:paraId="2607F95D" w14:textId="7CF6260A" w:rsidR="009F0163" w:rsidRPr="00A12EB8" w:rsidRDefault="009F0163" w:rsidP="009F0163">
            <w:pPr>
              <w:pStyle w:val="Listparagraf"/>
              <w:ind w:left="0"/>
              <w:jc w:val="both"/>
              <w:rPr>
                <w:rFonts w:ascii="Calibri" w:hAnsi="Calibri" w:cs="Calibri"/>
                <w:color w:val="FF0000"/>
                <w:sz w:val="18"/>
                <w:szCs w:val="18"/>
              </w:rPr>
            </w:pPr>
            <w:r w:rsidRPr="00A12EB8">
              <w:rPr>
                <w:rFonts w:ascii="Calibri" w:hAnsi="Calibri" w:cs="Calibri"/>
                <w:color w:val="FF0000"/>
                <w:sz w:val="18"/>
                <w:szCs w:val="18"/>
              </w:rPr>
              <w:t>8706,78</w:t>
            </w:r>
          </w:p>
        </w:tc>
        <w:tc>
          <w:tcPr>
            <w:tcW w:w="1134" w:type="dxa"/>
          </w:tcPr>
          <w:p w14:paraId="1AF6235A" w14:textId="0A1E5807" w:rsidR="009F0163" w:rsidRPr="00A12EB8" w:rsidRDefault="009F0163" w:rsidP="009F0163">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10.361,07</w:t>
            </w:r>
          </w:p>
        </w:tc>
        <w:tc>
          <w:tcPr>
            <w:tcW w:w="2410" w:type="dxa"/>
          </w:tcPr>
          <w:p w14:paraId="6FB700DE" w14:textId="59E743F2" w:rsidR="009F0163" w:rsidRPr="00A12EB8" w:rsidRDefault="009F0163" w:rsidP="009F0163">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Judecătoria Pucioasa</w:t>
            </w:r>
          </w:p>
        </w:tc>
        <w:tc>
          <w:tcPr>
            <w:tcW w:w="2949" w:type="dxa"/>
            <w:tcBorders>
              <w:top w:val="single" w:sz="12" w:space="0" w:color="auto"/>
              <w:left w:val="single" w:sz="8" w:space="0" w:color="auto"/>
              <w:bottom w:val="single" w:sz="12" w:space="0" w:color="auto"/>
              <w:right w:val="single" w:sz="12" w:space="0" w:color="auto"/>
            </w:tcBorders>
          </w:tcPr>
          <w:p w14:paraId="5AA9484C" w14:textId="3002826A" w:rsidR="009F0163" w:rsidRPr="00A12EB8" w:rsidRDefault="009F0163" w:rsidP="009F0163">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România, jud. Dâmboviţa, oraş Pucioasa, str. Gării, nr. 10</w:t>
            </w:r>
          </w:p>
        </w:tc>
        <w:tc>
          <w:tcPr>
            <w:tcW w:w="1353" w:type="dxa"/>
            <w:tcBorders>
              <w:top w:val="single" w:sz="12" w:space="0" w:color="auto"/>
              <w:left w:val="single" w:sz="8" w:space="0" w:color="auto"/>
              <w:bottom w:val="single" w:sz="12" w:space="0" w:color="auto"/>
              <w:right w:val="single" w:sz="12" w:space="0" w:color="auto"/>
            </w:tcBorders>
          </w:tcPr>
          <w:p w14:paraId="2B476AFF" w14:textId="6B51F046" w:rsidR="009F0163" w:rsidRPr="00A12EB8" w:rsidRDefault="009F0163" w:rsidP="009F0163">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1993</w:t>
            </w:r>
          </w:p>
        </w:tc>
        <w:tc>
          <w:tcPr>
            <w:tcW w:w="1275" w:type="dxa"/>
            <w:tcBorders>
              <w:top w:val="single" w:sz="12" w:space="0" w:color="auto"/>
              <w:left w:val="single" w:sz="8" w:space="0" w:color="auto"/>
              <w:bottom w:val="single" w:sz="12" w:space="0" w:color="auto"/>
              <w:right w:val="single" w:sz="12" w:space="0" w:color="auto"/>
            </w:tcBorders>
          </w:tcPr>
          <w:p w14:paraId="6DE074E0" w14:textId="412E2CAF" w:rsidR="009F0163" w:rsidRPr="00A12EB8" w:rsidRDefault="009F0163" w:rsidP="009F0163">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N/A</w:t>
            </w:r>
          </w:p>
        </w:tc>
        <w:tc>
          <w:tcPr>
            <w:tcW w:w="2219" w:type="dxa"/>
            <w:tcBorders>
              <w:top w:val="single" w:sz="12" w:space="0" w:color="auto"/>
              <w:left w:val="single" w:sz="8" w:space="0" w:color="auto"/>
              <w:bottom w:val="single" w:sz="12" w:space="0" w:color="auto"/>
              <w:right w:val="single" w:sz="12" w:space="0" w:color="auto"/>
            </w:tcBorders>
          </w:tcPr>
          <w:p w14:paraId="56F0B713" w14:textId="77777777" w:rsidR="009F0163" w:rsidRPr="00A12EB8" w:rsidRDefault="009F0163" w:rsidP="009F0163">
            <w:pPr>
              <w:jc w:val="center"/>
              <w:rPr>
                <w:rFonts w:asciiTheme="minorHAnsi" w:hAnsiTheme="minorHAnsi" w:cstheme="minorHAnsi"/>
                <w:bCs/>
                <w:color w:val="000000"/>
                <w:sz w:val="18"/>
                <w:szCs w:val="18"/>
              </w:rPr>
            </w:pPr>
          </w:p>
        </w:tc>
      </w:tr>
      <w:tr w:rsidR="009F0163" w:rsidRPr="00A12EB8" w14:paraId="7B8E2BA6" w14:textId="77777777" w:rsidTr="00A12EB8">
        <w:tc>
          <w:tcPr>
            <w:tcW w:w="2395" w:type="dxa"/>
          </w:tcPr>
          <w:p w14:paraId="201EBCD4" w14:textId="20EA0E54" w:rsidR="009F0163" w:rsidRPr="00A12EB8" w:rsidRDefault="009F0163" w:rsidP="009F0163">
            <w:pPr>
              <w:pStyle w:val="Listparagraf"/>
              <w:ind w:left="0"/>
              <w:jc w:val="both"/>
              <w:rPr>
                <w:rFonts w:ascii="Calibri" w:hAnsi="Calibri" w:cs="Calibri"/>
                <w:sz w:val="18"/>
                <w:szCs w:val="18"/>
              </w:rPr>
            </w:pPr>
            <w:r w:rsidRPr="00A12EB8">
              <w:rPr>
                <w:rFonts w:ascii="Calibri" w:hAnsi="Calibri" w:cs="Calibri"/>
                <w:sz w:val="18"/>
                <w:szCs w:val="18"/>
              </w:rPr>
              <w:t>Staţii de lucru</w:t>
            </w:r>
          </w:p>
        </w:tc>
        <w:tc>
          <w:tcPr>
            <w:tcW w:w="827" w:type="dxa"/>
            <w:tcBorders>
              <w:top w:val="single" w:sz="12" w:space="0" w:color="auto"/>
              <w:left w:val="nil"/>
              <w:bottom w:val="single" w:sz="12" w:space="0" w:color="auto"/>
              <w:right w:val="single" w:sz="8" w:space="0" w:color="auto"/>
            </w:tcBorders>
          </w:tcPr>
          <w:p w14:paraId="563EE0AA" w14:textId="4C5FE6BD" w:rsidR="009F0163" w:rsidRPr="00A12EB8" w:rsidRDefault="009F0163" w:rsidP="009F0163">
            <w:pPr>
              <w:jc w:val="center"/>
              <w:rPr>
                <w:rFonts w:ascii="Calibri" w:hAnsi="Calibri" w:cs="Calibri"/>
                <w:color w:val="000000"/>
                <w:sz w:val="18"/>
                <w:szCs w:val="18"/>
              </w:rPr>
            </w:pPr>
            <w:r w:rsidRPr="00A12EB8">
              <w:rPr>
                <w:rFonts w:ascii="Calibri" w:hAnsi="Calibri" w:cs="Calibri"/>
                <w:color w:val="000000"/>
                <w:sz w:val="18"/>
                <w:szCs w:val="18"/>
              </w:rPr>
              <w:t>4</w:t>
            </w:r>
          </w:p>
        </w:tc>
        <w:tc>
          <w:tcPr>
            <w:tcW w:w="1299" w:type="dxa"/>
          </w:tcPr>
          <w:p w14:paraId="453DB6D2" w14:textId="1623C6CA" w:rsidR="009F0163" w:rsidRPr="00A12EB8" w:rsidRDefault="009F0163" w:rsidP="009F0163">
            <w:pPr>
              <w:pStyle w:val="Listparagraf"/>
              <w:ind w:left="0"/>
              <w:jc w:val="both"/>
              <w:rPr>
                <w:rFonts w:ascii="Calibri" w:hAnsi="Calibri" w:cs="Calibri"/>
                <w:color w:val="FF0000"/>
                <w:sz w:val="18"/>
                <w:szCs w:val="18"/>
              </w:rPr>
            </w:pPr>
            <w:r w:rsidRPr="00A12EB8">
              <w:rPr>
                <w:rFonts w:ascii="Calibri" w:hAnsi="Calibri" w:cs="Calibri"/>
                <w:color w:val="FF0000"/>
                <w:sz w:val="18"/>
                <w:szCs w:val="18"/>
              </w:rPr>
              <w:t>17413,56</w:t>
            </w:r>
          </w:p>
        </w:tc>
        <w:tc>
          <w:tcPr>
            <w:tcW w:w="1134" w:type="dxa"/>
          </w:tcPr>
          <w:p w14:paraId="6B9B60B1" w14:textId="758DFCF6" w:rsidR="009F0163" w:rsidRPr="00A12EB8" w:rsidRDefault="009F0163" w:rsidP="009F0163">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20722,14</w:t>
            </w:r>
          </w:p>
        </w:tc>
        <w:tc>
          <w:tcPr>
            <w:tcW w:w="2410" w:type="dxa"/>
          </w:tcPr>
          <w:p w14:paraId="42D94E4D" w14:textId="33CA41B4" w:rsidR="009F0163" w:rsidRPr="00A12EB8" w:rsidRDefault="009F0163" w:rsidP="009F0163">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Judecătoria Râmnicu-Sărat</w:t>
            </w:r>
          </w:p>
        </w:tc>
        <w:tc>
          <w:tcPr>
            <w:tcW w:w="2949" w:type="dxa"/>
            <w:tcBorders>
              <w:top w:val="single" w:sz="12" w:space="0" w:color="auto"/>
              <w:left w:val="single" w:sz="8" w:space="0" w:color="auto"/>
              <w:bottom w:val="single" w:sz="12" w:space="0" w:color="auto"/>
              <w:right w:val="single" w:sz="12" w:space="0" w:color="auto"/>
            </w:tcBorders>
          </w:tcPr>
          <w:p w14:paraId="259DBE4F" w14:textId="44CE34AF" w:rsidR="009F0163" w:rsidRPr="00A12EB8" w:rsidRDefault="009F0163" w:rsidP="009F0163">
            <w:pPr>
              <w:jc w:val="center"/>
              <w:rPr>
                <w:rFonts w:asciiTheme="minorHAnsi" w:hAnsiTheme="minorHAnsi" w:cstheme="minorHAnsi"/>
                <w:bCs/>
                <w:color w:val="000000"/>
                <w:sz w:val="18"/>
                <w:szCs w:val="18"/>
              </w:rPr>
            </w:pPr>
            <w:r w:rsidRPr="00A12EB8">
              <w:rPr>
                <w:rFonts w:asciiTheme="minorHAnsi" w:hAnsiTheme="minorHAnsi" w:cstheme="minorHAnsi"/>
                <w:bCs/>
                <w:color w:val="000000"/>
                <w:sz w:val="18"/>
                <w:szCs w:val="18"/>
              </w:rPr>
              <w:t>România, jud. Buzău, oraş Râmnicu Sărat, Str. Gheorghiţă Lupescu, nr.7</w:t>
            </w:r>
          </w:p>
        </w:tc>
        <w:tc>
          <w:tcPr>
            <w:tcW w:w="1353" w:type="dxa"/>
            <w:tcBorders>
              <w:top w:val="single" w:sz="12" w:space="0" w:color="auto"/>
              <w:left w:val="single" w:sz="8" w:space="0" w:color="auto"/>
              <w:bottom w:val="single" w:sz="12" w:space="0" w:color="auto"/>
              <w:right w:val="single" w:sz="12" w:space="0" w:color="auto"/>
            </w:tcBorders>
          </w:tcPr>
          <w:p w14:paraId="2F9AAA7A" w14:textId="35C8038D" w:rsidR="009F0163" w:rsidRPr="00A12EB8" w:rsidRDefault="009F0163" w:rsidP="009F0163">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1994</w:t>
            </w:r>
          </w:p>
        </w:tc>
        <w:tc>
          <w:tcPr>
            <w:tcW w:w="1275" w:type="dxa"/>
            <w:tcBorders>
              <w:top w:val="single" w:sz="12" w:space="0" w:color="auto"/>
              <w:left w:val="single" w:sz="8" w:space="0" w:color="auto"/>
              <w:bottom w:val="single" w:sz="12" w:space="0" w:color="auto"/>
              <w:right w:val="single" w:sz="12" w:space="0" w:color="auto"/>
            </w:tcBorders>
          </w:tcPr>
          <w:p w14:paraId="5B8AD2A0" w14:textId="24241364" w:rsidR="009F0163" w:rsidRPr="00A12EB8" w:rsidRDefault="009F0163" w:rsidP="009F0163">
            <w:pPr>
              <w:jc w:val="center"/>
              <w:rPr>
                <w:rFonts w:asciiTheme="minorHAnsi" w:hAnsiTheme="minorHAnsi" w:cstheme="minorHAnsi"/>
                <w:b/>
                <w:bCs/>
                <w:color w:val="000000"/>
                <w:sz w:val="18"/>
                <w:szCs w:val="18"/>
              </w:rPr>
            </w:pPr>
            <w:r w:rsidRPr="00A12EB8">
              <w:rPr>
                <w:rFonts w:asciiTheme="minorHAnsi" w:hAnsiTheme="minorHAnsi" w:cstheme="minorHAnsi"/>
                <w:b/>
                <w:bCs/>
                <w:color w:val="000000"/>
                <w:sz w:val="18"/>
                <w:szCs w:val="18"/>
              </w:rPr>
              <w:t>N/A</w:t>
            </w:r>
          </w:p>
        </w:tc>
        <w:tc>
          <w:tcPr>
            <w:tcW w:w="2219" w:type="dxa"/>
            <w:tcBorders>
              <w:top w:val="single" w:sz="12" w:space="0" w:color="auto"/>
              <w:left w:val="single" w:sz="8" w:space="0" w:color="auto"/>
              <w:bottom w:val="single" w:sz="12" w:space="0" w:color="auto"/>
              <w:right w:val="single" w:sz="12" w:space="0" w:color="auto"/>
            </w:tcBorders>
          </w:tcPr>
          <w:p w14:paraId="77BF28D3" w14:textId="77777777" w:rsidR="009F0163" w:rsidRPr="00A12EB8" w:rsidRDefault="009F0163" w:rsidP="009F0163">
            <w:pPr>
              <w:jc w:val="center"/>
              <w:rPr>
                <w:rFonts w:asciiTheme="minorHAnsi" w:hAnsiTheme="minorHAnsi" w:cstheme="minorHAnsi"/>
                <w:bCs/>
                <w:color w:val="000000"/>
                <w:sz w:val="18"/>
                <w:szCs w:val="18"/>
              </w:rPr>
            </w:pPr>
          </w:p>
        </w:tc>
      </w:tr>
    </w:tbl>
    <w:p w14:paraId="24167071" w14:textId="77777777" w:rsidR="0059780C" w:rsidRPr="00271419" w:rsidRDefault="0059780C" w:rsidP="00184496">
      <w:pPr>
        <w:spacing w:line="276" w:lineRule="auto"/>
        <w:rPr>
          <w:rFonts w:ascii="Calibri" w:hAnsi="Calibri" w:cs="Calibri"/>
          <w:sz w:val="26"/>
          <w:szCs w:val="26"/>
        </w:rPr>
        <w:sectPr w:rsidR="0059780C" w:rsidRPr="00271419" w:rsidSect="0059780C">
          <w:pgSz w:w="16838" w:h="11906" w:orient="landscape" w:code="9"/>
          <w:pgMar w:top="992" w:right="567" w:bottom="992" w:left="567" w:header="567" w:footer="284" w:gutter="0"/>
          <w:cols w:space="708"/>
          <w:docGrid w:linePitch="381"/>
        </w:sectPr>
      </w:pPr>
    </w:p>
    <w:p w14:paraId="5CF7E5EF" w14:textId="673C6E1F" w:rsidR="007C2849" w:rsidRDefault="007C2849" w:rsidP="007C2849">
      <w:pPr>
        <w:spacing w:line="276" w:lineRule="auto"/>
        <w:ind w:firstLine="708"/>
        <w:jc w:val="both"/>
        <w:rPr>
          <w:rFonts w:ascii="Calibri" w:hAnsi="Calibri" w:cs="Calibri"/>
          <w:sz w:val="26"/>
          <w:szCs w:val="26"/>
        </w:rPr>
      </w:pPr>
      <w:r w:rsidRPr="007C2849">
        <w:rPr>
          <w:rFonts w:ascii="Calibri" w:hAnsi="Calibri" w:cs="Calibri"/>
          <w:sz w:val="26"/>
          <w:szCs w:val="26"/>
        </w:rPr>
        <w:lastRenderedPageBreak/>
        <w:t xml:space="preserve">În cazul poliţelor de asigurare încheiate pentru Institutul Naţional al Magistraturii </w:t>
      </w:r>
      <w:r w:rsidR="00864562" w:rsidRPr="007C2849">
        <w:rPr>
          <w:rFonts w:ascii="Calibri" w:hAnsi="Calibri" w:cs="Calibri"/>
          <w:sz w:val="26"/>
          <w:szCs w:val="26"/>
        </w:rPr>
        <w:t>și</w:t>
      </w:r>
      <w:r w:rsidRPr="007C2849">
        <w:rPr>
          <w:rFonts w:ascii="Calibri" w:hAnsi="Calibri" w:cs="Calibri"/>
          <w:sz w:val="26"/>
          <w:szCs w:val="26"/>
        </w:rPr>
        <w:t xml:space="preserve"> </w:t>
      </w:r>
      <w:r w:rsidR="00864562" w:rsidRPr="007C2849">
        <w:rPr>
          <w:rFonts w:ascii="Calibri" w:hAnsi="Calibri" w:cs="Calibri"/>
          <w:sz w:val="26"/>
          <w:szCs w:val="26"/>
        </w:rPr>
        <w:t>instanțele</w:t>
      </w:r>
      <w:r w:rsidRPr="007C2849">
        <w:rPr>
          <w:rFonts w:ascii="Calibri" w:hAnsi="Calibri" w:cs="Calibri"/>
          <w:sz w:val="26"/>
          <w:szCs w:val="26"/>
        </w:rPr>
        <w:t xml:space="preserve"> </w:t>
      </w:r>
      <w:r w:rsidR="00864562" w:rsidRPr="007C2849">
        <w:rPr>
          <w:rFonts w:ascii="Calibri" w:hAnsi="Calibri" w:cs="Calibri"/>
          <w:sz w:val="26"/>
          <w:szCs w:val="26"/>
        </w:rPr>
        <w:t>judecătorești</w:t>
      </w:r>
      <w:r w:rsidRPr="007C2849">
        <w:rPr>
          <w:rFonts w:ascii="Calibri" w:hAnsi="Calibri" w:cs="Calibri"/>
          <w:sz w:val="26"/>
          <w:szCs w:val="26"/>
        </w:rPr>
        <w:t xml:space="preserve">, contractant al </w:t>
      </w:r>
      <w:r w:rsidR="00864562" w:rsidRPr="007C2849">
        <w:rPr>
          <w:rFonts w:ascii="Calibri" w:hAnsi="Calibri" w:cs="Calibri"/>
          <w:sz w:val="26"/>
          <w:szCs w:val="26"/>
        </w:rPr>
        <w:t>poliței</w:t>
      </w:r>
      <w:r w:rsidRPr="007C2849">
        <w:rPr>
          <w:rFonts w:ascii="Calibri" w:hAnsi="Calibri" w:cs="Calibri"/>
          <w:sz w:val="26"/>
          <w:szCs w:val="26"/>
        </w:rPr>
        <w:t xml:space="preserve"> va fi Consiliul Superior al Magistraturii iar în calitate de asigurat o vor avea </w:t>
      </w:r>
      <w:r w:rsidR="00864562" w:rsidRPr="007C2849">
        <w:rPr>
          <w:rFonts w:ascii="Calibri" w:hAnsi="Calibri" w:cs="Calibri"/>
          <w:sz w:val="26"/>
          <w:szCs w:val="26"/>
        </w:rPr>
        <w:t>instituțiile</w:t>
      </w:r>
      <w:r w:rsidRPr="007C2849">
        <w:rPr>
          <w:rFonts w:ascii="Calibri" w:hAnsi="Calibri" w:cs="Calibri"/>
          <w:sz w:val="26"/>
          <w:szCs w:val="26"/>
        </w:rPr>
        <w:t xml:space="preserve"> în care se află echipamentul, conform tabelului de mai sus. </w:t>
      </w:r>
    </w:p>
    <w:p w14:paraId="2D3CEBA0" w14:textId="22ECBBE5" w:rsidR="007C2849" w:rsidRPr="001C71C1" w:rsidRDefault="007C2849" w:rsidP="001C71C1">
      <w:pPr>
        <w:spacing w:line="276" w:lineRule="auto"/>
        <w:ind w:firstLine="708"/>
        <w:jc w:val="both"/>
        <w:rPr>
          <w:rFonts w:ascii="Calibri" w:hAnsi="Calibri" w:cs="Calibri"/>
          <w:sz w:val="26"/>
          <w:szCs w:val="26"/>
        </w:rPr>
      </w:pPr>
      <w:r>
        <w:rPr>
          <w:rFonts w:ascii="Calibri" w:hAnsi="Calibri" w:cs="Calibri"/>
          <w:sz w:val="26"/>
          <w:szCs w:val="26"/>
        </w:rPr>
        <w:t>Valoarea asigurată este cea cu TVA.</w:t>
      </w:r>
    </w:p>
    <w:p w14:paraId="532780BB" w14:textId="4756DB4F" w:rsidR="00AB515C" w:rsidRPr="00F53CC8" w:rsidRDefault="00311378" w:rsidP="001C71C1">
      <w:pPr>
        <w:spacing w:line="276" w:lineRule="auto"/>
        <w:ind w:firstLine="708"/>
        <w:rPr>
          <w:rFonts w:ascii="Calibri" w:hAnsi="Calibri" w:cs="Calibri"/>
          <w:b/>
          <w:sz w:val="26"/>
          <w:szCs w:val="26"/>
          <w:u w:val="single"/>
        </w:rPr>
      </w:pPr>
      <w:r>
        <w:rPr>
          <w:rFonts w:ascii="Calibri" w:hAnsi="Calibri" w:cs="Calibri"/>
          <w:b/>
          <w:sz w:val="26"/>
          <w:szCs w:val="26"/>
          <w:u w:val="single"/>
        </w:rPr>
        <w:t xml:space="preserve">4. </w:t>
      </w:r>
      <w:r w:rsidR="00DC34E0" w:rsidRPr="00311378">
        <w:rPr>
          <w:rFonts w:ascii="Calibri" w:hAnsi="Calibri" w:cs="Calibri"/>
          <w:b/>
          <w:sz w:val="26"/>
          <w:szCs w:val="26"/>
          <w:u w:val="single"/>
        </w:rPr>
        <w:t xml:space="preserve">DESCRIEREA DETALIATĂ A CERINŢELOR </w:t>
      </w:r>
      <w:r w:rsidR="00836A3C" w:rsidRPr="00311378">
        <w:rPr>
          <w:rFonts w:ascii="Calibri" w:hAnsi="Calibri" w:cs="Calibri"/>
          <w:b/>
          <w:sz w:val="26"/>
          <w:szCs w:val="26"/>
          <w:u w:val="single"/>
        </w:rPr>
        <w:t xml:space="preserve">SERVICIILOR </w:t>
      </w:r>
      <w:r w:rsidR="00DC34E0" w:rsidRPr="00311378">
        <w:rPr>
          <w:rFonts w:ascii="Calibri" w:hAnsi="Calibri" w:cs="Calibri"/>
          <w:b/>
          <w:sz w:val="26"/>
          <w:szCs w:val="26"/>
          <w:u w:val="single"/>
        </w:rPr>
        <w:t>CE URMEAZĂ</w:t>
      </w:r>
      <w:r w:rsidR="001C71C1">
        <w:rPr>
          <w:rFonts w:ascii="Calibri" w:hAnsi="Calibri" w:cs="Calibri"/>
          <w:b/>
          <w:sz w:val="26"/>
          <w:szCs w:val="26"/>
          <w:u w:val="single"/>
        </w:rPr>
        <w:t xml:space="preserve"> A FI ACHIZIŢIONATE</w:t>
      </w:r>
    </w:p>
    <w:p w14:paraId="2D825549" w14:textId="77777777" w:rsidR="00BB032D" w:rsidRPr="00F53CC8" w:rsidRDefault="00DC34E0" w:rsidP="00184496">
      <w:pPr>
        <w:spacing w:line="276" w:lineRule="auto"/>
        <w:ind w:firstLine="708"/>
        <w:jc w:val="both"/>
        <w:rPr>
          <w:rFonts w:ascii="Calibri" w:hAnsi="Calibri" w:cs="Calibri"/>
          <w:b/>
          <w:sz w:val="26"/>
          <w:szCs w:val="26"/>
          <w:u w:val="single"/>
        </w:rPr>
      </w:pPr>
      <w:r w:rsidRPr="00F53CC8">
        <w:rPr>
          <w:rFonts w:ascii="Calibri" w:hAnsi="Calibri" w:cs="Calibri"/>
          <w:b/>
          <w:sz w:val="26"/>
          <w:szCs w:val="26"/>
          <w:u w:val="single"/>
        </w:rPr>
        <w:t xml:space="preserve">4.1 </w:t>
      </w:r>
      <w:r w:rsidR="00BB04FA" w:rsidRPr="00996A89">
        <w:rPr>
          <w:rFonts w:ascii="Calibri" w:hAnsi="Calibri" w:cs="Calibri"/>
          <w:b/>
          <w:sz w:val="26"/>
          <w:szCs w:val="26"/>
          <w:u w:val="single"/>
        </w:rPr>
        <w:t>Specificații</w:t>
      </w:r>
      <w:r w:rsidR="00BB04FA">
        <w:rPr>
          <w:rFonts w:ascii="Calibri" w:hAnsi="Calibri" w:cs="Calibri"/>
          <w:b/>
          <w:sz w:val="26"/>
          <w:szCs w:val="26"/>
          <w:u w:val="single"/>
        </w:rPr>
        <w:t xml:space="preserve"> tehnice</w:t>
      </w:r>
    </w:p>
    <w:p w14:paraId="7C0E92B4" w14:textId="77777777" w:rsidR="00097368" w:rsidRDefault="0059780C" w:rsidP="00184496">
      <w:pPr>
        <w:spacing w:line="276" w:lineRule="auto"/>
        <w:ind w:firstLine="708"/>
        <w:jc w:val="both"/>
        <w:rPr>
          <w:rFonts w:ascii="Calibri" w:hAnsi="Calibri" w:cs="Calibri"/>
          <w:sz w:val="26"/>
          <w:szCs w:val="26"/>
        </w:rPr>
      </w:pPr>
      <w:r w:rsidRPr="00F53CC8">
        <w:rPr>
          <w:rFonts w:ascii="Calibri" w:hAnsi="Calibri" w:cs="Calibri"/>
          <w:sz w:val="26"/>
          <w:szCs w:val="26"/>
        </w:rPr>
        <w:t>Servicii</w:t>
      </w:r>
      <w:r>
        <w:rPr>
          <w:rFonts w:ascii="Calibri" w:hAnsi="Calibri" w:cs="Calibri"/>
          <w:sz w:val="26"/>
          <w:szCs w:val="26"/>
        </w:rPr>
        <w:t>le</w:t>
      </w:r>
      <w:r w:rsidRPr="00F53CC8">
        <w:rPr>
          <w:rFonts w:ascii="Calibri" w:hAnsi="Calibri" w:cs="Calibri"/>
          <w:sz w:val="26"/>
          <w:szCs w:val="26"/>
        </w:rPr>
        <w:t xml:space="preserve"> </w:t>
      </w:r>
      <w:r>
        <w:rPr>
          <w:rFonts w:ascii="Calibri" w:hAnsi="Calibri" w:cs="Calibri"/>
          <w:sz w:val="26"/>
          <w:szCs w:val="26"/>
        </w:rPr>
        <w:t>de asigurare vor acoperi pierderile</w:t>
      </w:r>
      <w:r w:rsidRPr="003B5AE6">
        <w:rPr>
          <w:rFonts w:ascii="Calibri" w:hAnsi="Calibri" w:cs="Calibri"/>
          <w:sz w:val="26"/>
          <w:szCs w:val="26"/>
        </w:rPr>
        <w:t xml:space="preserve"> cauzate de incendiu, furt sau alte incidente în mod normal asigurabile</w:t>
      </w:r>
      <w:r w:rsidR="00311378">
        <w:rPr>
          <w:rFonts w:ascii="Calibri" w:hAnsi="Calibri" w:cs="Calibri"/>
          <w:sz w:val="26"/>
          <w:szCs w:val="26"/>
        </w:rPr>
        <w:t>.</w:t>
      </w:r>
    </w:p>
    <w:p w14:paraId="7F01EE27" w14:textId="5000D973" w:rsidR="0059780C" w:rsidRPr="001C71C1" w:rsidRDefault="007C2849" w:rsidP="001C71C1">
      <w:pPr>
        <w:spacing w:line="276" w:lineRule="auto"/>
        <w:ind w:firstLine="708"/>
        <w:jc w:val="both"/>
        <w:rPr>
          <w:rFonts w:ascii="Calibri" w:hAnsi="Calibri" w:cs="Calibri"/>
          <w:sz w:val="26"/>
          <w:szCs w:val="26"/>
        </w:rPr>
      </w:pPr>
      <w:r>
        <w:rPr>
          <w:rFonts w:ascii="Calibri" w:hAnsi="Calibri" w:cs="Calibri"/>
          <w:sz w:val="26"/>
          <w:szCs w:val="26"/>
        </w:rPr>
        <w:t>Valabilitatea</w:t>
      </w:r>
      <w:r w:rsidR="00840378">
        <w:rPr>
          <w:rFonts w:ascii="Calibri" w:hAnsi="Calibri" w:cs="Calibri"/>
          <w:sz w:val="26"/>
          <w:szCs w:val="26"/>
        </w:rPr>
        <w:t xml:space="preserve"> poliţelor</w:t>
      </w:r>
      <w:r w:rsidR="00BA40CE">
        <w:rPr>
          <w:rFonts w:ascii="Calibri" w:hAnsi="Calibri" w:cs="Calibri"/>
          <w:sz w:val="26"/>
          <w:szCs w:val="26"/>
        </w:rPr>
        <w:t xml:space="preserve"> de asigurare va</w:t>
      </w:r>
      <w:r w:rsidR="001C71C1">
        <w:rPr>
          <w:rFonts w:ascii="Calibri" w:hAnsi="Calibri" w:cs="Calibri"/>
          <w:sz w:val="26"/>
          <w:szCs w:val="26"/>
        </w:rPr>
        <w:t xml:space="preserve"> fi până la data de 28.02.2024.</w:t>
      </w:r>
    </w:p>
    <w:p w14:paraId="081A4190" w14:textId="77777777" w:rsidR="00DC34E0" w:rsidRPr="00184496" w:rsidRDefault="00BB032D" w:rsidP="00184496">
      <w:pPr>
        <w:spacing w:line="276" w:lineRule="auto"/>
        <w:ind w:firstLine="708"/>
        <w:jc w:val="both"/>
        <w:rPr>
          <w:rFonts w:ascii="Calibri" w:hAnsi="Calibri" w:cs="Calibri"/>
          <w:b/>
          <w:sz w:val="26"/>
          <w:szCs w:val="26"/>
          <w:u w:val="single"/>
        </w:rPr>
      </w:pPr>
      <w:r w:rsidRPr="00F53CC8">
        <w:rPr>
          <w:rFonts w:ascii="Calibri" w:hAnsi="Calibri" w:cs="Calibri"/>
          <w:b/>
          <w:sz w:val="26"/>
          <w:szCs w:val="26"/>
          <w:u w:val="single"/>
        </w:rPr>
        <w:t>4.</w:t>
      </w:r>
      <w:r w:rsidR="00BB04FA">
        <w:rPr>
          <w:rFonts w:ascii="Calibri" w:hAnsi="Calibri" w:cs="Calibri"/>
          <w:b/>
          <w:sz w:val="26"/>
          <w:szCs w:val="26"/>
          <w:u w:val="single"/>
        </w:rPr>
        <w:t>2</w:t>
      </w:r>
      <w:r w:rsidRPr="00F53CC8">
        <w:rPr>
          <w:rFonts w:ascii="Calibri" w:hAnsi="Calibri" w:cs="Calibri"/>
          <w:b/>
          <w:sz w:val="26"/>
          <w:szCs w:val="26"/>
          <w:u w:val="single"/>
        </w:rPr>
        <w:t xml:space="preserve"> </w:t>
      </w:r>
      <w:r w:rsidR="00306792" w:rsidRPr="00B66DAB">
        <w:rPr>
          <w:rFonts w:ascii="Calibri" w:hAnsi="Calibri" w:cs="Calibri"/>
          <w:b/>
          <w:sz w:val="26"/>
          <w:szCs w:val="26"/>
          <w:u w:val="single"/>
        </w:rPr>
        <w:t xml:space="preserve">Modalitatea de lucru </w:t>
      </w:r>
    </w:p>
    <w:p w14:paraId="7251DA4C" w14:textId="076190DC" w:rsidR="006A4AA4" w:rsidRPr="006A4AA4" w:rsidRDefault="006A4AA4" w:rsidP="00CE48D6">
      <w:pPr>
        <w:pStyle w:val="Listparagraf"/>
        <w:numPr>
          <w:ilvl w:val="0"/>
          <w:numId w:val="4"/>
        </w:numPr>
        <w:tabs>
          <w:tab w:val="left" w:pos="142"/>
          <w:tab w:val="left" w:pos="993"/>
        </w:tabs>
        <w:spacing w:line="276" w:lineRule="auto"/>
        <w:ind w:left="-142" w:firstLine="851"/>
        <w:jc w:val="both"/>
        <w:rPr>
          <w:rFonts w:ascii="Calibri" w:hAnsi="Calibri" w:cs="Calibri"/>
          <w:sz w:val="26"/>
          <w:szCs w:val="26"/>
        </w:rPr>
      </w:pPr>
      <w:r w:rsidRPr="006371B5">
        <w:rPr>
          <w:rFonts w:ascii="Calibri" w:hAnsi="Calibri" w:cs="Calibri"/>
          <w:sz w:val="26"/>
          <w:szCs w:val="26"/>
        </w:rPr>
        <w:t xml:space="preserve">Contractantul </w:t>
      </w:r>
      <w:r w:rsidRPr="006A4AA4">
        <w:rPr>
          <w:rFonts w:ascii="Calibri" w:hAnsi="Calibri" w:cs="Calibri"/>
          <w:sz w:val="26"/>
          <w:szCs w:val="26"/>
        </w:rPr>
        <w:t xml:space="preserve">va emite </w:t>
      </w:r>
      <w:r w:rsidR="00BC2C92" w:rsidRPr="006A4AA4">
        <w:rPr>
          <w:rFonts w:ascii="Calibri" w:hAnsi="Calibri" w:cs="Calibri"/>
          <w:sz w:val="26"/>
          <w:szCs w:val="26"/>
        </w:rPr>
        <w:t>polița</w:t>
      </w:r>
      <w:r w:rsidRPr="006A4AA4">
        <w:rPr>
          <w:rFonts w:ascii="Calibri" w:hAnsi="Calibri" w:cs="Calibri"/>
          <w:sz w:val="26"/>
          <w:szCs w:val="26"/>
        </w:rPr>
        <w:t xml:space="preserve"> de asigurare în </w:t>
      </w:r>
      <w:r w:rsidR="00AA0EA9">
        <w:rPr>
          <w:rFonts w:ascii="Calibri" w:hAnsi="Calibri" w:cs="Calibri"/>
          <w:sz w:val="26"/>
          <w:szCs w:val="26"/>
        </w:rPr>
        <w:t>beneficiul</w:t>
      </w:r>
      <w:r w:rsidR="006164BC">
        <w:rPr>
          <w:rFonts w:ascii="Calibri" w:hAnsi="Calibri" w:cs="Calibri"/>
          <w:sz w:val="26"/>
          <w:szCs w:val="26"/>
        </w:rPr>
        <w:t xml:space="preserve"> fiecăr</w:t>
      </w:r>
      <w:r w:rsidR="007C2849">
        <w:rPr>
          <w:rFonts w:ascii="Calibri" w:hAnsi="Calibri" w:cs="Calibri"/>
          <w:sz w:val="26"/>
          <w:szCs w:val="26"/>
        </w:rPr>
        <w:t>e</w:t>
      </w:r>
      <w:r w:rsidR="006164BC">
        <w:rPr>
          <w:rFonts w:ascii="Calibri" w:hAnsi="Calibri" w:cs="Calibri"/>
          <w:sz w:val="26"/>
          <w:szCs w:val="26"/>
        </w:rPr>
        <w:t xml:space="preserve">i </w:t>
      </w:r>
      <w:r w:rsidR="00184496">
        <w:rPr>
          <w:rFonts w:ascii="Calibri" w:hAnsi="Calibri" w:cs="Calibri"/>
          <w:sz w:val="26"/>
          <w:szCs w:val="26"/>
        </w:rPr>
        <w:t>instituții</w:t>
      </w:r>
      <w:r w:rsidR="000F7EA6">
        <w:rPr>
          <w:rFonts w:ascii="Calibri" w:hAnsi="Calibri" w:cs="Calibri"/>
          <w:sz w:val="26"/>
          <w:szCs w:val="26"/>
        </w:rPr>
        <w:t xml:space="preserve"> către care au fost alocate echipamentele IT,</w:t>
      </w:r>
      <w:r w:rsidR="006164BC">
        <w:rPr>
          <w:rFonts w:ascii="Calibri" w:hAnsi="Calibri" w:cs="Calibri"/>
          <w:sz w:val="26"/>
          <w:szCs w:val="26"/>
        </w:rPr>
        <w:t xml:space="preserve"> în conformitate cu </w:t>
      </w:r>
      <w:r w:rsidR="00BA427C">
        <w:rPr>
          <w:rFonts w:ascii="Calibri" w:hAnsi="Calibri" w:cs="Calibri"/>
          <w:sz w:val="26"/>
          <w:szCs w:val="26"/>
        </w:rPr>
        <w:t>valoarea/</w:t>
      </w:r>
      <w:r w:rsidR="006164BC">
        <w:rPr>
          <w:rFonts w:ascii="Calibri" w:hAnsi="Calibri" w:cs="Calibri"/>
          <w:sz w:val="26"/>
          <w:szCs w:val="26"/>
        </w:rPr>
        <w:t xml:space="preserve">numărul de </w:t>
      </w:r>
      <w:r w:rsidR="00184496">
        <w:rPr>
          <w:rFonts w:ascii="Calibri" w:hAnsi="Calibri" w:cs="Calibri"/>
          <w:sz w:val="26"/>
          <w:szCs w:val="26"/>
        </w:rPr>
        <w:t>bucăți</w:t>
      </w:r>
      <w:r w:rsidR="006164BC">
        <w:rPr>
          <w:rFonts w:ascii="Calibri" w:hAnsi="Calibri" w:cs="Calibri"/>
          <w:sz w:val="26"/>
          <w:szCs w:val="26"/>
        </w:rPr>
        <w:t xml:space="preserve"> din fiecare categorie de echipament.</w:t>
      </w:r>
    </w:p>
    <w:p w14:paraId="49307D29" w14:textId="77777777" w:rsidR="00DC34E0" w:rsidRPr="006371B5" w:rsidRDefault="00171871" w:rsidP="00CE48D6">
      <w:pPr>
        <w:pStyle w:val="Listparagraf"/>
        <w:numPr>
          <w:ilvl w:val="0"/>
          <w:numId w:val="5"/>
        </w:numPr>
        <w:tabs>
          <w:tab w:val="clear" w:pos="1440"/>
          <w:tab w:val="num" w:pos="709"/>
          <w:tab w:val="left" w:pos="993"/>
        </w:tabs>
        <w:spacing w:line="276" w:lineRule="auto"/>
        <w:ind w:left="0" w:firstLine="709"/>
        <w:jc w:val="both"/>
        <w:rPr>
          <w:rFonts w:ascii="Calibri" w:hAnsi="Calibri" w:cs="Calibri"/>
          <w:sz w:val="26"/>
          <w:szCs w:val="26"/>
          <w:lang w:eastAsia="ro-RO"/>
        </w:rPr>
      </w:pPr>
      <w:r w:rsidRPr="006371B5">
        <w:rPr>
          <w:rFonts w:ascii="Calibri" w:hAnsi="Calibri" w:cs="Calibri"/>
          <w:sz w:val="26"/>
          <w:szCs w:val="26"/>
        </w:rPr>
        <w:t>Contractantul</w:t>
      </w:r>
      <w:r w:rsidR="00DC34E0" w:rsidRPr="006371B5">
        <w:rPr>
          <w:rFonts w:ascii="Calibri" w:hAnsi="Calibri" w:cs="Calibri"/>
          <w:sz w:val="26"/>
          <w:szCs w:val="26"/>
        </w:rPr>
        <w:t xml:space="preserve"> este obligat să asigure accesul neîngrădit al autoritățil</w:t>
      </w:r>
      <w:r w:rsidR="00840191">
        <w:rPr>
          <w:rFonts w:ascii="Calibri" w:hAnsi="Calibri" w:cs="Calibri"/>
          <w:sz w:val="26"/>
          <w:szCs w:val="26"/>
        </w:rPr>
        <w:t>or</w:t>
      </w:r>
      <w:r w:rsidR="00DC34E0" w:rsidRPr="006371B5">
        <w:rPr>
          <w:rFonts w:ascii="Calibri" w:hAnsi="Calibri" w:cs="Calibri"/>
          <w:sz w:val="26"/>
          <w:szCs w:val="26"/>
        </w:rPr>
        <w:t>/entitățil</w:t>
      </w:r>
      <w:r w:rsidR="00840191">
        <w:rPr>
          <w:rFonts w:ascii="Calibri" w:hAnsi="Calibri" w:cs="Calibri"/>
          <w:sz w:val="26"/>
          <w:szCs w:val="26"/>
        </w:rPr>
        <w:t>or</w:t>
      </w:r>
      <w:r w:rsidR="00DC34E0" w:rsidRPr="006371B5">
        <w:rPr>
          <w:rFonts w:ascii="Calibri" w:hAnsi="Calibri" w:cs="Calibri"/>
          <w:sz w:val="26"/>
          <w:szCs w:val="26"/>
        </w:rPr>
        <w:t xml:space="preserve"> naționale și internaționale cu atribuții de monitorizare, evaluare, verificare, control și audit în cadrul MFN 2014-2021 (inclusiv Ministerul </w:t>
      </w:r>
      <w:r w:rsidR="008954C9" w:rsidRPr="006371B5">
        <w:rPr>
          <w:rFonts w:ascii="Calibri" w:hAnsi="Calibri" w:cs="Calibri"/>
          <w:sz w:val="26"/>
          <w:szCs w:val="26"/>
        </w:rPr>
        <w:t>Justiției</w:t>
      </w:r>
      <w:r w:rsidR="00DC34E0" w:rsidRPr="006371B5">
        <w:rPr>
          <w:rFonts w:ascii="Calibri" w:hAnsi="Calibri" w:cs="Calibri"/>
          <w:sz w:val="26"/>
          <w:szCs w:val="26"/>
        </w:rPr>
        <w:t>- Operator de Program) în limitele competențelor ce le revin, în cazul în care aceștia efectuează monitorizări/ verificări/ controale/ audit la față locului și solicită declarații, documente, informații, sub sancțiunea restituirii sumelor nerambursate, inclusiv dobânzile/ penalizările aferente, pentru documentele lipsă.</w:t>
      </w:r>
    </w:p>
    <w:p w14:paraId="494C66E6" w14:textId="7BBC3888" w:rsidR="00B33BE1" w:rsidRPr="001C71C1" w:rsidRDefault="00171871" w:rsidP="00184496">
      <w:pPr>
        <w:pStyle w:val="Listparagraf"/>
        <w:numPr>
          <w:ilvl w:val="0"/>
          <w:numId w:val="5"/>
        </w:numPr>
        <w:tabs>
          <w:tab w:val="clear" w:pos="1440"/>
          <w:tab w:val="left" w:pos="426"/>
          <w:tab w:val="num" w:pos="709"/>
          <w:tab w:val="left" w:pos="993"/>
        </w:tabs>
        <w:spacing w:line="276" w:lineRule="auto"/>
        <w:ind w:left="0" w:firstLine="709"/>
        <w:jc w:val="both"/>
        <w:rPr>
          <w:rFonts w:ascii="Calibri" w:hAnsi="Calibri" w:cs="Calibri"/>
          <w:sz w:val="26"/>
          <w:szCs w:val="26"/>
          <w:lang w:eastAsia="ro-RO"/>
        </w:rPr>
      </w:pPr>
      <w:r w:rsidRPr="006371B5">
        <w:rPr>
          <w:rFonts w:ascii="Calibri" w:hAnsi="Calibri" w:cs="Calibri"/>
          <w:sz w:val="26"/>
          <w:szCs w:val="26"/>
          <w:lang w:eastAsia="ro-RO"/>
        </w:rPr>
        <w:t>Contractantul</w:t>
      </w:r>
      <w:r w:rsidR="00DC34E0" w:rsidRPr="006371B5">
        <w:rPr>
          <w:rFonts w:ascii="Calibri" w:hAnsi="Calibri" w:cs="Calibri"/>
          <w:sz w:val="26"/>
          <w:szCs w:val="26"/>
          <w:lang w:eastAsia="ro-RO"/>
        </w:rPr>
        <w:t xml:space="preserve"> va desemna o persoană în calitate de </w:t>
      </w:r>
      <w:r w:rsidR="00B66DAB">
        <w:rPr>
          <w:rFonts w:ascii="Calibri" w:hAnsi="Calibri" w:cs="Calibri"/>
          <w:sz w:val="26"/>
          <w:szCs w:val="26"/>
          <w:lang w:eastAsia="ro-RO"/>
        </w:rPr>
        <w:t>r</w:t>
      </w:r>
      <w:r w:rsidR="00DC34E0" w:rsidRPr="006371B5">
        <w:rPr>
          <w:rFonts w:ascii="Calibri" w:hAnsi="Calibri" w:cs="Calibri"/>
          <w:sz w:val="26"/>
          <w:szCs w:val="26"/>
          <w:lang w:eastAsia="ro-RO"/>
        </w:rPr>
        <w:t>esponsabil de contract</w:t>
      </w:r>
      <w:r w:rsidR="00840191">
        <w:rPr>
          <w:rFonts w:ascii="Calibri" w:hAnsi="Calibri" w:cs="Calibri"/>
          <w:sz w:val="26"/>
          <w:szCs w:val="26"/>
          <w:lang w:eastAsia="ro-RO"/>
        </w:rPr>
        <w:t xml:space="preserve">, </w:t>
      </w:r>
      <w:r w:rsidR="00DC34E0" w:rsidRPr="006371B5">
        <w:rPr>
          <w:rFonts w:ascii="Calibri" w:hAnsi="Calibri" w:cs="Calibri"/>
          <w:sz w:val="26"/>
          <w:szCs w:val="26"/>
          <w:lang w:eastAsia="ro-RO"/>
        </w:rPr>
        <w:t>care va asigura cunoașt</w:t>
      </w:r>
      <w:r w:rsidR="00B66DAB">
        <w:rPr>
          <w:rFonts w:ascii="Calibri" w:hAnsi="Calibri" w:cs="Calibri"/>
          <w:sz w:val="26"/>
          <w:szCs w:val="26"/>
          <w:lang w:eastAsia="ro-RO"/>
        </w:rPr>
        <w:t xml:space="preserve">erea dispozițiilor contractuale, </w:t>
      </w:r>
      <w:r w:rsidR="00DC34E0" w:rsidRPr="006371B5">
        <w:rPr>
          <w:rFonts w:ascii="Calibri" w:hAnsi="Calibri" w:cs="Calibri"/>
          <w:sz w:val="26"/>
          <w:szCs w:val="26"/>
          <w:lang w:eastAsia="ro-RO"/>
        </w:rPr>
        <w:t xml:space="preserve">a modalității de derulare a </w:t>
      </w:r>
      <w:r w:rsidR="006A4AA4">
        <w:rPr>
          <w:rFonts w:ascii="Calibri" w:hAnsi="Calibri" w:cs="Calibri"/>
          <w:sz w:val="26"/>
          <w:szCs w:val="26"/>
          <w:lang w:eastAsia="ro-RO"/>
        </w:rPr>
        <w:t>prestării de servicii</w:t>
      </w:r>
      <w:r w:rsidR="00DC34E0" w:rsidRPr="006371B5">
        <w:rPr>
          <w:rFonts w:ascii="Calibri" w:hAnsi="Calibri" w:cs="Calibri"/>
          <w:sz w:val="26"/>
          <w:szCs w:val="26"/>
          <w:lang w:eastAsia="ro-RO"/>
        </w:rPr>
        <w:t xml:space="preserve"> și va verifica executarea conformă a contractului în mod regulat pentru a asigura îndeplinirea obligațiilor care îi revin în temeiul contractului și pentru a informa/discuta cu Achizitorul orice eventuale probleme.</w:t>
      </w:r>
    </w:p>
    <w:p w14:paraId="11292585" w14:textId="725F113A" w:rsidR="007A2E8B" w:rsidRPr="00EB6F8C" w:rsidRDefault="00BB04FA" w:rsidP="00EB6F8C">
      <w:pPr>
        <w:shd w:val="clear" w:color="auto" w:fill="FFFFFF" w:themeFill="background1"/>
        <w:spacing w:line="276" w:lineRule="auto"/>
        <w:ind w:firstLine="708"/>
        <w:jc w:val="both"/>
        <w:rPr>
          <w:rFonts w:ascii="Calibri" w:hAnsi="Calibri" w:cs="Calibri"/>
          <w:b/>
          <w:bCs/>
          <w:sz w:val="26"/>
          <w:szCs w:val="26"/>
          <w:u w:val="single"/>
        </w:rPr>
      </w:pPr>
      <w:r>
        <w:rPr>
          <w:rFonts w:ascii="Calibri" w:hAnsi="Calibri" w:cs="Calibri"/>
          <w:b/>
          <w:bCs/>
          <w:sz w:val="26"/>
          <w:szCs w:val="26"/>
          <w:u w:val="single"/>
        </w:rPr>
        <w:t>5</w:t>
      </w:r>
      <w:r w:rsidR="007A7773">
        <w:rPr>
          <w:rFonts w:ascii="Calibri" w:hAnsi="Calibri" w:cs="Calibri"/>
          <w:b/>
          <w:bCs/>
          <w:sz w:val="26"/>
          <w:szCs w:val="26"/>
          <w:u w:val="single"/>
        </w:rPr>
        <w:t>.</w:t>
      </w:r>
      <w:r w:rsidR="00062D82" w:rsidRPr="00212F71">
        <w:rPr>
          <w:rFonts w:ascii="Calibri" w:hAnsi="Calibri" w:cs="Calibri"/>
          <w:b/>
          <w:bCs/>
          <w:sz w:val="26"/>
          <w:szCs w:val="26"/>
          <w:u w:val="single"/>
        </w:rPr>
        <w:t>RECEPŢIA CANTITATIVĂ</w:t>
      </w:r>
      <w:r w:rsidR="007A2E8B" w:rsidRPr="00212F71">
        <w:rPr>
          <w:rFonts w:ascii="Calibri" w:hAnsi="Calibri" w:cs="Calibri"/>
          <w:b/>
          <w:bCs/>
          <w:sz w:val="26"/>
          <w:szCs w:val="26"/>
          <w:u w:val="single"/>
        </w:rPr>
        <w:t xml:space="preserve"> ŞI CALITATIVĂ </w:t>
      </w:r>
    </w:p>
    <w:p w14:paraId="102BEC3B" w14:textId="3042DADA" w:rsidR="00184496" w:rsidRPr="00184496" w:rsidRDefault="00184496" w:rsidP="001C71C1">
      <w:pPr>
        <w:shd w:val="clear" w:color="auto" w:fill="FFFFFF" w:themeFill="background1"/>
        <w:spacing w:line="276" w:lineRule="auto"/>
        <w:ind w:firstLine="708"/>
        <w:jc w:val="both"/>
        <w:rPr>
          <w:rFonts w:asciiTheme="minorHAnsi" w:hAnsiTheme="minorHAnsi"/>
          <w:sz w:val="26"/>
          <w:szCs w:val="26"/>
        </w:rPr>
      </w:pPr>
      <w:r>
        <w:rPr>
          <w:rFonts w:asciiTheme="minorHAnsi" w:hAnsiTheme="minorHAnsi"/>
          <w:sz w:val="26"/>
          <w:szCs w:val="26"/>
        </w:rPr>
        <w:t>Recepția</w:t>
      </w:r>
      <w:r w:rsidR="000F7EA6">
        <w:rPr>
          <w:rFonts w:asciiTheme="minorHAnsi" w:hAnsiTheme="minorHAnsi"/>
          <w:sz w:val="26"/>
          <w:szCs w:val="26"/>
        </w:rPr>
        <w:t xml:space="preserve"> cantitativă </w:t>
      </w:r>
      <w:r>
        <w:rPr>
          <w:rFonts w:asciiTheme="minorHAnsi" w:hAnsiTheme="minorHAnsi"/>
          <w:sz w:val="26"/>
          <w:szCs w:val="26"/>
        </w:rPr>
        <w:t>și</w:t>
      </w:r>
      <w:r w:rsidR="000F7EA6">
        <w:rPr>
          <w:rFonts w:asciiTheme="minorHAnsi" w:hAnsiTheme="minorHAnsi"/>
          <w:sz w:val="26"/>
          <w:szCs w:val="26"/>
        </w:rPr>
        <w:t xml:space="preserve"> calitativă vizează verificarea emiterii tuturor </w:t>
      </w:r>
      <w:r>
        <w:rPr>
          <w:rFonts w:asciiTheme="minorHAnsi" w:hAnsiTheme="minorHAnsi"/>
          <w:sz w:val="26"/>
          <w:szCs w:val="26"/>
        </w:rPr>
        <w:t>polițelor</w:t>
      </w:r>
      <w:r w:rsidR="000F7EA6">
        <w:rPr>
          <w:rFonts w:asciiTheme="minorHAnsi" w:hAnsiTheme="minorHAnsi"/>
          <w:sz w:val="26"/>
          <w:szCs w:val="26"/>
        </w:rPr>
        <w:t xml:space="preserve">, precum </w:t>
      </w:r>
      <w:r>
        <w:rPr>
          <w:rFonts w:asciiTheme="minorHAnsi" w:hAnsiTheme="minorHAnsi"/>
          <w:sz w:val="26"/>
          <w:szCs w:val="26"/>
        </w:rPr>
        <w:t>și</w:t>
      </w:r>
      <w:r w:rsidR="000F7EA6">
        <w:rPr>
          <w:rFonts w:asciiTheme="minorHAnsi" w:hAnsiTheme="minorHAnsi"/>
          <w:sz w:val="26"/>
          <w:szCs w:val="26"/>
        </w:rPr>
        <w:t xml:space="preserve"> </w:t>
      </w:r>
      <w:r>
        <w:rPr>
          <w:rFonts w:asciiTheme="minorHAnsi" w:hAnsiTheme="minorHAnsi"/>
          <w:sz w:val="26"/>
          <w:szCs w:val="26"/>
        </w:rPr>
        <w:t>corespondența</w:t>
      </w:r>
      <w:r w:rsidR="000F7EA6">
        <w:rPr>
          <w:rFonts w:asciiTheme="minorHAnsi" w:hAnsiTheme="minorHAnsi"/>
          <w:sz w:val="26"/>
          <w:szCs w:val="26"/>
        </w:rPr>
        <w:t xml:space="preserve"> dintre acestea </w:t>
      </w:r>
      <w:r>
        <w:rPr>
          <w:rFonts w:asciiTheme="minorHAnsi" w:hAnsiTheme="minorHAnsi"/>
          <w:sz w:val="26"/>
          <w:szCs w:val="26"/>
        </w:rPr>
        <w:t>și</w:t>
      </w:r>
      <w:r w:rsidR="000F7EA6">
        <w:rPr>
          <w:rFonts w:asciiTheme="minorHAnsi" w:hAnsiTheme="minorHAnsi"/>
          <w:sz w:val="26"/>
          <w:szCs w:val="26"/>
        </w:rPr>
        <w:t xml:space="preserve"> valoarea asigurată/toate echipamentele aferente fiecărui beneficiar </w:t>
      </w:r>
      <w:r>
        <w:rPr>
          <w:rFonts w:asciiTheme="minorHAnsi" w:hAnsiTheme="minorHAnsi"/>
          <w:sz w:val="26"/>
          <w:szCs w:val="26"/>
        </w:rPr>
        <w:t>și</w:t>
      </w:r>
      <w:r w:rsidR="000F7EA6">
        <w:rPr>
          <w:rFonts w:asciiTheme="minorHAnsi" w:hAnsiTheme="minorHAnsi"/>
          <w:sz w:val="26"/>
          <w:szCs w:val="26"/>
        </w:rPr>
        <w:t xml:space="preserve"> va fi consemnată într-un proces verbal semnat de </w:t>
      </w:r>
      <w:r>
        <w:rPr>
          <w:rFonts w:asciiTheme="minorHAnsi" w:hAnsiTheme="minorHAnsi"/>
          <w:sz w:val="26"/>
          <w:szCs w:val="26"/>
        </w:rPr>
        <w:t>reprezentanții</w:t>
      </w:r>
      <w:r w:rsidR="000F7EA6">
        <w:rPr>
          <w:rFonts w:asciiTheme="minorHAnsi" w:hAnsiTheme="minorHAnsi"/>
          <w:sz w:val="26"/>
          <w:szCs w:val="26"/>
        </w:rPr>
        <w:t xml:space="preserve"> Contractantului </w:t>
      </w:r>
      <w:r>
        <w:rPr>
          <w:rFonts w:asciiTheme="minorHAnsi" w:hAnsiTheme="minorHAnsi"/>
          <w:sz w:val="26"/>
          <w:szCs w:val="26"/>
        </w:rPr>
        <w:t>și</w:t>
      </w:r>
      <w:r w:rsidR="001C71C1">
        <w:rPr>
          <w:rFonts w:asciiTheme="minorHAnsi" w:hAnsiTheme="minorHAnsi"/>
          <w:sz w:val="26"/>
          <w:szCs w:val="26"/>
        </w:rPr>
        <w:t xml:space="preserve"> Achizitorului. </w:t>
      </w:r>
    </w:p>
    <w:p w14:paraId="00124258" w14:textId="77777777" w:rsidR="00DC34E0" w:rsidRPr="00212F71" w:rsidRDefault="000F7EA6" w:rsidP="00184496">
      <w:pPr>
        <w:shd w:val="clear" w:color="auto" w:fill="FFFFFF" w:themeFill="background1"/>
        <w:spacing w:line="276" w:lineRule="auto"/>
        <w:ind w:firstLine="708"/>
        <w:jc w:val="both"/>
        <w:rPr>
          <w:rFonts w:ascii="Calibri" w:hAnsi="Calibri" w:cs="Calibri"/>
          <w:b/>
          <w:bCs/>
          <w:sz w:val="26"/>
          <w:szCs w:val="26"/>
          <w:u w:val="single"/>
        </w:rPr>
      </w:pPr>
      <w:r>
        <w:rPr>
          <w:rFonts w:ascii="Calibri" w:hAnsi="Calibri" w:cs="Calibri"/>
          <w:b/>
          <w:bCs/>
          <w:sz w:val="26"/>
          <w:szCs w:val="26"/>
          <w:u w:val="single"/>
        </w:rPr>
        <w:t xml:space="preserve">6. </w:t>
      </w:r>
      <w:r w:rsidR="00062D82" w:rsidRPr="00212F71">
        <w:rPr>
          <w:rFonts w:ascii="Calibri" w:hAnsi="Calibri" w:cs="Calibri"/>
          <w:b/>
          <w:bCs/>
          <w:sz w:val="26"/>
          <w:szCs w:val="26"/>
          <w:u w:val="single"/>
        </w:rPr>
        <w:t>MODALITĂŢI ŞI CONDIŢII DE PLATĂ</w:t>
      </w:r>
      <w:r w:rsidR="00C9523E" w:rsidRPr="00212F71">
        <w:rPr>
          <w:rFonts w:ascii="Calibri" w:hAnsi="Calibri" w:cs="Calibri"/>
          <w:b/>
          <w:bCs/>
          <w:sz w:val="26"/>
          <w:szCs w:val="26"/>
          <w:u w:val="single"/>
        </w:rPr>
        <w:t xml:space="preserve"> </w:t>
      </w:r>
    </w:p>
    <w:p w14:paraId="5787D234" w14:textId="6F3D989E" w:rsidR="000F7EA6" w:rsidRDefault="00062D82" w:rsidP="00184496">
      <w:pPr>
        <w:spacing w:line="276" w:lineRule="auto"/>
        <w:ind w:firstLine="708"/>
        <w:jc w:val="both"/>
        <w:rPr>
          <w:rFonts w:asciiTheme="minorHAnsi" w:hAnsiTheme="minorHAnsi"/>
          <w:sz w:val="26"/>
          <w:szCs w:val="26"/>
        </w:rPr>
      </w:pPr>
      <w:r w:rsidRPr="00421E56">
        <w:rPr>
          <w:rFonts w:asciiTheme="minorHAnsi" w:hAnsiTheme="minorHAnsi"/>
          <w:sz w:val="26"/>
          <w:szCs w:val="26"/>
        </w:rPr>
        <w:t xml:space="preserve">Contractantul va emite </w:t>
      </w:r>
      <w:r w:rsidR="00F71560">
        <w:rPr>
          <w:rFonts w:asciiTheme="minorHAnsi" w:hAnsiTheme="minorHAnsi"/>
          <w:sz w:val="26"/>
          <w:szCs w:val="26"/>
        </w:rPr>
        <w:t xml:space="preserve">o factură </w:t>
      </w:r>
      <w:r>
        <w:rPr>
          <w:rFonts w:asciiTheme="minorHAnsi" w:hAnsiTheme="minorHAnsi"/>
          <w:sz w:val="26"/>
          <w:szCs w:val="26"/>
        </w:rPr>
        <w:t xml:space="preserve">după </w:t>
      </w:r>
      <w:r w:rsidR="000F7EA6">
        <w:rPr>
          <w:rFonts w:asciiTheme="minorHAnsi" w:hAnsiTheme="minorHAnsi"/>
          <w:sz w:val="26"/>
          <w:szCs w:val="26"/>
        </w:rPr>
        <w:t xml:space="preserve">emiterea </w:t>
      </w:r>
      <w:r w:rsidR="00F71560">
        <w:rPr>
          <w:rFonts w:asciiTheme="minorHAnsi" w:hAnsiTheme="minorHAnsi"/>
          <w:sz w:val="26"/>
          <w:szCs w:val="26"/>
        </w:rPr>
        <w:t xml:space="preserve">tuturor </w:t>
      </w:r>
      <w:r w:rsidR="00184496">
        <w:rPr>
          <w:rFonts w:asciiTheme="minorHAnsi" w:hAnsiTheme="minorHAnsi"/>
          <w:sz w:val="26"/>
          <w:szCs w:val="26"/>
        </w:rPr>
        <w:t>polițelor</w:t>
      </w:r>
      <w:r w:rsidR="00F71560">
        <w:rPr>
          <w:rFonts w:asciiTheme="minorHAnsi" w:hAnsiTheme="minorHAnsi"/>
          <w:sz w:val="26"/>
          <w:szCs w:val="26"/>
        </w:rPr>
        <w:t xml:space="preserve"> </w:t>
      </w:r>
      <w:r w:rsidR="00864562">
        <w:rPr>
          <w:rFonts w:asciiTheme="minorHAnsi" w:hAnsiTheme="minorHAnsi"/>
          <w:sz w:val="26"/>
          <w:szCs w:val="26"/>
        </w:rPr>
        <w:t>și</w:t>
      </w:r>
      <w:r w:rsidR="00F71560">
        <w:rPr>
          <w:rFonts w:asciiTheme="minorHAnsi" w:hAnsiTheme="minorHAnsi"/>
          <w:sz w:val="26"/>
          <w:szCs w:val="26"/>
        </w:rPr>
        <w:t xml:space="preserve"> </w:t>
      </w:r>
      <w:r w:rsidR="00864562">
        <w:rPr>
          <w:rFonts w:asciiTheme="minorHAnsi" w:hAnsiTheme="minorHAnsi"/>
          <w:sz w:val="26"/>
          <w:szCs w:val="26"/>
        </w:rPr>
        <w:t>recepționarea</w:t>
      </w:r>
      <w:r w:rsidR="00F71560">
        <w:rPr>
          <w:rFonts w:asciiTheme="minorHAnsi" w:hAnsiTheme="minorHAnsi"/>
          <w:sz w:val="26"/>
          <w:szCs w:val="26"/>
        </w:rPr>
        <w:t xml:space="preserve"> acestora</w:t>
      </w:r>
      <w:r w:rsidRPr="00421E56">
        <w:rPr>
          <w:rFonts w:asciiTheme="minorHAnsi" w:hAnsiTheme="minorHAnsi"/>
          <w:sz w:val="26"/>
          <w:szCs w:val="26"/>
        </w:rPr>
        <w:t xml:space="preserve">. </w:t>
      </w:r>
    </w:p>
    <w:p w14:paraId="1098037D" w14:textId="06E6FE09" w:rsidR="00062D82" w:rsidRPr="00212F71" w:rsidRDefault="007B314C" w:rsidP="00184496">
      <w:pPr>
        <w:spacing w:line="276" w:lineRule="auto"/>
        <w:ind w:firstLine="708"/>
        <w:jc w:val="both"/>
        <w:rPr>
          <w:rFonts w:ascii="Calibri" w:hAnsi="Calibri" w:cs="Calibri"/>
          <w:sz w:val="26"/>
          <w:szCs w:val="26"/>
        </w:rPr>
      </w:pPr>
      <w:r>
        <w:rPr>
          <w:rFonts w:asciiTheme="minorHAnsi" w:hAnsiTheme="minorHAnsi"/>
          <w:sz w:val="26"/>
          <w:szCs w:val="26"/>
        </w:rPr>
        <w:t>F</w:t>
      </w:r>
      <w:r w:rsidR="00062D82" w:rsidRPr="00421E56">
        <w:rPr>
          <w:rFonts w:asciiTheme="minorHAnsi" w:hAnsiTheme="minorHAnsi"/>
          <w:sz w:val="26"/>
          <w:szCs w:val="26"/>
        </w:rPr>
        <w:t>actur</w:t>
      </w:r>
      <w:r>
        <w:rPr>
          <w:rFonts w:asciiTheme="minorHAnsi" w:hAnsiTheme="minorHAnsi"/>
          <w:sz w:val="26"/>
          <w:szCs w:val="26"/>
        </w:rPr>
        <w:t>a</w:t>
      </w:r>
      <w:r w:rsidR="00062D82" w:rsidRPr="00421E56">
        <w:rPr>
          <w:rFonts w:asciiTheme="minorHAnsi" w:hAnsiTheme="minorHAnsi"/>
          <w:sz w:val="26"/>
          <w:szCs w:val="26"/>
        </w:rPr>
        <w:t xml:space="preserve"> va avea</w:t>
      </w:r>
      <w:r w:rsidR="001961A2">
        <w:rPr>
          <w:rFonts w:asciiTheme="minorHAnsi" w:hAnsiTheme="minorHAnsi"/>
          <w:sz w:val="26"/>
          <w:szCs w:val="26"/>
        </w:rPr>
        <w:t xml:space="preserve"> menționat numărul </w:t>
      </w:r>
      <w:r w:rsidR="00184496">
        <w:rPr>
          <w:rFonts w:asciiTheme="minorHAnsi" w:hAnsiTheme="minorHAnsi"/>
          <w:sz w:val="26"/>
          <w:szCs w:val="26"/>
        </w:rPr>
        <w:t>poliței</w:t>
      </w:r>
      <w:r w:rsidR="001961A2">
        <w:rPr>
          <w:rFonts w:asciiTheme="minorHAnsi" w:hAnsiTheme="minorHAnsi"/>
          <w:sz w:val="26"/>
          <w:szCs w:val="26"/>
        </w:rPr>
        <w:t xml:space="preserve"> de asigurare, valoarea acesteia </w:t>
      </w:r>
      <w:r w:rsidR="00184496">
        <w:rPr>
          <w:rFonts w:asciiTheme="minorHAnsi" w:hAnsiTheme="minorHAnsi"/>
          <w:sz w:val="26"/>
          <w:szCs w:val="26"/>
        </w:rPr>
        <w:t>și</w:t>
      </w:r>
      <w:r w:rsidR="001961A2">
        <w:rPr>
          <w:rFonts w:asciiTheme="minorHAnsi" w:hAnsiTheme="minorHAnsi"/>
          <w:sz w:val="26"/>
          <w:szCs w:val="26"/>
        </w:rPr>
        <w:t xml:space="preserve"> beneficiarul</w:t>
      </w:r>
      <w:r w:rsidR="00062D82">
        <w:rPr>
          <w:rFonts w:asciiTheme="minorHAnsi" w:hAnsiTheme="minorHAnsi"/>
          <w:sz w:val="26"/>
          <w:szCs w:val="26"/>
        </w:rPr>
        <w:t xml:space="preserve">. </w:t>
      </w:r>
    </w:p>
    <w:p w14:paraId="32CA976C" w14:textId="77777777" w:rsidR="00062D82" w:rsidRPr="00421E56" w:rsidRDefault="00062D82" w:rsidP="00184496">
      <w:pPr>
        <w:widowControl w:val="0"/>
        <w:spacing w:line="276" w:lineRule="auto"/>
        <w:ind w:firstLine="708"/>
        <w:jc w:val="both"/>
        <w:rPr>
          <w:rFonts w:asciiTheme="minorHAnsi" w:hAnsiTheme="minorHAnsi"/>
          <w:sz w:val="26"/>
          <w:szCs w:val="26"/>
        </w:rPr>
      </w:pPr>
      <w:r w:rsidRPr="00421E56">
        <w:rPr>
          <w:rFonts w:asciiTheme="minorHAnsi" w:hAnsiTheme="minorHAnsi"/>
          <w:sz w:val="26"/>
          <w:szCs w:val="26"/>
        </w:rPr>
        <w:t xml:space="preserve">Pe factură vor fi menționate, în mod obligatoriu, următoarele informații: </w:t>
      </w:r>
    </w:p>
    <w:p w14:paraId="211FC8E0" w14:textId="77777777" w:rsidR="00062D82" w:rsidRPr="00421E56" w:rsidRDefault="00062D82" w:rsidP="00CE48D6">
      <w:pPr>
        <w:pStyle w:val="Listparagraf"/>
        <w:widowControl w:val="0"/>
        <w:numPr>
          <w:ilvl w:val="0"/>
          <w:numId w:val="6"/>
        </w:numPr>
        <w:spacing w:line="276" w:lineRule="auto"/>
        <w:jc w:val="both"/>
        <w:rPr>
          <w:rFonts w:asciiTheme="minorHAnsi" w:hAnsiTheme="minorHAnsi"/>
          <w:sz w:val="26"/>
          <w:szCs w:val="26"/>
        </w:rPr>
      </w:pPr>
      <w:r w:rsidRPr="00421E56">
        <w:rPr>
          <w:rFonts w:asciiTheme="minorHAnsi" w:hAnsiTheme="minorHAnsi"/>
          <w:sz w:val="26"/>
          <w:szCs w:val="26"/>
        </w:rPr>
        <w:t xml:space="preserve">titlul proiectului – “Formarea profesională și consolidarea capacității la nivelul sistemului judiciar – output </w:t>
      </w:r>
      <w:r w:rsidR="001961A2">
        <w:rPr>
          <w:rFonts w:asciiTheme="minorHAnsi" w:hAnsiTheme="minorHAnsi"/>
          <w:sz w:val="26"/>
          <w:szCs w:val="26"/>
        </w:rPr>
        <w:t>4</w:t>
      </w:r>
      <w:r w:rsidRPr="00421E56">
        <w:rPr>
          <w:rFonts w:asciiTheme="minorHAnsi" w:hAnsiTheme="minorHAnsi"/>
          <w:sz w:val="26"/>
          <w:szCs w:val="26"/>
        </w:rPr>
        <w:t>”;</w:t>
      </w:r>
    </w:p>
    <w:p w14:paraId="5B6A0D85" w14:textId="77777777" w:rsidR="00062D82" w:rsidRPr="00421E56" w:rsidRDefault="001961A2" w:rsidP="00CE48D6">
      <w:pPr>
        <w:pStyle w:val="Listparagraf"/>
        <w:widowControl w:val="0"/>
        <w:numPr>
          <w:ilvl w:val="0"/>
          <w:numId w:val="6"/>
        </w:numPr>
        <w:spacing w:line="276" w:lineRule="auto"/>
        <w:jc w:val="both"/>
        <w:rPr>
          <w:rFonts w:asciiTheme="minorHAnsi" w:hAnsiTheme="minorHAnsi"/>
          <w:sz w:val="26"/>
          <w:szCs w:val="26"/>
        </w:rPr>
      </w:pPr>
      <w:r>
        <w:rPr>
          <w:rFonts w:asciiTheme="minorHAnsi" w:hAnsiTheme="minorHAnsi"/>
          <w:i/>
          <w:sz w:val="26"/>
          <w:szCs w:val="26"/>
        </w:rPr>
        <w:lastRenderedPageBreak/>
        <w:t>„</w:t>
      </w:r>
      <w:r w:rsidR="00062D82" w:rsidRPr="001961A2">
        <w:rPr>
          <w:rFonts w:asciiTheme="minorHAnsi" w:hAnsiTheme="minorHAnsi"/>
          <w:i/>
          <w:sz w:val="26"/>
          <w:szCs w:val="26"/>
        </w:rPr>
        <w:t>contract de finanțare nr. 12/62642 /2018/ 28.02.2019</w:t>
      </w:r>
      <w:r>
        <w:rPr>
          <w:rFonts w:asciiTheme="minorHAnsi" w:hAnsiTheme="minorHAnsi"/>
          <w:i/>
          <w:sz w:val="26"/>
          <w:szCs w:val="26"/>
        </w:rPr>
        <w:t>”</w:t>
      </w:r>
      <w:r w:rsidR="00062D82" w:rsidRPr="00421E56">
        <w:rPr>
          <w:rFonts w:asciiTheme="minorHAnsi" w:hAnsiTheme="minorHAnsi"/>
          <w:sz w:val="26"/>
          <w:szCs w:val="26"/>
        </w:rPr>
        <w:t>;</w:t>
      </w:r>
    </w:p>
    <w:p w14:paraId="0E95807C" w14:textId="77777777" w:rsidR="00062D82" w:rsidRPr="00421E56" w:rsidRDefault="00062D82" w:rsidP="00CE48D6">
      <w:pPr>
        <w:pStyle w:val="Listparagraf"/>
        <w:widowControl w:val="0"/>
        <w:numPr>
          <w:ilvl w:val="0"/>
          <w:numId w:val="6"/>
        </w:numPr>
        <w:spacing w:line="276" w:lineRule="auto"/>
        <w:jc w:val="both"/>
        <w:rPr>
          <w:rFonts w:asciiTheme="minorHAnsi" w:hAnsiTheme="minorHAnsi"/>
          <w:sz w:val="26"/>
          <w:szCs w:val="26"/>
        </w:rPr>
      </w:pPr>
      <w:r w:rsidRPr="00421E56">
        <w:rPr>
          <w:rFonts w:asciiTheme="minorHAnsi" w:hAnsiTheme="minorHAnsi"/>
          <w:sz w:val="26"/>
          <w:szCs w:val="26"/>
        </w:rPr>
        <w:t>sintagma „</w:t>
      </w:r>
      <w:r w:rsidRPr="001961A2">
        <w:rPr>
          <w:rFonts w:asciiTheme="minorHAnsi" w:hAnsiTheme="minorHAnsi"/>
          <w:i/>
          <w:sz w:val="26"/>
          <w:szCs w:val="26"/>
        </w:rPr>
        <w:t>Proiect finanțat prin Mecanismul Financiar Norvegian 2014-2021</w:t>
      </w:r>
      <w:r w:rsidRPr="00421E56">
        <w:rPr>
          <w:rFonts w:asciiTheme="minorHAnsi" w:hAnsiTheme="minorHAnsi"/>
          <w:sz w:val="26"/>
          <w:szCs w:val="26"/>
        </w:rPr>
        <w:t>”.</w:t>
      </w:r>
    </w:p>
    <w:p w14:paraId="186ECE5F" w14:textId="5D5A0AA7" w:rsidR="00062D82" w:rsidRPr="001961A2" w:rsidRDefault="00F71560" w:rsidP="00184496">
      <w:pPr>
        <w:widowControl w:val="0"/>
        <w:spacing w:line="276" w:lineRule="auto"/>
        <w:ind w:firstLine="709"/>
        <w:jc w:val="both"/>
        <w:rPr>
          <w:rFonts w:asciiTheme="minorHAnsi" w:hAnsiTheme="minorHAnsi"/>
          <w:sz w:val="26"/>
          <w:szCs w:val="26"/>
        </w:rPr>
      </w:pPr>
      <w:r>
        <w:rPr>
          <w:rFonts w:asciiTheme="minorHAnsi" w:hAnsiTheme="minorHAnsi"/>
          <w:sz w:val="26"/>
          <w:szCs w:val="26"/>
        </w:rPr>
        <w:t xml:space="preserve">Factura </w:t>
      </w:r>
      <w:r w:rsidR="00062D82" w:rsidRPr="00421E56">
        <w:rPr>
          <w:rFonts w:asciiTheme="minorHAnsi" w:hAnsiTheme="minorHAnsi"/>
          <w:sz w:val="26"/>
          <w:szCs w:val="26"/>
        </w:rPr>
        <w:t>v</w:t>
      </w:r>
      <w:r>
        <w:rPr>
          <w:rFonts w:asciiTheme="minorHAnsi" w:hAnsiTheme="minorHAnsi"/>
          <w:sz w:val="26"/>
          <w:szCs w:val="26"/>
        </w:rPr>
        <w:t>a</w:t>
      </w:r>
      <w:r w:rsidR="00062D82" w:rsidRPr="00421E56">
        <w:rPr>
          <w:rFonts w:asciiTheme="minorHAnsi" w:hAnsiTheme="minorHAnsi"/>
          <w:sz w:val="26"/>
          <w:szCs w:val="26"/>
        </w:rPr>
        <w:t xml:space="preserve"> fi trimis</w:t>
      </w:r>
      <w:r>
        <w:rPr>
          <w:rFonts w:asciiTheme="minorHAnsi" w:hAnsiTheme="minorHAnsi"/>
          <w:sz w:val="26"/>
          <w:szCs w:val="26"/>
        </w:rPr>
        <w:t>ă</w:t>
      </w:r>
      <w:r w:rsidR="00062D82" w:rsidRPr="00421E56">
        <w:rPr>
          <w:rFonts w:asciiTheme="minorHAnsi" w:hAnsiTheme="minorHAnsi"/>
          <w:sz w:val="26"/>
          <w:szCs w:val="26"/>
        </w:rPr>
        <w:t xml:space="preserve"> în original la Registratura generală a Autorității contractante (Calea Plevnei,</w:t>
      </w:r>
      <w:r>
        <w:rPr>
          <w:rFonts w:asciiTheme="minorHAnsi" w:hAnsiTheme="minorHAnsi"/>
          <w:sz w:val="26"/>
          <w:szCs w:val="26"/>
        </w:rPr>
        <w:t xml:space="preserve"> nr. 141B, sector 6, București)</w:t>
      </w:r>
      <w:r w:rsidR="001961A2">
        <w:rPr>
          <w:rFonts w:asciiTheme="minorHAnsi" w:hAnsiTheme="minorHAnsi"/>
          <w:sz w:val="26"/>
          <w:szCs w:val="26"/>
        </w:rPr>
        <w:t>.</w:t>
      </w:r>
    </w:p>
    <w:p w14:paraId="6DEFC443" w14:textId="3C4B74E4" w:rsidR="00062D82" w:rsidRPr="00421E56" w:rsidRDefault="00F71560" w:rsidP="00184496">
      <w:pPr>
        <w:widowControl w:val="0"/>
        <w:spacing w:line="276" w:lineRule="auto"/>
        <w:ind w:firstLine="709"/>
        <w:jc w:val="both"/>
        <w:rPr>
          <w:rFonts w:asciiTheme="minorHAnsi" w:hAnsiTheme="minorHAnsi"/>
          <w:sz w:val="26"/>
          <w:szCs w:val="26"/>
        </w:rPr>
      </w:pPr>
      <w:r>
        <w:rPr>
          <w:rFonts w:asciiTheme="minorHAnsi" w:hAnsiTheme="minorHAnsi"/>
          <w:sz w:val="26"/>
          <w:szCs w:val="26"/>
        </w:rPr>
        <w:t xml:space="preserve">Plata </w:t>
      </w:r>
      <w:r w:rsidR="00062D82" w:rsidRPr="00421E56">
        <w:rPr>
          <w:rFonts w:asciiTheme="minorHAnsi" w:hAnsiTheme="minorHAnsi"/>
          <w:sz w:val="26"/>
          <w:szCs w:val="26"/>
        </w:rPr>
        <w:t xml:space="preserve">în </w:t>
      </w:r>
      <w:r>
        <w:rPr>
          <w:rFonts w:asciiTheme="minorHAnsi" w:hAnsiTheme="minorHAnsi"/>
          <w:sz w:val="26"/>
          <w:szCs w:val="26"/>
        </w:rPr>
        <w:t xml:space="preserve">favoarea Contractantului se va </w:t>
      </w:r>
      <w:r w:rsidR="00062D82" w:rsidRPr="00421E56">
        <w:rPr>
          <w:rFonts w:asciiTheme="minorHAnsi" w:hAnsiTheme="minorHAnsi"/>
          <w:sz w:val="26"/>
          <w:szCs w:val="26"/>
        </w:rPr>
        <w:t>efec</w:t>
      </w:r>
      <w:r>
        <w:rPr>
          <w:rFonts w:asciiTheme="minorHAnsi" w:hAnsiTheme="minorHAnsi"/>
          <w:sz w:val="26"/>
          <w:szCs w:val="26"/>
        </w:rPr>
        <w:t>tua după înregistrarea facturii</w:t>
      </w:r>
      <w:r w:rsidR="00062D82" w:rsidRPr="00421E56">
        <w:rPr>
          <w:rFonts w:asciiTheme="minorHAnsi" w:hAnsiTheme="minorHAnsi"/>
          <w:sz w:val="26"/>
          <w:szCs w:val="26"/>
        </w:rPr>
        <w:t xml:space="preserve">, în condițiile </w:t>
      </w:r>
      <w:r w:rsidR="00181775" w:rsidRPr="00421E56">
        <w:rPr>
          <w:rFonts w:asciiTheme="minorHAnsi" w:hAnsiTheme="minorHAnsi"/>
          <w:sz w:val="26"/>
          <w:szCs w:val="26"/>
        </w:rPr>
        <w:t>și</w:t>
      </w:r>
      <w:r w:rsidR="00062D82" w:rsidRPr="00421E56">
        <w:rPr>
          <w:rFonts w:asciiTheme="minorHAnsi" w:hAnsiTheme="minorHAnsi"/>
          <w:sz w:val="26"/>
          <w:szCs w:val="26"/>
        </w:rPr>
        <w:t xml:space="preserve"> însoțite de documentele specificate mai sus, la registratura generală a Autorității</w:t>
      </w:r>
      <w:r w:rsidR="00062D82">
        <w:rPr>
          <w:rFonts w:asciiTheme="minorHAnsi" w:hAnsiTheme="minorHAnsi"/>
          <w:sz w:val="26"/>
          <w:szCs w:val="26"/>
        </w:rPr>
        <w:t xml:space="preserve"> contractante, î</w:t>
      </w:r>
      <w:r w:rsidR="00062D82" w:rsidRPr="00421E56">
        <w:rPr>
          <w:rFonts w:asciiTheme="minorHAnsi" w:hAnsiTheme="minorHAnsi"/>
          <w:sz w:val="26"/>
          <w:szCs w:val="26"/>
        </w:rPr>
        <w:t xml:space="preserve">n termen de maxim 30 de zile, cu condiția ca data facturii să fie ulterioară recepției cantitative </w:t>
      </w:r>
      <w:r w:rsidR="00181775" w:rsidRPr="00421E56">
        <w:rPr>
          <w:rFonts w:asciiTheme="minorHAnsi" w:hAnsiTheme="minorHAnsi"/>
          <w:sz w:val="26"/>
          <w:szCs w:val="26"/>
        </w:rPr>
        <w:t>și</w:t>
      </w:r>
      <w:r w:rsidR="00062D82" w:rsidRPr="00421E56">
        <w:rPr>
          <w:rFonts w:asciiTheme="minorHAnsi" w:hAnsiTheme="minorHAnsi"/>
          <w:sz w:val="26"/>
          <w:szCs w:val="26"/>
        </w:rPr>
        <w:t xml:space="preserve"> calitative.</w:t>
      </w:r>
    </w:p>
    <w:p w14:paraId="6CB2461B" w14:textId="5BCC3C63" w:rsidR="00DC34E0" w:rsidRPr="001C71C1" w:rsidRDefault="00221BB4" w:rsidP="001C71C1">
      <w:pPr>
        <w:spacing w:line="276" w:lineRule="auto"/>
        <w:ind w:firstLine="708"/>
        <w:jc w:val="both"/>
        <w:rPr>
          <w:rFonts w:asciiTheme="minorHAnsi" w:eastAsia="MS Mincho" w:hAnsiTheme="minorHAnsi"/>
          <w:sz w:val="26"/>
          <w:szCs w:val="26"/>
        </w:rPr>
      </w:pPr>
      <w:r w:rsidRPr="00421E56">
        <w:rPr>
          <w:rFonts w:asciiTheme="minorHAnsi" w:hAnsiTheme="minorHAnsi"/>
          <w:sz w:val="26"/>
          <w:szCs w:val="26"/>
        </w:rPr>
        <w:t>Contractantul</w:t>
      </w:r>
      <w:r w:rsidR="00062D82" w:rsidRPr="00421E56">
        <w:rPr>
          <w:rFonts w:asciiTheme="minorHAnsi" w:eastAsia="MS Mincho" w:hAnsiTheme="minorHAnsi"/>
          <w:sz w:val="26"/>
          <w:szCs w:val="26"/>
        </w:rPr>
        <w:t xml:space="preserve"> are obligația de a-</w:t>
      </w:r>
      <w:r w:rsidR="00181775" w:rsidRPr="00421E56">
        <w:rPr>
          <w:rFonts w:asciiTheme="minorHAnsi" w:eastAsia="MS Mincho" w:hAnsiTheme="minorHAnsi"/>
          <w:sz w:val="26"/>
          <w:szCs w:val="26"/>
        </w:rPr>
        <w:t>și</w:t>
      </w:r>
      <w:r w:rsidR="00062D82" w:rsidRPr="00421E56">
        <w:rPr>
          <w:rFonts w:asciiTheme="minorHAnsi" w:eastAsia="MS Mincho" w:hAnsiTheme="minorHAnsi"/>
          <w:sz w:val="26"/>
          <w:szCs w:val="26"/>
        </w:rPr>
        <w:t xml:space="preserve"> deschide cont de trezorerie conform OUG 146/2002 privind formarea </w:t>
      </w:r>
      <w:r w:rsidR="00181775" w:rsidRPr="00421E56">
        <w:rPr>
          <w:rFonts w:asciiTheme="minorHAnsi" w:eastAsia="MS Mincho" w:hAnsiTheme="minorHAnsi"/>
          <w:sz w:val="26"/>
          <w:szCs w:val="26"/>
        </w:rPr>
        <w:t>și</w:t>
      </w:r>
      <w:r w:rsidR="00062D82" w:rsidRPr="00421E56">
        <w:rPr>
          <w:rFonts w:asciiTheme="minorHAnsi" w:eastAsia="MS Mincho" w:hAnsiTheme="minorHAnsi"/>
          <w:sz w:val="26"/>
          <w:szCs w:val="26"/>
        </w:rPr>
        <w:t xml:space="preserve"> utilizarea resurselor derulate prin trezoreria statulu</w:t>
      </w:r>
      <w:r w:rsidR="001C71C1">
        <w:rPr>
          <w:rFonts w:asciiTheme="minorHAnsi" w:eastAsia="MS Mincho" w:hAnsiTheme="minorHAnsi"/>
          <w:sz w:val="26"/>
          <w:szCs w:val="26"/>
        </w:rPr>
        <w:t xml:space="preserve">i. </w:t>
      </w:r>
    </w:p>
    <w:p w14:paraId="0E386CC1" w14:textId="77777777" w:rsidR="00DC34E0" w:rsidRPr="00BD7885" w:rsidRDefault="00212F71" w:rsidP="00184496">
      <w:pPr>
        <w:spacing w:line="276" w:lineRule="auto"/>
        <w:ind w:firstLine="708"/>
        <w:jc w:val="both"/>
        <w:rPr>
          <w:rFonts w:ascii="Calibri" w:hAnsi="Calibri" w:cs="Calibri"/>
          <w:b/>
          <w:sz w:val="26"/>
          <w:szCs w:val="26"/>
          <w:u w:val="single"/>
        </w:rPr>
      </w:pPr>
      <w:r>
        <w:rPr>
          <w:rFonts w:ascii="Calibri" w:hAnsi="Calibri" w:cs="Calibri"/>
          <w:b/>
          <w:sz w:val="26"/>
          <w:szCs w:val="26"/>
          <w:u w:val="single"/>
        </w:rPr>
        <w:t>8</w:t>
      </w:r>
      <w:r w:rsidR="00B33BE1">
        <w:rPr>
          <w:rFonts w:ascii="Calibri" w:hAnsi="Calibri" w:cs="Calibri"/>
          <w:b/>
          <w:sz w:val="26"/>
          <w:szCs w:val="26"/>
          <w:u w:val="single"/>
        </w:rPr>
        <w:t xml:space="preserve">. </w:t>
      </w:r>
      <w:r w:rsidR="00DC34E0" w:rsidRPr="00B33BE1">
        <w:rPr>
          <w:rFonts w:ascii="Calibri" w:hAnsi="Calibri" w:cs="Calibri"/>
          <w:b/>
          <w:sz w:val="26"/>
          <w:szCs w:val="26"/>
          <w:u w:val="single"/>
        </w:rPr>
        <w:t>DURATA CONTRACTULUI</w:t>
      </w:r>
    </w:p>
    <w:p w14:paraId="25B0CDCE" w14:textId="77777777" w:rsidR="00DC34E0" w:rsidRPr="00F53CC8" w:rsidRDefault="00DC34E0" w:rsidP="00184496">
      <w:pPr>
        <w:spacing w:line="276" w:lineRule="auto"/>
        <w:ind w:left="-74" w:firstLine="782"/>
        <w:jc w:val="both"/>
        <w:rPr>
          <w:rFonts w:ascii="Calibri" w:hAnsi="Calibri" w:cs="Calibri"/>
          <w:sz w:val="26"/>
          <w:szCs w:val="26"/>
        </w:rPr>
      </w:pPr>
      <w:r w:rsidRPr="00F53CC8">
        <w:rPr>
          <w:rFonts w:ascii="Calibri" w:hAnsi="Calibri" w:cs="Calibri"/>
          <w:sz w:val="26"/>
          <w:szCs w:val="26"/>
        </w:rPr>
        <w:t xml:space="preserve">Termenul pentru începerea îndeplinirii obligațiilor contractuale curge de la data </w:t>
      </w:r>
      <w:r w:rsidR="00F53CC8" w:rsidRPr="00F53CC8">
        <w:rPr>
          <w:rFonts w:ascii="Calibri" w:hAnsi="Calibri" w:cs="Calibri"/>
          <w:sz w:val="26"/>
          <w:szCs w:val="26"/>
        </w:rPr>
        <w:t>menționată</w:t>
      </w:r>
      <w:r w:rsidRPr="00F53CC8">
        <w:rPr>
          <w:rFonts w:ascii="Calibri" w:hAnsi="Calibri" w:cs="Calibri"/>
          <w:sz w:val="26"/>
          <w:szCs w:val="26"/>
        </w:rPr>
        <w:t xml:space="preserve"> expres în contract, asumată prin semnarea contractului.</w:t>
      </w:r>
    </w:p>
    <w:p w14:paraId="05DC558E" w14:textId="4E220F0F" w:rsidR="0096211A" w:rsidRPr="00F53CC8" w:rsidRDefault="00DC34E0" w:rsidP="001C71C1">
      <w:pPr>
        <w:spacing w:line="276" w:lineRule="auto"/>
        <w:ind w:left="-74" w:firstLine="782"/>
        <w:jc w:val="both"/>
        <w:rPr>
          <w:rFonts w:ascii="Calibri" w:hAnsi="Calibri" w:cs="Calibri"/>
          <w:sz w:val="26"/>
          <w:szCs w:val="26"/>
        </w:rPr>
      </w:pPr>
      <w:r w:rsidRPr="00212F71">
        <w:rPr>
          <w:rFonts w:ascii="Calibri" w:hAnsi="Calibri" w:cs="Calibri"/>
          <w:sz w:val="26"/>
          <w:szCs w:val="26"/>
        </w:rPr>
        <w:t xml:space="preserve">Durata </w:t>
      </w:r>
      <w:r w:rsidR="00592CDC" w:rsidRPr="00212F71">
        <w:rPr>
          <w:rFonts w:ascii="Calibri" w:hAnsi="Calibri" w:cs="Calibri"/>
          <w:sz w:val="26"/>
          <w:szCs w:val="26"/>
        </w:rPr>
        <w:t xml:space="preserve">maximă de derulare </w:t>
      </w:r>
      <w:r w:rsidR="00BA40CE">
        <w:rPr>
          <w:rFonts w:ascii="Calibri" w:hAnsi="Calibri" w:cs="Calibri"/>
          <w:sz w:val="26"/>
          <w:szCs w:val="26"/>
        </w:rPr>
        <w:t>va fi</w:t>
      </w:r>
      <w:r w:rsidR="00592CDC" w:rsidRPr="00212F71">
        <w:rPr>
          <w:rFonts w:ascii="Calibri" w:hAnsi="Calibri" w:cs="Calibri"/>
          <w:sz w:val="26"/>
          <w:szCs w:val="26"/>
        </w:rPr>
        <w:t xml:space="preserve"> până </w:t>
      </w:r>
      <w:r w:rsidR="00F71560">
        <w:rPr>
          <w:rFonts w:ascii="Calibri" w:hAnsi="Calibri" w:cs="Calibri"/>
          <w:sz w:val="26"/>
          <w:szCs w:val="26"/>
        </w:rPr>
        <w:t xml:space="preserve">la data </w:t>
      </w:r>
      <w:r w:rsidR="00864562">
        <w:rPr>
          <w:rFonts w:ascii="Calibri" w:hAnsi="Calibri" w:cs="Calibri"/>
          <w:sz w:val="26"/>
          <w:szCs w:val="26"/>
        </w:rPr>
        <w:t>recepției</w:t>
      </w:r>
      <w:r w:rsidR="00F71560">
        <w:rPr>
          <w:rFonts w:ascii="Calibri" w:hAnsi="Calibri" w:cs="Calibri"/>
          <w:sz w:val="26"/>
          <w:szCs w:val="26"/>
        </w:rPr>
        <w:t xml:space="preserve"> </w:t>
      </w:r>
      <w:r w:rsidR="00864562">
        <w:rPr>
          <w:rFonts w:ascii="Calibri" w:hAnsi="Calibri" w:cs="Calibri"/>
          <w:sz w:val="26"/>
          <w:szCs w:val="26"/>
        </w:rPr>
        <w:t>și</w:t>
      </w:r>
      <w:r w:rsidR="00F71560">
        <w:rPr>
          <w:rFonts w:ascii="Calibri" w:hAnsi="Calibri" w:cs="Calibri"/>
          <w:sz w:val="26"/>
          <w:szCs w:val="26"/>
        </w:rPr>
        <w:t xml:space="preserve"> </w:t>
      </w:r>
      <w:r w:rsidR="00864562">
        <w:rPr>
          <w:rFonts w:ascii="Calibri" w:hAnsi="Calibri" w:cs="Calibri"/>
          <w:sz w:val="26"/>
          <w:szCs w:val="26"/>
        </w:rPr>
        <w:t>plății</w:t>
      </w:r>
      <w:r w:rsidR="00F71560">
        <w:rPr>
          <w:rFonts w:ascii="Calibri" w:hAnsi="Calibri" w:cs="Calibri"/>
          <w:sz w:val="26"/>
          <w:szCs w:val="26"/>
        </w:rPr>
        <w:t xml:space="preserve"> aferente tuturor poliţelor pentru echipamentele IT </w:t>
      </w:r>
      <w:r w:rsidR="00864562">
        <w:rPr>
          <w:rFonts w:ascii="Calibri" w:hAnsi="Calibri" w:cs="Calibri"/>
          <w:sz w:val="26"/>
          <w:szCs w:val="26"/>
        </w:rPr>
        <w:t>menționate</w:t>
      </w:r>
      <w:r w:rsidR="00F71560">
        <w:rPr>
          <w:rFonts w:ascii="Calibri" w:hAnsi="Calibri" w:cs="Calibri"/>
          <w:sz w:val="26"/>
          <w:szCs w:val="26"/>
        </w:rPr>
        <w:t xml:space="preserve"> în preambulul caietului de sarcini, dar nu mai târziu de </w:t>
      </w:r>
      <w:r w:rsidR="00E23317" w:rsidRPr="00212F71">
        <w:rPr>
          <w:rFonts w:ascii="Calibri" w:hAnsi="Calibri" w:cs="Calibri"/>
          <w:sz w:val="26"/>
          <w:szCs w:val="26"/>
        </w:rPr>
        <w:t xml:space="preserve">data de </w:t>
      </w:r>
      <w:r w:rsidR="00CF000B">
        <w:rPr>
          <w:rFonts w:ascii="Calibri" w:hAnsi="Calibri" w:cs="Calibri"/>
          <w:sz w:val="26"/>
          <w:szCs w:val="26"/>
        </w:rPr>
        <w:t>28.02.2024</w:t>
      </w:r>
      <w:r w:rsidR="00E23317" w:rsidRPr="00212F71">
        <w:rPr>
          <w:rFonts w:ascii="Calibri" w:hAnsi="Calibri" w:cs="Calibri"/>
          <w:sz w:val="26"/>
          <w:szCs w:val="26"/>
        </w:rPr>
        <w:t>.</w:t>
      </w:r>
      <w:r w:rsidR="00E23317">
        <w:rPr>
          <w:rFonts w:ascii="Calibri" w:hAnsi="Calibri" w:cs="Calibri"/>
          <w:sz w:val="26"/>
          <w:szCs w:val="26"/>
        </w:rPr>
        <w:t xml:space="preserve"> Contractul va putea fi extins în </w:t>
      </w:r>
      <w:r w:rsidR="009671FD">
        <w:rPr>
          <w:rFonts w:ascii="Calibri" w:hAnsi="Calibri" w:cs="Calibri"/>
          <w:sz w:val="26"/>
          <w:szCs w:val="26"/>
        </w:rPr>
        <w:t>condiții</w:t>
      </w:r>
      <w:r w:rsidR="00E23317">
        <w:rPr>
          <w:rFonts w:ascii="Calibri" w:hAnsi="Calibri" w:cs="Calibri"/>
          <w:sz w:val="26"/>
          <w:szCs w:val="26"/>
        </w:rPr>
        <w:t xml:space="preserve"> </w:t>
      </w:r>
      <w:r w:rsidR="009671FD">
        <w:rPr>
          <w:rFonts w:ascii="Calibri" w:hAnsi="Calibri" w:cs="Calibri"/>
          <w:sz w:val="26"/>
          <w:szCs w:val="26"/>
        </w:rPr>
        <w:t>excepționale</w:t>
      </w:r>
      <w:r w:rsidR="00E23317" w:rsidRPr="00F53CC8">
        <w:rPr>
          <w:rFonts w:ascii="Calibri" w:hAnsi="Calibri" w:cs="Calibri"/>
          <w:sz w:val="26"/>
          <w:szCs w:val="26"/>
        </w:rPr>
        <w:t>, dar nu mai târziu de data de încetare a contractului de finanțare semnat de Achizitor cu Operatorul de Program- Ministerul Justiției.</w:t>
      </w:r>
    </w:p>
    <w:p w14:paraId="70CAD83D" w14:textId="77777777" w:rsidR="00DC34E0" w:rsidRPr="00F53CC8" w:rsidRDefault="00212F71" w:rsidP="00184496">
      <w:pPr>
        <w:spacing w:line="276" w:lineRule="auto"/>
        <w:ind w:right="387" w:firstLine="708"/>
        <w:jc w:val="both"/>
        <w:rPr>
          <w:rFonts w:ascii="Calibri" w:hAnsi="Calibri" w:cs="Calibri"/>
          <w:b/>
          <w:sz w:val="26"/>
          <w:szCs w:val="26"/>
          <w:u w:val="single"/>
        </w:rPr>
      </w:pPr>
      <w:r>
        <w:rPr>
          <w:rFonts w:ascii="Calibri" w:hAnsi="Calibri" w:cs="Calibri"/>
          <w:b/>
          <w:sz w:val="26"/>
          <w:szCs w:val="26"/>
          <w:u w:val="single"/>
        </w:rPr>
        <w:t>9</w:t>
      </w:r>
      <w:r w:rsidR="00B33BE1">
        <w:rPr>
          <w:rFonts w:ascii="Calibri" w:hAnsi="Calibri" w:cs="Calibri"/>
          <w:b/>
          <w:sz w:val="26"/>
          <w:szCs w:val="26"/>
          <w:u w:val="single"/>
        </w:rPr>
        <w:t xml:space="preserve">. </w:t>
      </w:r>
      <w:r w:rsidR="00DC34E0" w:rsidRPr="00B33BE1">
        <w:rPr>
          <w:rFonts w:ascii="Calibri" w:hAnsi="Calibri" w:cs="Calibri"/>
          <w:b/>
          <w:sz w:val="26"/>
          <w:szCs w:val="26"/>
          <w:u w:val="single"/>
        </w:rPr>
        <w:t>DEPUNEREA OFERTELOR</w:t>
      </w:r>
    </w:p>
    <w:p w14:paraId="30D68A15" w14:textId="77777777" w:rsidR="006839BA" w:rsidRPr="00212F71" w:rsidRDefault="00212F71" w:rsidP="00184496">
      <w:pPr>
        <w:spacing w:line="276" w:lineRule="auto"/>
        <w:ind w:left="360" w:right="-54"/>
        <w:jc w:val="both"/>
        <w:rPr>
          <w:rFonts w:ascii="Calibri" w:hAnsi="Calibri" w:cs="Calibri"/>
          <w:b/>
          <w:sz w:val="26"/>
          <w:szCs w:val="26"/>
        </w:rPr>
      </w:pPr>
      <w:r>
        <w:rPr>
          <w:rFonts w:ascii="Calibri" w:hAnsi="Calibri" w:cs="Calibri"/>
          <w:b/>
          <w:sz w:val="26"/>
          <w:szCs w:val="26"/>
          <w:u w:val="single"/>
        </w:rPr>
        <w:t>9</w:t>
      </w:r>
      <w:r w:rsidR="00440E9E">
        <w:rPr>
          <w:rFonts w:ascii="Calibri" w:hAnsi="Calibri" w:cs="Calibri"/>
          <w:b/>
          <w:sz w:val="26"/>
          <w:szCs w:val="26"/>
          <w:u w:val="single"/>
        </w:rPr>
        <w:t>.1</w:t>
      </w:r>
      <w:r w:rsidR="007A7773">
        <w:rPr>
          <w:rFonts w:ascii="Calibri" w:hAnsi="Calibri" w:cs="Calibri"/>
          <w:b/>
          <w:sz w:val="26"/>
          <w:szCs w:val="26"/>
          <w:u w:val="single"/>
        </w:rPr>
        <w:t xml:space="preserve">. </w:t>
      </w:r>
      <w:r w:rsidR="00DC34E0" w:rsidRPr="00212F71">
        <w:rPr>
          <w:rFonts w:ascii="Calibri" w:hAnsi="Calibri" w:cs="Calibri"/>
          <w:b/>
          <w:sz w:val="26"/>
          <w:szCs w:val="26"/>
          <w:u w:val="single"/>
        </w:rPr>
        <w:t>Propunerea tehnică</w:t>
      </w:r>
      <w:r w:rsidR="00DC34E0" w:rsidRPr="00212F71">
        <w:rPr>
          <w:rFonts w:ascii="Calibri" w:hAnsi="Calibri" w:cs="Calibri"/>
          <w:b/>
          <w:sz w:val="26"/>
          <w:szCs w:val="26"/>
        </w:rPr>
        <w:t xml:space="preserve"> va cuprinde</w:t>
      </w:r>
      <w:r w:rsidR="006839BA" w:rsidRPr="00212F71">
        <w:rPr>
          <w:rFonts w:ascii="Calibri" w:hAnsi="Calibri" w:cs="Calibri"/>
          <w:b/>
          <w:sz w:val="26"/>
          <w:szCs w:val="26"/>
        </w:rPr>
        <w:t>:</w:t>
      </w:r>
    </w:p>
    <w:p w14:paraId="7F0EED70" w14:textId="1EBCDAC9" w:rsidR="006839BA" w:rsidRPr="00F53CC8" w:rsidRDefault="00184496" w:rsidP="00184496">
      <w:pPr>
        <w:spacing w:line="276" w:lineRule="auto"/>
        <w:ind w:right="-54"/>
        <w:jc w:val="both"/>
        <w:rPr>
          <w:rFonts w:ascii="Calibri" w:hAnsi="Calibri" w:cs="Calibri"/>
          <w:i/>
          <w:sz w:val="26"/>
          <w:szCs w:val="26"/>
        </w:rPr>
      </w:pPr>
      <w:r>
        <w:rPr>
          <w:rFonts w:ascii="Calibri" w:hAnsi="Calibri" w:cs="Calibri"/>
          <w:i/>
          <w:sz w:val="26"/>
          <w:szCs w:val="26"/>
        </w:rPr>
        <w:t xml:space="preserve">- </w:t>
      </w:r>
      <w:r w:rsidR="00864562">
        <w:rPr>
          <w:rFonts w:ascii="Calibri" w:hAnsi="Calibri" w:cs="Calibri"/>
          <w:i/>
          <w:sz w:val="26"/>
          <w:szCs w:val="26"/>
        </w:rPr>
        <w:t>condițiile</w:t>
      </w:r>
      <w:r w:rsidR="00F71560">
        <w:rPr>
          <w:rFonts w:ascii="Calibri" w:hAnsi="Calibri" w:cs="Calibri"/>
          <w:i/>
          <w:sz w:val="26"/>
          <w:szCs w:val="26"/>
        </w:rPr>
        <w:t xml:space="preserve"> de asigurare</w:t>
      </w:r>
      <w:r>
        <w:rPr>
          <w:rFonts w:ascii="Calibri" w:hAnsi="Calibri" w:cs="Calibri"/>
          <w:i/>
          <w:sz w:val="26"/>
          <w:szCs w:val="26"/>
        </w:rPr>
        <w:t>;</w:t>
      </w:r>
    </w:p>
    <w:p w14:paraId="7AB7E9D4" w14:textId="77777777" w:rsidR="00BC1696" w:rsidRPr="00212F71" w:rsidRDefault="00212F71" w:rsidP="00184496">
      <w:pPr>
        <w:spacing w:line="276" w:lineRule="auto"/>
        <w:ind w:left="360" w:right="-54"/>
        <w:jc w:val="both"/>
        <w:rPr>
          <w:rFonts w:ascii="Calibri" w:hAnsi="Calibri" w:cs="Calibri"/>
          <w:i/>
          <w:sz w:val="26"/>
          <w:szCs w:val="26"/>
        </w:rPr>
      </w:pPr>
      <w:r>
        <w:rPr>
          <w:rFonts w:ascii="Calibri" w:hAnsi="Calibri" w:cs="Calibri"/>
          <w:b/>
          <w:sz w:val="26"/>
          <w:szCs w:val="26"/>
          <w:u w:val="single"/>
        </w:rPr>
        <w:t>9</w:t>
      </w:r>
      <w:r w:rsidR="002B1B7F">
        <w:rPr>
          <w:rFonts w:ascii="Calibri" w:hAnsi="Calibri" w:cs="Calibri"/>
          <w:b/>
          <w:sz w:val="26"/>
          <w:szCs w:val="26"/>
          <w:u w:val="single"/>
        </w:rPr>
        <w:t>.2.</w:t>
      </w:r>
      <w:r w:rsidR="00DC34E0" w:rsidRPr="00212F71">
        <w:rPr>
          <w:rFonts w:ascii="Calibri" w:hAnsi="Calibri" w:cs="Calibri"/>
          <w:b/>
          <w:sz w:val="26"/>
          <w:szCs w:val="26"/>
          <w:u w:val="single"/>
        </w:rPr>
        <w:t>Propunerea financiară</w:t>
      </w:r>
      <w:r w:rsidR="00BC1696" w:rsidRPr="00212F71">
        <w:rPr>
          <w:rFonts w:ascii="Calibri" w:hAnsi="Calibri" w:cs="Calibri"/>
          <w:b/>
          <w:sz w:val="26"/>
          <w:szCs w:val="26"/>
          <w:u w:val="single"/>
        </w:rPr>
        <w:t>:</w:t>
      </w:r>
    </w:p>
    <w:p w14:paraId="7C926BDD" w14:textId="77777777" w:rsidR="00184496" w:rsidRDefault="00BC1696" w:rsidP="00CE48D6">
      <w:pPr>
        <w:pStyle w:val="Listparagraf"/>
        <w:numPr>
          <w:ilvl w:val="0"/>
          <w:numId w:val="3"/>
        </w:numPr>
        <w:spacing w:line="276" w:lineRule="auto"/>
        <w:ind w:right="-54"/>
        <w:jc w:val="both"/>
        <w:rPr>
          <w:rFonts w:ascii="Calibri" w:hAnsi="Calibri" w:cs="Calibri"/>
          <w:sz w:val="26"/>
          <w:szCs w:val="26"/>
        </w:rPr>
      </w:pPr>
      <w:r w:rsidRPr="00212F71">
        <w:rPr>
          <w:rFonts w:ascii="Calibri" w:hAnsi="Calibri" w:cs="Calibri"/>
          <w:sz w:val="26"/>
          <w:szCs w:val="26"/>
        </w:rPr>
        <w:t xml:space="preserve">oferta va fi defalcată pe </w:t>
      </w:r>
      <w:r w:rsidR="00184496">
        <w:rPr>
          <w:rFonts w:ascii="Calibri" w:hAnsi="Calibri" w:cs="Calibri"/>
          <w:sz w:val="26"/>
          <w:szCs w:val="26"/>
        </w:rPr>
        <w:t>fiecare categorie de beneficiar – CSM, INM și instanțele judecătorești;</w:t>
      </w:r>
    </w:p>
    <w:p w14:paraId="26DB22C0" w14:textId="77777777" w:rsidR="00EB6F8C" w:rsidRDefault="00EB6F8C" w:rsidP="00EB6F8C">
      <w:pPr>
        <w:spacing w:line="276" w:lineRule="auto"/>
        <w:ind w:right="-54"/>
        <w:jc w:val="both"/>
        <w:rPr>
          <w:rFonts w:ascii="Calibri" w:hAnsi="Calibri" w:cs="Calibri"/>
          <w:sz w:val="26"/>
          <w:szCs w:val="26"/>
        </w:rPr>
      </w:pPr>
    </w:p>
    <w:p w14:paraId="4879A2F8" w14:textId="6319567D" w:rsidR="00EB6F8C" w:rsidRDefault="000762E2" w:rsidP="00EB6F8C">
      <w:pPr>
        <w:spacing w:line="276" w:lineRule="auto"/>
        <w:jc w:val="both"/>
        <w:rPr>
          <w:rFonts w:ascii="Calibri" w:hAnsi="Calibri" w:cs="Calibri"/>
          <w:sz w:val="26"/>
          <w:szCs w:val="26"/>
        </w:rPr>
      </w:pPr>
      <w:r>
        <w:rPr>
          <w:rFonts w:ascii="Calibri" w:hAnsi="Calibri" w:cs="Calibri"/>
          <w:sz w:val="26"/>
          <w:szCs w:val="26"/>
        </w:rPr>
        <w:t xml:space="preserve">Avizat: </w:t>
      </w:r>
      <w:r w:rsidR="00EB6F8C" w:rsidRPr="00F37D9B">
        <w:rPr>
          <w:rFonts w:ascii="Calibri" w:hAnsi="Calibri" w:cs="Calibri"/>
          <w:sz w:val="26"/>
          <w:szCs w:val="26"/>
        </w:rPr>
        <w:t>Mădălina DUMITRESCU, director, Direcț</w:t>
      </w:r>
      <w:r>
        <w:rPr>
          <w:rFonts w:ascii="Calibri" w:hAnsi="Calibri" w:cs="Calibri"/>
          <w:sz w:val="26"/>
          <w:szCs w:val="26"/>
        </w:rPr>
        <w:t xml:space="preserve">ia Economică și Administrativ  </w:t>
      </w:r>
    </w:p>
    <w:p w14:paraId="5E17F09F" w14:textId="77777777" w:rsidR="000762E2" w:rsidRPr="00F37D9B" w:rsidRDefault="000762E2" w:rsidP="00EB6F8C">
      <w:pPr>
        <w:spacing w:line="276" w:lineRule="auto"/>
        <w:jc w:val="both"/>
        <w:rPr>
          <w:rFonts w:ascii="Calibri" w:hAnsi="Calibri" w:cs="Calibri"/>
          <w:sz w:val="26"/>
          <w:szCs w:val="26"/>
        </w:rPr>
      </w:pPr>
    </w:p>
    <w:p w14:paraId="270C2482" w14:textId="77777777" w:rsidR="00EB6F8C" w:rsidRPr="00F37D9B" w:rsidRDefault="00EB6F8C" w:rsidP="00EB6F8C">
      <w:pPr>
        <w:spacing w:line="276" w:lineRule="auto"/>
        <w:jc w:val="both"/>
        <w:rPr>
          <w:rFonts w:ascii="Calibri" w:hAnsi="Calibri" w:cs="Calibri"/>
          <w:sz w:val="26"/>
          <w:szCs w:val="26"/>
        </w:rPr>
      </w:pPr>
      <w:r w:rsidRPr="00F37D9B">
        <w:rPr>
          <w:rFonts w:ascii="Calibri" w:hAnsi="Calibri" w:cs="Calibri"/>
          <w:sz w:val="26"/>
          <w:szCs w:val="26"/>
        </w:rPr>
        <w:t xml:space="preserve">Violanda MAJERI, responsabil juridic, Direcția Legislație, documentare și Contencios </w:t>
      </w:r>
    </w:p>
    <w:p w14:paraId="17E14554" w14:textId="77777777" w:rsidR="00EB6F8C" w:rsidRDefault="00EB6F8C" w:rsidP="00EB6F8C">
      <w:pPr>
        <w:spacing w:line="276" w:lineRule="auto"/>
        <w:jc w:val="both"/>
        <w:rPr>
          <w:rFonts w:ascii="Calibri" w:hAnsi="Calibri" w:cs="Calibri"/>
          <w:sz w:val="26"/>
          <w:szCs w:val="26"/>
        </w:rPr>
      </w:pPr>
    </w:p>
    <w:p w14:paraId="3C15BE61" w14:textId="77777777" w:rsidR="00EB6F8C" w:rsidRPr="00F37D9B" w:rsidRDefault="00EB6F8C" w:rsidP="00EB6F8C">
      <w:pPr>
        <w:spacing w:line="276" w:lineRule="auto"/>
        <w:jc w:val="both"/>
        <w:rPr>
          <w:rFonts w:ascii="Calibri" w:hAnsi="Calibri" w:cs="Calibri"/>
          <w:sz w:val="26"/>
          <w:szCs w:val="26"/>
        </w:rPr>
      </w:pPr>
      <w:r w:rsidRPr="00F37D9B">
        <w:rPr>
          <w:rFonts w:ascii="Calibri" w:hAnsi="Calibri" w:cs="Calibri"/>
          <w:sz w:val="26"/>
          <w:szCs w:val="26"/>
        </w:rPr>
        <w:t>Livia SCRIECIU, șef Birou Achiziții Publice și Protocol</w:t>
      </w:r>
    </w:p>
    <w:p w14:paraId="0AAD6C9A" w14:textId="77777777" w:rsidR="00EB6F8C" w:rsidRPr="00F37D9B" w:rsidRDefault="00EB6F8C" w:rsidP="00EB6F8C">
      <w:pPr>
        <w:spacing w:line="276" w:lineRule="auto"/>
        <w:jc w:val="both"/>
        <w:rPr>
          <w:rFonts w:ascii="Calibri" w:hAnsi="Calibri" w:cs="Calibri"/>
          <w:sz w:val="26"/>
          <w:szCs w:val="26"/>
        </w:rPr>
      </w:pPr>
    </w:p>
    <w:p w14:paraId="487D3606" w14:textId="6A283100" w:rsidR="00EB6F8C" w:rsidRPr="00F37D9B" w:rsidRDefault="00EB6F8C" w:rsidP="001C71C1">
      <w:pPr>
        <w:rPr>
          <w:rFonts w:ascii="Calibri" w:hAnsi="Calibri" w:cs="Calibri"/>
          <w:sz w:val="26"/>
          <w:szCs w:val="26"/>
        </w:rPr>
      </w:pPr>
      <w:r w:rsidRPr="00F37D9B">
        <w:rPr>
          <w:rFonts w:ascii="Calibri" w:hAnsi="Calibri" w:cs="Calibri"/>
          <w:sz w:val="26"/>
          <w:szCs w:val="26"/>
        </w:rPr>
        <w:t xml:space="preserve">Diana EPURE, </w:t>
      </w:r>
      <w:r>
        <w:rPr>
          <w:rFonts w:ascii="Calibri" w:hAnsi="Calibri" w:cs="Calibri"/>
          <w:sz w:val="26"/>
          <w:szCs w:val="26"/>
        </w:rPr>
        <w:t>director, Direcția Afaceri Europene, Relații Internaționale și Programe</w:t>
      </w:r>
      <w:r w:rsidR="000E4C68">
        <w:rPr>
          <w:rFonts w:ascii="Calibri" w:hAnsi="Calibri" w:cs="Calibri"/>
          <w:sz w:val="26"/>
          <w:szCs w:val="26"/>
        </w:rPr>
        <w:t>/manager de proiect</w:t>
      </w:r>
      <w:r>
        <w:rPr>
          <w:rFonts w:ascii="Calibri" w:hAnsi="Calibri" w:cs="Calibri"/>
          <w:sz w:val="26"/>
          <w:szCs w:val="26"/>
        </w:rPr>
        <w:t xml:space="preserve"> </w:t>
      </w:r>
    </w:p>
    <w:p w14:paraId="1840F540" w14:textId="143AEE95" w:rsidR="00550673" w:rsidRPr="009F1EFE" w:rsidRDefault="00EB6F8C" w:rsidP="00167038">
      <w:pPr>
        <w:spacing w:line="276" w:lineRule="auto"/>
        <w:jc w:val="both"/>
        <w:rPr>
          <w:rFonts w:ascii="Calibri" w:hAnsi="Calibri" w:cs="Calibri"/>
          <w:sz w:val="26"/>
          <w:szCs w:val="26"/>
        </w:rPr>
      </w:pPr>
      <w:r w:rsidRPr="00F37D9B">
        <w:rPr>
          <w:rFonts w:ascii="Calibri" w:hAnsi="Calibri" w:cs="Calibri"/>
          <w:sz w:val="26"/>
          <w:szCs w:val="26"/>
        </w:rPr>
        <w:t>Întocmit: Marius Tudor, 2 ex/</w:t>
      </w:r>
      <w:r w:rsidR="001C71C1">
        <w:rPr>
          <w:rFonts w:ascii="Calibri" w:hAnsi="Calibri" w:cs="Calibri"/>
          <w:sz w:val="26"/>
          <w:szCs w:val="26"/>
        </w:rPr>
        <w:t>30</w:t>
      </w:r>
      <w:r w:rsidRPr="00F37D9B">
        <w:rPr>
          <w:rFonts w:ascii="Calibri" w:hAnsi="Calibri" w:cs="Calibri"/>
          <w:sz w:val="26"/>
          <w:szCs w:val="26"/>
        </w:rPr>
        <w:t>.0</w:t>
      </w:r>
      <w:r w:rsidR="001C71C1">
        <w:rPr>
          <w:rFonts w:ascii="Calibri" w:hAnsi="Calibri" w:cs="Calibri"/>
          <w:sz w:val="26"/>
          <w:szCs w:val="26"/>
        </w:rPr>
        <w:t>3</w:t>
      </w:r>
      <w:r w:rsidRPr="00F37D9B">
        <w:rPr>
          <w:rFonts w:ascii="Calibri" w:hAnsi="Calibri" w:cs="Calibri"/>
          <w:sz w:val="26"/>
          <w:szCs w:val="26"/>
        </w:rPr>
        <w:t>.2022</w:t>
      </w:r>
    </w:p>
    <w:sectPr w:rsidR="00550673" w:rsidRPr="009F1EFE" w:rsidSect="000762E2">
      <w:pgSz w:w="11906" w:h="16838" w:code="9"/>
      <w:pgMar w:top="567" w:right="566" w:bottom="567" w:left="993"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C84E1" w14:textId="77777777" w:rsidR="00A01EC3" w:rsidRDefault="00A01EC3" w:rsidP="003C4716">
      <w:r>
        <w:separator/>
      </w:r>
    </w:p>
  </w:endnote>
  <w:endnote w:type="continuationSeparator" w:id="0">
    <w:p w14:paraId="629D8CBE" w14:textId="77777777" w:rsidR="00A01EC3" w:rsidRDefault="00A01EC3" w:rsidP="003C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CABF" w14:textId="77777777" w:rsidR="00143AFE" w:rsidRPr="003F3275" w:rsidRDefault="00143AFE">
    <w:pPr>
      <w:pStyle w:val="Subsol"/>
      <w:rPr>
        <w:rFonts w:asciiTheme="minorHAnsi" w:hAnsiTheme="minorHAnsi" w:cstheme="minorHAnsi"/>
        <w:sz w:val="2"/>
        <w:szCs w:val="2"/>
      </w:rPr>
    </w:pPr>
  </w:p>
  <w:tbl>
    <w:tblPr>
      <w:tblStyle w:val="Tabelgril"/>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69"/>
      <w:gridCol w:w="1560"/>
      <w:gridCol w:w="1842"/>
    </w:tblGrid>
    <w:tr w:rsidR="00143AFE" w:rsidRPr="003F3275" w14:paraId="3B42150E" w14:textId="77777777" w:rsidTr="00D24B4A">
      <w:trPr>
        <w:trHeight w:val="699"/>
      </w:trPr>
      <w:tc>
        <w:tcPr>
          <w:tcW w:w="2835" w:type="dxa"/>
          <w:tcBorders>
            <w:top w:val="single" w:sz="24" w:space="0" w:color="00519C"/>
          </w:tcBorders>
          <w:vAlign w:val="bottom"/>
        </w:tcPr>
        <w:p w14:paraId="319BF7C6" w14:textId="77777777" w:rsidR="00143AFE" w:rsidRPr="003F3275" w:rsidRDefault="00143AFE" w:rsidP="002A540D">
          <w:pPr>
            <w:ind w:left="-91"/>
            <w:rPr>
              <w:rFonts w:asciiTheme="minorHAnsi" w:hAnsiTheme="minorHAnsi" w:cstheme="minorHAnsi"/>
              <w:sz w:val="20"/>
            </w:rPr>
          </w:pPr>
          <w:r w:rsidRPr="003F3275">
            <w:rPr>
              <w:rFonts w:asciiTheme="minorHAnsi" w:hAnsiTheme="minorHAnsi" w:cstheme="minorHAnsi"/>
              <w:noProof/>
              <w:sz w:val="20"/>
              <w:lang w:val="en-US"/>
            </w:rPr>
            <w:drawing>
              <wp:anchor distT="0" distB="0" distL="114300" distR="114300" simplePos="0" relativeHeight="251659264" behindDoc="1" locked="0" layoutInCell="1" allowOverlap="1" wp14:anchorId="2511ACAB" wp14:editId="3219E481">
                <wp:simplePos x="0" y="0"/>
                <wp:positionH relativeFrom="column">
                  <wp:posOffset>-59690</wp:posOffset>
                </wp:positionH>
                <wp:positionV relativeFrom="paragraph">
                  <wp:posOffset>3810</wp:posOffset>
                </wp:positionV>
                <wp:extent cx="231140" cy="304800"/>
                <wp:effectExtent l="0" t="0" r="0" b="0"/>
                <wp:wrapTight wrapText="bothSides">
                  <wp:wrapPolygon edited="0">
                    <wp:start x="0" y="0"/>
                    <wp:lineTo x="0" y="20250"/>
                    <wp:lineTo x="19582" y="20250"/>
                    <wp:lineTo x="195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 cy="304800"/>
                        </a:xfrm>
                        <a:prstGeom prst="rect">
                          <a:avLst/>
                        </a:prstGeom>
                        <a:noFill/>
                        <a:ln>
                          <a:noFill/>
                        </a:ln>
                      </pic:spPr>
                    </pic:pic>
                  </a:graphicData>
                </a:graphic>
              </wp:anchor>
            </w:drawing>
          </w:r>
          <w:r w:rsidRPr="003F3275">
            <w:rPr>
              <w:rFonts w:asciiTheme="minorHAnsi" w:hAnsiTheme="minorHAnsi" w:cstheme="minorHAnsi"/>
              <w:sz w:val="20"/>
            </w:rPr>
            <w:t>Tel: (+40)21-311.69.</w:t>
          </w:r>
          <w:r>
            <w:rPr>
              <w:rFonts w:asciiTheme="minorHAnsi" w:hAnsiTheme="minorHAnsi" w:cstheme="minorHAnsi"/>
              <w:sz w:val="20"/>
            </w:rPr>
            <w:t>02</w:t>
          </w:r>
        </w:p>
        <w:p w14:paraId="477D4078" w14:textId="77777777" w:rsidR="00143AFE" w:rsidRPr="003F3275" w:rsidRDefault="00143AFE" w:rsidP="002A540D">
          <w:pPr>
            <w:ind w:left="-91"/>
            <w:rPr>
              <w:rFonts w:asciiTheme="minorHAnsi" w:hAnsiTheme="minorHAnsi" w:cstheme="minorHAnsi"/>
              <w:sz w:val="20"/>
            </w:rPr>
          </w:pPr>
          <w:r w:rsidRPr="003F3275">
            <w:rPr>
              <w:rFonts w:asciiTheme="minorHAnsi" w:hAnsiTheme="minorHAnsi" w:cstheme="minorHAnsi"/>
              <w:sz w:val="20"/>
            </w:rPr>
            <w:t>Fax: (+40)21-311.69.01</w:t>
          </w:r>
        </w:p>
      </w:tc>
      <w:tc>
        <w:tcPr>
          <w:tcW w:w="3969" w:type="dxa"/>
          <w:tcBorders>
            <w:top w:val="single" w:sz="24" w:space="0" w:color="00519C"/>
          </w:tcBorders>
          <w:vAlign w:val="bottom"/>
        </w:tcPr>
        <w:p w14:paraId="2B1F17C2" w14:textId="77777777" w:rsidR="00143AFE" w:rsidRPr="003F3275" w:rsidRDefault="00143AFE" w:rsidP="002A540D">
          <w:pPr>
            <w:pStyle w:val="Subsol"/>
            <w:rPr>
              <w:rStyle w:val="Hyperlink"/>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0288" behindDoc="1" locked="0" layoutInCell="1" allowOverlap="1" wp14:anchorId="265FEE2D" wp14:editId="4940E87F">
                <wp:simplePos x="0" y="0"/>
                <wp:positionH relativeFrom="column">
                  <wp:posOffset>-3175</wp:posOffset>
                </wp:positionH>
                <wp:positionV relativeFrom="paragraph">
                  <wp:posOffset>3810</wp:posOffset>
                </wp:positionV>
                <wp:extent cx="329565" cy="238125"/>
                <wp:effectExtent l="0" t="0" r="0" b="9525"/>
                <wp:wrapTight wrapText="bothSides">
                  <wp:wrapPolygon edited="0">
                    <wp:start x="0" y="0"/>
                    <wp:lineTo x="0" y="20736"/>
                    <wp:lineTo x="19977" y="20736"/>
                    <wp:lineTo x="1997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29565" cy="238125"/>
                        </a:xfrm>
                        <a:prstGeom prst="rect">
                          <a:avLst/>
                        </a:prstGeom>
                      </pic:spPr>
                    </pic:pic>
                  </a:graphicData>
                </a:graphic>
                <wp14:sizeRelH relativeFrom="margin">
                  <wp14:pctWidth>0</wp14:pctWidth>
                </wp14:sizeRelH>
                <wp14:sizeRelV relativeFrom="margin">
                  <wp14:pctHeight>0</wp14:pctHeight>
                </wp14:sizeRelV>
              </wp:anchor>
            </w:drawing>
          </w:r>
          <w:r w:rsidRPr="003F3275">
            <w:rPr>
              <w:rFonts w:asciiTheme="minorHAnsi" w:hAnsiTheme="minorHAnsi" w:cstheme="minorHAnsi"/>
              <w:sz w:val="20"/>
            </w:rPr>
            <w:t xml:space="preserve">Website: </w:t>
          </w:r>
          <w:r w:rsidRPr="00CD4D95">
            <w:rPr>
              <w:rFonts w:asciiTheme="minorHAnsi" w:hAnsiTheme="minorHAnsi" w:cstheme="minorHAnsi"/>
              <w:sz w:val="20"/>
            </w:rPr>
            <w:t>www.csm1909.ro</w:t>
          </w:r>
        </w:p>
        <w:p w14:paraId="62DF30FC" w14:textId="77777777" w:rsidR="00143AFE" w:rsidRPr="003F3275" w:rsidRDefault="00143AFE" w:rsidP="002A540D">
          <w:pPr>
            <w:pStyle w:val="Subsol"/>
            <w:rPr>
              <w:rFonts w:asciiTheme="minorHAnsi" w:hAnsiTheme="minorHAnsi" w:cstheme="minorHAnsi"/>
              <w:sz w:val="20"/>
            </w:rPr>
          </w:pPr>
          <w:r w:rsidRPr="003F3275">
            <w:rPr>
              <w:rFonts w:asciiTheme="minorHAnsi" w:hAnsiTheme="minorHAnsi" w:cstheme="minorHAnsi"/>
              <w:sz w:val="20"/>
            </w:rPr>
            <w:t xml:space="preserve">Email: </w:t>
          </w:r>
          <w:r w:rsidRPr="00E21AD8">
            <w:rPr>
              <w:rFonts w:asciiTheme="minorHAnsi" w:hAnsiTheme="minorHAnsi" w:cstheme="minorHAnsi"/>
              <w:sz w:val="20"/>
            </w:rPr>
            <w:t>secretar_general@csm1909.ro</w:t>
          </w:r>
          <w:r>
            <w:rPr>
              <w:rFonts w:asciiTheme="minorHAnsi" w:hAnsiTheme="minorHAnsi" w:cstheme="minorHAnsi"/>
              <w:sz w:val="20"/>
            </w:rPr>
            <w:t xml:space="preserve"> </w:t>
          </w:r>
        </w:p>
      </w:tc>
      <w:tc>
        <w:tcPr>
          <w:tcW w:w="3402" w:type="dxa"/>
          <w:gridSpan w:val="2"/>
          <w:tcBorders>
            <w:top w:val="single" w:sz="24" w:space="0" w:color="00519C"/>
          </w:tcBorders>
          <w:vAlign w:val="bottom"/>
        </w:tcPr>
        <w:p w14:paraId="276726A3" w14:textId="77777777" w:rsidR="00143AFE" w:rsidRPr="003F3275" w:rsidRDefault="00143AFE" w:rsidP="002A540D">
          <w:pPr>
            <w:pStyle w:val="Subsol"/>
            <w:rPr>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1312" behindDoc="1" locked="0" layoutInCell="1" allowOverlap="1" wp14:anchorId="5A243A29" wp14:editId="3AD8118F">
                <wp:simplePos x="0" y="0"/>
                <wp:positionH relativeFrom="column">
                  <wp:posOffset>-4445</wp:posOffset>
                </wp:positionH>
                <wp:positionV relativeFrom="paragraph">
                  <wp:posOffset>4445</wp:posOffset>
                </wp:positionV>
                <wp:extent cx="225779" cy="304800"/>
                <wp:effectExtent l="0" t="0" r="3175" b="0"/>
                <wp:wrapTight wrapText="bothSides">
                  <wp:wrapPolygon edited="0">
                    <wp:start x="0" y="0"/>
                    <wp:lineTo x="0" y="20250"/>
                    <wp:lineTo x="20079" y="20250"/>
                    <wp:lineTo x="2007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25779" cy="304800"/>
                        </a:xfrm>
                        <a:prstGeom prst="rect">
                          <a:avLst/>
                        </a:prstGeom>
                      </pic:spPr>
                    </pic:pic>
                  </a:graphicData>
                </a:graphic>
              </wp:anchor>
            </w:drawing>
          </w:r>
          <w:r w:rsidRPr="003F3275">
            <w:rPr>
              <w:rFonts w:asciiTheme="minorHAnsi" w:hAnsiTheme="minorHAnsi" w:cstheme="minorHAnsi"/>
              <w:sz w:val="20"/>
            </w:rPr>
            <w:t>Calea Plevnei nr. 141B, sector 6, cod poștal 060011</w:t>
          </w:r>
        </w:p>
      </w:tc>
    </w:tr>
    <w:tr w:rsidR="00143AFE" w:rsidRPr="003F3275" w14:paraId="217494F3" w14:textId="77777777" w:rsidTr="003A6C35">
      <w:trPr>
        <w:trHeight w:val="313"/>
      </w:trPr>
      <w:tc>
        <w:tcPr>
          <w:tcW w:w="8364" w:type="dxa"/>
          <w:gridSpan w:val="3"/>
          <w:vAlign w:val="center"/>
        </w:tcPr>
        <w:p w14:paraId="712E8BC1" w14:textId="77777777" w:rsidR="00143AFE" w:rsidRPr="003A6C35" w:rsidRDefault="00143AFE" w:rsidP="003F3275">
          <w:pPr>
            <w:pStyle w:val="Subsol"/>
            <w:rPr>
              <w:rFonts w:asciiTheme="minorHAnsi" w:hAnsiTheme="minorHAnsi" w:cstheme="minorHAnsi"/>
              <w:i/>
              <w:szCs w:val="28"/>
            </w:rPr>
          </w:pPr>
          <w:r w:rsidRPr="003A6C35">
            <w:rPr>
              <w:rFonts w:asciiTheme="minorHAnsi" w:hAnsiTheme="minorHAnsi" w:cstheme="minorHAnsi"/>
              <w:i/>
              <w:sz w:val="20"/>
            </w:rPr>
            <w:t xml:space="preserve">Număr de înregistrare în registrul de evidență a prelucrărilor de date cu caracter personal </w:t>
          </w:r>
          <w:r w:rsidRPr="003A6C35">
            <w:rPr>
              <w:rFonts w:asciiTheme="minorHAnsi" w:hAnsiTheme="minorHAnsi" w:cstheme="minorHAnsi"/>
              <w:b/>
              <w:i/>
              <w:sz w:val="20"/>
            </w:rPr>
            <w:t>2359</w:t>
          </w:r>
        </w:p>
      </w:tc>
      <w:tc>
        <w:tcPr>
          <w:tcW w:w="1842" w:type="dxa"/>
          <w:vAlign w:val="center"/>
        </w:tcPr>
        <w:p w14:paraId="21B46ADE" w14:textId="77777777" w:rsidR="00143AFE" w:rsidRPr="003F3275" w:rsidRDefault="00A01EC3" w:rsidP="002A540D">
          <w:pPr>
            <w:pStyle w:val="Subsol"/>
            <w:jc w:val="right"/>
            <w:rPr>
              <w:rFonts w:asciiTheme="minorHAnsi" w:hAnsiTheme="minorHAnsi" w:cstheme="minorHAnsi"/>
              <w:noProof/>
            </w:rPr>
          </w:pPr>
          <w:sdt>
            <w:sdtPr>
              <w:rPr>
                <w:rFonts w:asciiTheme="minorHAnsi" w:hAnsiTheme="minorHAnsi" w:cstheme="minorHAnsi"/>
              </w:rPr>
              <w:id w:val="297113200"/>
              <w:docPartObj>
                <w:docPartGallery w:val="Page Numbers (Top of Page)"/>
                <w:docPartUnique/>
              </w:docPartObj>
            </w:sdtPr>
            <w:sdtEndPr>
              <w:rPr>
                <w:sz w:val="20"/>
              </w:rPr>
            </w:sdtEndPr>
            <w:sdtContent>
              <w:r w:rsidR="00143AFE" w:rsidRPr="003F3275">
                <w:rPr>
                  <w:rFonts w:asciiTheme="minorHAnsi" w:hAnsiTheme="minorHAnsi" w:cstheme="minorHAnsi"/>
                  <w:sz w:val="20"/>
                </w:rPr>
                <w:t xml:space="preserve">Pagina </w:t>
              </w:r>
              <w:r w:rsidR="00143AFE" w:rsidRPr="003F3275">
                <w:rPr>
                  <w:rFonts w:asciiTheme="minorHAnsi" w:hAnsiTheme="minorHAnsi" w:cstheme="minorHAnsi"/>
                  <w:b/>
                  <w:bCs/>
                  <w:sz w:val="20"/>
                </w:rPr>
                <w:fldChar w:fldCharType="begin"/>
              </w:r>
              <w:r w:rsidR="00143AFE" w:rsidRPr="003F3275">
                <w:rPr>
                  <w:rFonts w:asciiTheme="minorHAnsi" w:hAnsiTheme="minorHAnsi" w:cstheme="minorHAnsi"/>
                  <w:b/>
                  <w:bCs/>
                  <w:sz w:val="20"/>
                </w:rPr>
                <w:instrText xml:space="preserve"> PAGE </w:instrText>
              </w:r>
              <w:r w:rsidR="00143AFE" w:rsidRPr="003F3275">
                <w:rPr>
                  <w:rFonts w:asciiTheme="minorHAnsi" w:hAnsiTheme="minorHAnsi" w:cstheme="minorHAnsi"/>
                  <w:b/>
                  <w:bCs/>
                  <w:sz w:val="20"/>
                </w:rPr>
                <w:fldChar w:fldCharType="separate"/>
              </w:r>
              <w:r w:rsidR="00A12EB8">
                <w:rPr>
                  <w:rFonts w:asciiTheme="minorHAnsi" w:hAnsiTheme="minorHAnsi" w:cstheme="minorHAnsi"/>
                  <w:b/>
                  <w:bCs/>
                  <w:noProof/>
                  <w:sz w:val="20"/>
                </w:rPr>
                <w:t>12</w:t>
              </w:r>
              <w:r w:rsidR="00143AFE" w:rsidRPr="003F3275">
                <w:rPr>
                  <w:rFonts w:asciiTheme="minorHAnsi" w:hAnsiTheme="minorHAnsi" w:cstheme="minorHAnsi"/>
                  <w:b/>
                  <w:bCs/>
                  <w:sz w:val="20"/>
                </w:rPr>
                <w:fldChar w:fldCharType="end"/>
              </w:r>
              <w:r w:rsidR="00143AFE" w:rsidRPr="003F3275">
                <w:rPr>
                  <w:rFonts w:asciiTheme="minorHAnsi" w:hAnsiTheme="minorHAnsi" w:cstheme="minorHAnsi"/>
                  <w:sz w:val="20"/>
                </w:rPr>
                <w:t xml:space="preserve"> din </w:t>
              </w:r>
              <w:r w:rsidR="00143AFE" w:rsidRPr="003F3275">
                <w:rPr>
                  <w:rFonts w:asciiTheme="minorHAnsi" w:hAnsiTheme="minorHAnsi" w:cstheme="minorHAnsi"/>
                  <w:b/>
                  <w:bCs/>
                  <w:sz w:val="20"/>
                </w:rPr>
                <w:fldChar w:fldCharType="begin"/>
              </w:r>
              <w:r w:rsidR="00143AFE" w:rsidRPr="003F3275">
                <w:rPr>
                  <w:rFonts w:asciiTheme="minorHAnsi" w:hAnsiTheme="minorHAnsi" w:cstheme="minorHAnsi"/>
                  <w:b/>
                  <w:bCs/>
                  <w:sz w:val="20"/>
                </w:rPr>
                <w:instrText xml:space="preserve"> NUMPAGES  </w:instrText>
              </w:r>
              <w:r w:rsidR="00143AFE" w:rsidRPr="003F3275">
                <w:rPr>
                  <w:rFonts w:asciiTheme="minorHAnsi" w:hAnsiTheme="minorHAnsi" w:cstheme="minorHAnsi"/>
                  <w:b/>
                  <w:bCs/>
                  <w:sz w:val="20"/>
                </w:rPr>
                <w:fldChar w:fldCharType="separate"/>
              </w:r>
              <w:r w:rsidR="00A12EB8">
                <w:rPr>
                  <w:rFonts w:asciiTheme="minorHAnsi" w:hAnsiTheme="minorHAnsi" w:cstheme="minorHAnsi"/>
                  <w:b/>
                  <w:bCs/>
                  <w:noProof/>
                  <w:sz w:val="20"/>
                </w:rPr>
                <w:t>12</w:t>
              </w:r>
              <w:r w:rsidR="00143AFE" w:rsidRPr="003F3275">
                <w:rPr>
                  <w:rFonts w:asciiTheme="minorHAnsi" w:hAnsiTheme="minorHAnsi" w:cstheme="minorHAnsi"/>
                  <w:b/>
                  <w:bCs/>
                  <w:sz w:val="20"/>
                </w:rPr>
                <w:fldChar w:fldCharType="end"/>
              </w:r>
            </w:sdtContent>
          </w:sdt>
        </w:p>
      </w:tc>
    </w:tr>
  </w:tbl>
  <w:p w14:paraId="10830100" w14:textId="77777777" w:rsidR="00143AFE" w:rsidRPr="003F3275" w:rsidRDefault="00143AFE">
    <w:pPr>
      <w:pStyle w:val="Subsol"/>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804BC" w14:textId="77777777" w:rsidR="00A01EC3" w:rsidRDefault="00A01EC3" w:rsidP="003C4716">
      <w:r>
        <w:separator/>
      </w:r>
    </w:p>
  </w:footnote>
  <w:footnote w:type="continuationSeparator" w:id="0">
    <w:p w14:paraId="331B5914" w14:textId="77777777" w:rsidR="00A01EC3" w:rsidRDefault="00A01EC3" w:rsidP="003C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0" w:type="auto"/>
      <w:tblBorders>
        <w:top w:val="none" w:sz="0" w:space="0" w:color="auto"/>
        <w:left w:val="none" w:sz="0" w:space="0" w:color="auto"/>
        <w:bottom w:val="single" w:sz="24" w:space="0" w:color="00519B"/>
        <w:right w:val="none" w:sz="0" w:space="0" w:color="auto"/>
        <w:insideH w:val="none" w:sz="0" w:space="0" w:color="auto"/>
        <w:insideV w:val="none" w:sz="0" w:space="0" w:color="auto"/>
      </w:tblBorders>
      <w:tblLook w:val="04A0" w:firstRow="1" w:lastRow="0" w:firstColumn="1" w:lastColumn="0" w:noHBand="0" w:noVBand="1"/>
    </w:tblPr>
    <w:tblGrid>
      <w:gridCol w:w="9922"/>
    </w:tblGrid>
    <w:tr w:rsidR="00143AFE" w14:paraId="27E77E61" w14:textId="77777777" w:rsidTr="001B619A">
      <w:tc>
        <w:tcPr>
          <w:tcW w:w="10194" w:type="dxa"/>
        </w:tcPr>
        <w:p w14:paraId="49D9142A" w14:textId="77777777" w:rsidR="00143AFE" w:rsidRDefault="00143AFE" w:rsidP="00D24B4A">
          <w:pPr>
            <w:pStyle w:val="Antet"/>
            <w:spacing w:after="100"/>
          </w:pPr>
          <w:bookmarkStart w:id="0" w:name="_Hlk65584873"/>
          <w:bookmarkStart w:id="1" w:name="_Hlk65584894"/>
          <w:bookmarkStart w:id="2" w:name="_Hlk65584895"/>
          <w:r w:rsidRPr="001B619A">
            <w:rPr>
              <w:noProof/>
              <w:lang w:val="en-US"/>
            </w:rPr>
            <w:drawing>
              <wp:inline distT="0" distB="0" distL="0" distR="0" wp14:anchorId="667C10EC" wp14:editId="40A21523">
                <wp:extent cx="5895833" cy="999618"/>
                <wp:effectExtent l="0" t="0" r="3810" b="7620"/>
                <wp:docPr id="5"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ine 28" descr="O imagine care conține text&#10;&#10;Descriere generată automat"/>
                        <pic:cNvPicPr/>
                      </pic:nvPicPr>
                      <pic:blipFill>
                        <a:blip r:embed="rId1">
                          <a:extLst>
                            <a:ext uri="{28A0092B-C50C-407E-A947-70E740481C1C}">
                              <a14:useLocalDpi xmlns:a14="http://schemas.microsoft.com/office/drawing/2010/main" val="0"/>
                            </a:ext>
                          </a:extLst>
                        </a:blip>
                        <a:stretch>
                          <a:fillRect/>
                        </a:stretch>
                      </pic:blipFill>
                      <pic:spPr>
                        <a:xfrm>
                          <a:off x="0" y="0"/>
                          <a:ext cx="5895833" cy="999618"/>
                        </a:xfrm>
                        <a:prstGeom prst="rect">
                          <a:avLst/>
                        </a:prstGeom>
                      </pic:spPr>
                    </pic:pic>
                  </a:graphicData>
                </a:graphic>
              </wp:inline>
            </w:drawing>
          </w:r>
        </w:p>
      </w:tc>
    </w:tr>
    <w:bookmarkEnd w:id="0"/>
    <w:bookmarkEnd w:id="1"/>
    <w:bookmarkEnd w:id="2"/>
  </w:tbl>
  <w:p w14:paraId="76E81106" w14:textId="77777777" w:rsidR="00143AFE" w:rsidRPr="001B619A" w:rsidRDefault="00143AFE" w:rsidP="001B619A">
    <w:pPr>
      <w:pStyle w:val="Antet"/>
      <w:rPr>
        <w:rFonts w:asciiTheme="minorHAnsi" w:hAnsiTheme="minorHAnsi" w:cstheme="minorHAns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AB0"/>
    <w:multiLevelType w:val="hybridMultilevel"/>
    <w:tmpl w:val="63E0F9DC"/>
    <w:lvl w:ilvl="0" w:tplc="0409000B">
      <w:start w:val="1"/>
      <w:numFmt w:val="bullet"/>
      <w:lvlText w:val=""/>
      <w:lvlJc w:val="left"/>
      <w:pPr>
        <w:tabs>
          <w:tab w:val="num" w:pos="1440"/>
        </w:tabs>
        <w:ind w:left="1440" w:hanging="360"/>
      </w:pPr>
      <w:rPr>
        <w:rFonts w:ascii="Wingdings" w:hAnsi="Wingding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69D7243"/>
    <w:multiLevelType w:val="hybridMultilevel"/>
    <w:tmpl w:val="2A0428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63BE0"/>
    <w:multiLevelType w:val="hybridMultilevel"/>
    <w:tmpl w:val="885CA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5D27EB"/>
    <w:multiLevelType w:val="hybridMultilevel"/>
    <w:tmpl w:val="F5FE99B0"/>
    <w:lvl w:ilvl="0" w:tplc="04090001">
      <w:start w:val="1"/>
      <w:numFmt w:val="bullet"/>
      <w:lvlText w:val=""/>
      <w:lvlJc w:val="left"/>
      <w:pPr>
        <w:tabs>
          <w:tab w:val="num" w:pos="786"/>
        </w:tabs>
        <w:ind w:left="78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0A12888"/>
    <w:multiLevelType w:val="hybridMultilevel"/>
    <w:tmpl w:val="7ADE28FC"/>
    <w:styleLink w:val="Style11"/>
    <w:lvl w:ilvl="0" w:tplc="9880F2C0">
      <w:start w:val="1"/>
      <w:numFmt w:val="lowerLetter"/>
      <w:lvlText w:val="%1)"/>
      <w:lvlJc w:val="left"/>
      <w:pPr>
        <w:ind w:left="786" w:hanging="360"/>
      </w:pPr>
      <w:rPr>
        <w:rFonts w:ascii="Times New Roman" w:hAnsi="Times New Roman" w:cs="Times New Roman" w:hint="default"/>
        <w:i w:val="0"/>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hint="default"/>
      </w:rPr>
    </w:lvl>
    <w:lvl w:ilvl="3" w:tplc="04180001">
      <w:start w:val="1"/>
      <w:numFmt w:val="bullet"/>
      <w:lvlText w:val=""/>
      <w:lvlJc w:val="left"/>
      <w:pPr>
        <w:ind w:left="2946" w:hanging="360"/>
      </w:pPr>
      <w:rPr>
        <w:rFonts w:ascii="Symbol" w:hAnsi="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hint="default"/>
      </w:rPr>
    </w:lvl>
    <w:lvl w:ilvl="6" w:tplc="04180001">
      <w:start w:val="1"/>
      <w:numFmt w:val="bullet"/>
      <w:lvlText w:val=""/>
      <w:lvlJc w:val="left"/>
      <w:pPr>
        <w:ind w:left="5106" w:hanging="360"/>
      </w:pPr>
      <w:rPr>
        <w:rFonts w:ascii="Symbol" w:hAnsi="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hint="default"/>
      </w:rPr>
    </w:lvl>
  </w:abstractNum>
  <w:abstractNum w:abstractNumId="5" w15:restartNumberingAfterBreak="0">
    <w:nsid w:val="5C446CB8"/>
    <w:multiLevelType w:val="hybridMultilevel"/>
    <w:tmpl w:val="5CE059C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89A3BF6"/>
    <w:multiLevelType w:val="hybridMultilevel"/>
    <w:tmpl w:val="7E3E78C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41094403">
    <w:abstractNumId w:val="6"/>
  </w:num>
  <w:num w:numId="2" w16cid:durableId="837963268">
    <w:abstractNumId w:val="5"/>
  </w:num>
  <w:num w:numId="3" w16cid:durableId="1533230557">
    <w:abstractNumId w:val="3"/>
  </w:num>
  <w:num w:numId="4" w16cid:durableId="136647344">
    <w:abstractNumId w:val="1"/>
  </w:num>
  <w:num w:numId="5" w16cid:durableId="1983806107">
    <w:abstractNumId w:val="0"/>
  </w:num>
  <w:num w:numId="6" w16cid:durableId="1715159983">
    <w:abstractNumId w:val="2"/>
  </w:num>
  <w:num w:numId="7" w16cid:durableId="155176591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E0B"/>
    <w:rsid w:val="0000264F"/>
    <w:rsid w:val="00010487"/>
    <w:rsid w:val="0001057E"/>
    <w:rsid w:val="00010F60"/>
    <w:rsid w:val="00016AB1"/>
    <w:rsid w:val="00016EB2"/>
    <w:rsid w:val="0001707B"/>
    <w:rsid w:val="000207E9"/>
    <w:rsid w:val="0002636A"/>
    <w:rsid w:val="0002676D"/>
    <w:rsid w:val="000302E6"/>
    <w:rsid w:val="000305B4"/>
    <w:rsid w:val="000308D9"/>
    <w:rsid w:val="00031960"/>
    <w:rsid w:val="00037FC9"/>
    <w:rsid w:val="00041022"/>
    <w:rsid w:val="0004302C"/>
    <w:rsid w:val="00047858"/>
    <w:rsid w:val="00056C92"/>
    <w:rsid w:val="00061A77"/>
    <w:rsid w:val="00062D82"/>
    <w:rsid w:val="00065D15"/>
    <w:rsid w:val="000762E2"/>
    <w:rsid w:val="00093527"/>
    <w:rsid w:val="00097368"/>
    <w:rsid w:val="000A052D"/>
    <w:rsid w:val="000A5385"/>
    <w:rsid w:val="000A73EF"/>
    <w:rsid w:val="000B2D09"/>
    <w:rsid w:val="000B34EE"/>
    <w:rsid w:val="000B5412"/>
    <w:rsid w:val="000C070E"/>
    <w:rsid w:val="000C2176"/>
    <w:rsid w:val="000C23C6"/>
    <w:rsid w:val="000C3FD9"/>
    <w:rsid w:val="000E4C68"/>
    <w:rsid w:val="000F188B"/>
    <w:rsid w:val="000F3B24"/>
    <w:rsid w:val="000F4D97"/>
    <w:rsid w:val="000F6003"/>
    <w:rsid w:val="000F7EA6"/>
    <w:rsid w:val="00106715"/>
    <w:rsid w:val="00107E7B"/>
    <w:rsid w:val="00112BF5"/>
    <w:rsid w:val="00113059"/>
    <w:rsid w:val="001237F7"/>
    <w:rsid w:val="00123C44"/>
    <w:rsid w:val="001304EF"/>
    <w:rsid w:val="0013379B"/>
    <w:rsid w:val="00135E34"/>
    <w:rsid w:val="00140533"/>
    <w:rsid w:val="00143AFE"/>
    <w:rsid w:val="00145C2C"/>
    <w:rsid w:val="0014711E"/>
    <w:rsid w:val="001542C6"/>
    <w:rsid w:val="00165458"/>
    <w:rsid w:val="00167038"/>
    <w:rsid w:val="001677FC"/>
    <w:rsid w:val="001701E8"/>
    <w:rsid w:val="00171871"/>
    <w:rsid w:val="00176BAE"/>
    <w:rsid w:val="00176F77"/>
    <w:rsid w:val="00177CB9"/>
    <w:rsid w:val="00181775"/>
    <w:rsid w:val="00181D9B"/>
    <w:rsid w:val="00184496"/>
    <w:rsid w:val="0019018B"/>
    <w:rsid w:val="001961A2"/>
    <w:rsid w:val="001A0D08"/>
    <w:rsid w:val="001A0D5C"/>
    <w:rsid w:val="001B0E56"/>
    <w:rsid w:val="001B60F6"/>
    <w:rsid w:val="001B619A"/>
    <w:rsid w:val="001B7A49"/>
    <w:rsid w:val="001C4741"/>
    <w:rsid w:val="001C71C1"/>
    <w:rsid w:val="001D00DF"/>
    <w:rsid w:val="001D06DF"/>
    <w:rsid w:val="001D519F"/>
    <w:rsid w:val="001E0DB0"/>
    <w:rsid w:val="001E6BA2"/>
    <w:rsid w:val="001E6CDE"/>
    <w:rsid w:val="001F04B3"/>
    <w:rsid w:val="001F4159"/>
    <w:rsid w:val="00202DE6"/>
    <w:rsid w:val="00211E50"/>
    <w:rsid w:val="00212F71"/>
    <w:rsid w:val="00213CAC"/>
    <w:rsid w:val="00214E81"/>
    <w:rsid w:val="002205BA"/>
    <w:rsid w:val="00221BB4"/>
    <w:rsid w:val="00221DD8"/>
    <w:rsid w:val="002221C8"/>
    <w:rsid w:val="00224AE4"/>
    <w:rsid w:val="0022512D"/>
    <w:rsid w:val="00226CFB"/>
    <w:rsid w:val="00230722"/>
    <w:rsid w:val="00233668"/>
    <w:rsid w:val="00233FBD"/>
    <w:rsid w:val="00241D7D"/>
    <w:rsid w:val="00247BC4"/>
    <w:rsid w:val="00252B09"/>
    <w:rsid w:val="00254E33"/>
    <w:rsid w:val="0026189F"/>
    <w:rsid w:val="00262F8E"/>
    <w:rsid w:val="00265484"/>
    <w:rsid w:val="00265923"/>
    <w:rsid w:val="00271419"/>
    <w:rsid w:val="0027336E"/>
    <w:rsid w:val="00275891"/>
    <w:rsid w:val="00282714"/>
    <w:rsid w:val="002866EE"/>
    <w:rsid w:val="00291D94"/>
    <w:rsid w:val="002A371F"/>
    <w:rsid w:val="002A540D"/>
    <w:rsid w:val="002B1B7F"/>
    <w:rsid w:val="002B4E56"/>
    <w:rsid w:val="002B5682"/>
    <w:rsid w:val="002C1172"/>
    <w:rsid w:val="002D7CBA"/>
    <w:rsid w:val="002E0E3D"/>
    <w:rsid w:val="002E455B"/>
    <w:rsid w:val="002F44BF"/>
    <w:rsid w:val="00304C36"/>
    <w:rsid w:val="00306792"/>
    <w:rsid w:val="0030760C"/>
    <w:rsid w:val="00311378"/>
    <w:rsid w:val="0031178D"/>
    <w:rsid w:val="0031636F"/>
    <w:rsid w:val="00324663"/>
    <w:rsid w:val="00324A62"/>
    <w:rsid w:val="003302EB"/>
    <w:rsid w:val="00331BC0"/>
    <w:rsid w:val="003346C1"/>
    <w:rsid w:val="00340A92"/>
    <w:rsid w:val="00341254"/>
    <w:rsid w:val="00344403"/>
    <w:rsid w:val="00352B4D"/>
    <w:rsid w:val="003545B5"/>
    <w:rsid w:val="00356DAC"/>
    <w:rsid w:val="00363BCD"/>
    <w:rsid w:val="00365D97"/>
    <w:rsid w:val="003679BF"/>
    <w:rsid w:val="00384D1B"/>
    <w:rsid w:val="00393D2C"/>
    <w:rsid w:val="0039408C"/>
    <w:rsid w:val="003A5545"/>
    <w:rsid w:val="003A6C35"/>
    <w:rsid w:val="003B5318"/>
    <w:rsid w:val="003B5AE6"/>
    <w:rsid w:val="003C105C"/>
    <w:rsid w:val="003C14E3"/>
    <w:rsid w:val="003C4716"/>
    <w:rsid w:val="003D1FB1"/>
    <w:rsid w:val="003E4CED"/>
    <w:rsid w:val="003F3275"/>
    <w:rsid w:val="003F5A04"/>
    <w:rsid w:val="00400799"/>
    <w:rsid w:val="004056BD"/>
    <w:rsid w:val="00407A96"/>
    <w:rsid w:val="00413AE8"/>
    <w:rsid w:val="0041576D"/>
    <w:rsid w:val="00415BCB"/>
    <w:rsid w:val="00423251"/>
    <w:rsid w:val="00440E9E"/>
    <w:rsid w:val="0044799B"/>
    <w:rsid w:val="00451BA5"/>
    <w:rsid w:val="00452F5E"/>
    <w:rsid w:val="004661CA"/>
    <w:rsid w:val="00466754"/>
    <w:rsid w:val="00472578"/>
    <w:rsid w:val="00473414"/>
    <w:rsid w:val="00473D5E"/>
    <w:rsid w:val="004A0702"/>
    <w:rsid w:val="004A0B8D"/>
    <w:rsid w:val="004A3A7A"/>
    <w:rsid w:val="004A4E7D"/>
    <w:rsid w:val="004C16EE"/>
    <w:rsid w:val="004C6494"/>
    <w:rsid w:val="004E3311"/>
    <w:rsid w:val="004E5810"/>
    <w:rsid w:val="004F365F"/>
    <w:rsid w:val="004F7AF5"/>
    <w:rsid w:val="0051247C"/>
    <w:rsid w:val="0051788E"/>
    <w:rsid w:val="00520579"/>
    <w:rsid w:val="00526724"/>
    <w:rsid w:val="005271D3"/>
    <w:rsid w:val="005327B4"/>
    <w:rsid w:val="00535DE5"/>
    <w:rsid w:val="00537867"/>
    <w:rsid w:val="005378A8"/>
    <w:rsid w:val="00540B98"/>
    <w:rsid w:val="005435A6"/>
    <w:rsid w:val="005477F0"/>
    <w:rsid w:val="00550673"/>
    <w:rsid w:val="00552348"/>
    <w:rsid w:val="00553EE2"/>
    <w:rsid w:val="00555038"/>
    <w:rsid w:val="005562E3"/>
    <w:rsid w:val="00564ACE"/>
    <w:rsid w:val="00565D27"/>
    <w:rsid w:val="00574A19"/>
    <w:rsid w:val="005814B4"/>
    <w:rsid w:val="005929CE"/>
    <w:rsid w:val="00592CDC"/>
    <w:rsid w:val="00596FD1"/>
    <w:rsid w:val="0059780C"/>
    <w:rsid w:val="005A1AE5"/>
    <w:rsid w:val="005A31C8"/>
    <w:rsid w:val="005A5B60"/>
    <w:rsid w:val="005B4DED"/>
    <w:rsid w:val="005C3B3E"/>
    <w:rsid w:val="005C46CC"/>
    <w:rsid w:val="005C5A67"/>
    <w:rsid w:val="005C70B5"/>
    <w:rsid w:val="005D00B9"/>
    <w:rsid w:val="005E4553"/>
    <w:rsid w:val="005E6DA3"/>
    <w:rsid w:val="005F7D54"/>
    <w:rsid w:val="0060735D"/>
    <w:rsid w:val="006110FB"/>
    <w:rsid w:val="00614E9E"/>
    <w:rsid w:val="00615373"/>
    <w:rsid w:val="0061594A"/>
    <w:rsid w:val="006164BC"/>
    <w:rsid w:val="00621E2B"/>
    <w:rsid w:val="00624E0B"/>
    <w:rsid w:val="0063023E"/>
    <w:rsid w:val="006307C5"/>
    <w:rsid w:val="0063105A"/>
    <w:rsid w:val="006332C1"/>
    <w:rsid w:val="0063572B"/>
    <w:rsid w:val="006371B5"/>
    <w:rsid w:val="00642CFD"/>
    <w:rsid w:val="0064449E"/>
    <w:rsid w:val="0064617A"/>
    <w:rsid w:val="00652A0F"/>
    <w:rsid w:val="00655067"/>
    <w:rsid w:val="006662A0"/>
    <w:rsid w:val="006720E9"/>
    <w:rsid w:val="00672D98"/>
    <w:rsid w:val="00680982"/>
    <w:rsid w:val="00681A0D"/>
    <w:rsid w:val="006834BF"/>
    <w:rsid w:val="006839BA"/>
    <w:rsid w:val="00684A4E"/>
    <w:rsid w:val="00684EBD"/>
    <w:rsid w:val="0069211C"/>
    <w:rsid w:val="00692367"/>
    <w:rsid w:val="00694816"/>
    <w:rsid w:val="00694DAE"/>
    <w:rsid w:val="00695B72"/>
    <w:rsid w:val="00696817"/>
    <w:rsid w:val="006A13C0"/>
    <w:rsid w:val="006A46F7"/>
    <w:rsid w:val="006A4AA4"/>
    <w:rsid w:val="006A6729"/>
    <w:rsid w:val="006A75F5"/>
    <w:rsid w:val="006B1189"/>
    <w:rsid w:val="006B62B0"/>
    <w:rsid w:val="006D2D67"/>
    <w:rsid w:val="006E0780"/>
    <w:rsid w:val="006F0BB7"/>
    <w:rsid w:val="00703085"/>
    <w:rsid w:val="00706F99"/>
    <w:rsid w:val="007075DD"/>
    <w:rsid w:val="007144C2"/>
    <w:rsid w:val="00717317"/>
    <w:rsid w:val="00720D40"/>
    <w:rsid w:val="007229F6"/>
    <w:rsid w:val="00723944"/>
    <w:rsid w:val="00724C2E"/>
    <w:rsid w:val="00737250"/>
    <w:rsid w:val="00746857"/>
    <w:rsid w:val="00747B80"/>
    <w:rsid w:val="0076424A"/>
    <w:rsid w:val="007735A7"/>
    <w:rsid w:val="007745CD"/>
    <w:rsid w:val="0078463E"/>
    <w:rsid w:val="00787666"/>
    <w:rsid w:val="0079149E"/>
    <w:rsid w:val="0079339A"/>
    <w:rsid w:val="00794D0D"/>
    <w:rsid w:val="0079675C"/>
    <w:rsid w:val="007971DD"/>
    <w:rsid w:val="00797D29"/>
    <w:rsid w:val="007A2E24"/>
    <w:rsid w:val="007A2E8B"/>
    <w:rsid w:val="007A4278"/>
    <w:rsid w:val="007A5183"/>
    <w:rsid w:val="007A57A6"/>
    <w:rsid w:val="007A582D"/>
    <w:rsid w:val="007A7773"/>
    <w:rsid w:val="007B0FB1"/>
    <w:rsid w:val="007B20BE"/>
    <w:rsid w:val="007B314C"/>
    <w:rsid w:val="007B5A48"/>
    <w:rsid w:val="007C2849"/>
    <w:rsid w:val="007C4303"/>
    <w:rsid w:val="007C4C3C"/>
    <w:rsid w:val="007C7213"/>
    <w:rsid w:val="007C7C19"/>
    <w:rsid w:val="007C7C1D"/>
    <w:rsid w:val="007F47AE"/>
    <w:rsid w:val="007F7140"/>
    <w:rsid w:val="0081585F"/>
    <w:rsid w:val="00831564"/>
    <w:rsid w:val="0083168D"/>
    <w:rsid w:val="008339EB"/>
    <w:rsid w:val="00836A3C"/>
    <w:rsid w:val="00840191"/>
    <w:rsid w:val="00840378"/>
    <w:rsid w:val="00844B85"/>
    <w:rsid w:val="008475DB"/>
    <w:rsid w:val="00847DD6"/>
    <w:rsid w:val="008538DB"/>
    <w:rsid w:val="00855A65"/>
    <w:rsid w:val="008564CC"/>
    <w:rsid w:val="00861D2D"/>
    <w:rsid w:val="00862260"/>
    <w:rsid w:val="008630C4"/>
    <w:rsid w:val="00864562"/>
    <w:rsid w:val="00871093"/>
    <w:rsid w:val="008712F0"/>
    <w:rsid w:val="00873742"/>
    <w:rsid w:val="00883714"/>
    <w:rsid w:val="00893C35"/>
    <w:rsid w:val="008954C9"/>
    <w:rsid w:val="00896A15"/>
    <w:rsid w:val="008A1790"/>
    <w:rsid w:val="008A3CD5"/>
    <w:rsid w:val="008A50C9"/>
    <w:rsid w:val="008A5B47"/>
    <w:rsid w:val="008B4C7A"/>
    <w:rsid w:val="008C1DA4"/>
    <w:rsid w:val="008C2E43"/>
    <w:rsid w:val="008C44AB"/>
    <w:rsid w:val="008C4ED9"/>
    <w:rsid w:val="008D044A"/>
    <w:rsid w:val="008D0A7E"/>
    <w:rsid w:val="008D2E30"/>
    <w:rsid w:val="008D3B06"/>
    <w:rsid w:val="008D5F14"/>
    <w:rsid w:val="008E2959"/>
    <w:rsid w:val="008E4AC6"/>
    <w:rsid w:val="008F11F4"/>
    <w:rsid w:val="008F2651"/>
    <w:rsid w:val="008F396B"/>
    <w:rsid w:val="00901F4A"/>
    <w:rsid w:val="0091428F"/>
    <w:rsid w:val="00922A09"/>
    <w:rsid w:val="009343D5"/>
    <w:rsid w:val="00935E53"/>
    <w:rsid w:val="009443E9"/>
    <w:rsid w:val="00945884"/>
    <w:rsid w:val="00955C43"/>
    <w:rsid w:val="00956926"/>
    <w:rsid w:val="009572B9"/>
    <w:rsid w:val="0096211A"/>
    <w:rsid w:val="009643A0"/>
    <w:rsid w:val="00966FA0"/>
    <w:rsid w:val="009671FD"/>
    <w:rsid w:val="0097225B"/>
    <w:rsid w:val="00972916"/>
    <w:rsid w:val="009731C5"/>
    <w:rsid w:val="009736F9"/>
    <w:rsid w:val="00973FC8"/>
    <w:rsid w:val="00975949"/>
    <w:rsid w:val="0098182B"/>
    <w:rsid w:val="00981CB1"/>
    <w:rsid w:val="00981F80"/>
    <w:rsid w:val="00987865"/>
    <w:rsid w:val="00992861"/>
    <w:rsid w:val="00994350"/>
    <w:rsid w:val="00994C78"/>
    <w:rsid w:val="0099627C"/>
    <w:rsid w:val="00996325"/>
    <w:rsid w:val="00996A89"/>
    <w:rsid w:val="00997D3D"/>
    <w:rsid w:val="009B1A2B"/>
    <w:rsid w:val="009B3547"/>
    <w:rsid w:val="009B45A6"/>
    <w:rsid w:val="009E1338"/>
    <w:rsid w:val="009E271C"/>
    <w:rsid w:val="009E3B96"/>
    <w:rsid w:val="009E4535"/>
    <w:rsid w:val="009F0163"/>
    <w:rsid w:val="009F035F"/>
    <w:rsid w:val="009F1EFE"/>
    <w:rsid w:val="00A01EC3"/>
    <w:rsid w:val="00A072C7"/>
    <w:rsid w:val="00A10D7A"/>
    <w:rsid w:val="00A12EB8"/>
    <w:rsid w:val="00A14C6F"/>
    <w:rsid w:val="00A162C5"/>
    <w:rsid w:val="00A25396"/>
    <w:rsid w:val="00A31EED"/>
    <w:rsid w:val="00A35000"/>
    <w:rsid w:val="00A405B4"/>
    <w:rsid w:val="00A47928"/>
    <w:rsid w:val="00A507A4"/>
    <w:rsid w:val="00A64B05"/>
    <w:rsid w:val="00A64FDD"/>
    <w:rsid w:val="00A65D9D"/>
    <w:rsid w:val="00A77025"/>
    <w:rsid w:val="00A77C1F"/>
    <w:rsid w:val="00A80CC6"/>
    <w:rsid w:val="00A919B6"/>
    <w:rsid w:val="00A947B9"/>
    <w:rsid w:val="00AA0EA9"/>
    <w:rsid w:val="00AA223F"/>
    <w:rsid w:val="00AA2A27"/>
    <w:rsid w:val="00AB515C"/>
    <w:rsid w:val="00AC0716"/>
    <w:rsid w:val="00AD17F5"/>
    <w:rsid w:val="00AD2A27"/>
    <w:rsid w:val="00AD50E9"/>
    <w:rsid w:val="00AE3571"/>
    <w:rsid w:val="00AE37D7"/>
    <w:rsid w:val="00AE68F1"/>
    <w:rsid w:val="00AF6F36"/>
    <w:rsid w:val="00AF7233"/>
    <w:rsid w:val="00B0132A"/>
    <w:rsid w:val="00B02194"/>
    <w:rsid w:val="00B06639"/>
    <w:rsid w:val="00B13AFF"/>
    <w:rsid w:val="00B2289A"/>
    <w:rsid w:val="00B22F10"/>
    <w:rsid w:val="00B23003"/>
    <w:rsid w:val="00B25615"/>
    <w:rsid w:val="00B33BE1"/>
    <w:rsid w:val="00B34EB8"/>
    <w:rsid w:val="00B37F3E"/>
    <w:rsid w:val="00B4658E"/>
    <w:rsid w:val="00B50606"/>
    <w:rsid w:val="00B60FD8"/>
    <w:rsid w:val="00B62823"/>
    <w:rsid w:val="00B65BE8"/>
    <w:rsid w:val="00B66DAB"/>
    <w:rsid w:val="00B7106F"/>
    <w:rsid w:val="00B7192A"/>
    <w:rsid w:val="00B7393B"/>
    <w:rsid w:val="00B8021B"/>
    <w:rsid w:val="00B80764"/>
    <w:rsid w:val="00B8472D"/>
    <w:rsid w:val="00B85F29"/>
    <w:rsid w:val="00B87511"/>
    <w:rsid w:val="00B958AE"/>
    <w:rsid w:val="00BA40CE"/>
    <w:rsid w:val="00BA427C"/>
    <w:rsid w:val="00BB032D"/>
    <w:rsid w:val="00BB04FA"/>
    <w:rsid w:val="00BB453D"/>
    <w:rsid w:val="00BB4EED"/>
    <w:rsid w:val="00BB688E"/>
    <w:rsid w:val="00BC1696"/>
    <w:rsid w:val="00BC26AE"/>
    <w:rsid w:val="00BC2C92"/>
    <w:rsid w:val="00BD5791"/>
    <w:rsid w:val="00BD6511"/>
    <w:rsid w:val="00BD7885"/>
    <w:rsid w:val="00BE3130"/>
    <w:rsid w:val="00BE64A2"/>
    <w:rsid w:val="00BE713F"/>
    <w:rsid w:val="00BF4BF5"/>
    <w:rsid w:val="00C0362E"/>
    <w:rsid w:val="00C1124D"/>
    <w:rsid w:val="00C1700B"/>
    <w:rsid w:val="00C20432"/>
    <w:rsid w:val="00C35142"/>
    <w:rsid w:val="00C36A8A"/>
    <w:rsid w:val="00C6375B"/>
    <w:rsid w:val="00C638A4"/>
    <w:rsid w:val="00C75393"/>
    <w:rsid w:val="00C754BA"/>
    <w:rsid w:val="00C84136"/>
    <w:rsid w:val="00C92F8F"/>
    <w:rsid w:val="00C9523E"/>
    <w:rsid w:val="00C9561C"/>
    <w:rsid w:val="00CA7C95"/>
    <w:rsid w:val="00CB1E32"/>
    <w:rsid w:val="00CB314C"/>
    <w:rsid w:val="00CB6137"/>
    <w:rsid w:val="00CC0DB0"/>
    <w:rsid w:val="00CC511A"/>
    <w:rsid w:val="00CC5F4D"/>
    <w:rsid w:val="00CC6E1D"/>
    <w:rsid w:val="00CC7824"/>
    <w:rsid w:val="00CD32BE"/>
    <w:rsid w:val="00CD4D95"/>
    <w:rsid w:val="00CE48D6"/>
    <w:rsid w:val="00CE59C0"/>
    <w:rsid w:val="00CF000B"/>
    <w:rsid w:val="00CF7760"/>
    <w:rsid w:val="00CF7E28"/>
    <w:rsid w:val="00D002A7"/>
    <w:rsid w:val="00D00474"/>
    <w:rsid w:val="00D02947"/>
    <w:rsid w:val="00D0609A"/>
    <w:rsid w:val="00D20AC2"/>
    <w:rsid w:val="00D24B4A"/>
    <w:rsid w:val="00D24BAB"/>
    <w:rsid w:val="00D32547"/>
    <w:rsid w:val="00D3786F"/>
    <w:rsid w:val="00D41905"/>
    <w:rsid w:val="00D46F69"/>
    <w:rsid w:val="00D51805"/>
    <w:rsid w:val="00D52E26"/>
    <w:rsid w:val="00D54FCE"/>
    <w:rsid w:val="00D6159E"/>
    <w:rsid w:val="00D62AB5"/>
    <w:rsid w:val="00D7226D"/>
    <w:rsid w:val="00D72D18"/>
    <w:rsid w:val="00D745D4"/>
    <w:rsid w:val="00D875FB"/>
    <w:rsid w:val="00D905D6"/>
    <w:rsid w:val="00D94CC1"/>
    <w:rsid w:val="00D975A6"/>
    <w:rsid w:val="00DA0000"/>
    <w:rsid w:val="00DA329B"/>
    <w:rsid w:val="00DB07D0"/>
    <w:rsid w:val="00DB38AC"/>
    <w:rsid w:val="00DB4567"/>
    <w:rsid w:val="00DB7BB6"/>
    <w:rsid w:val="00DC34E0"/>
    <w:rsid w:val="00DC57ED"/>
    <w:rsid w:val="00DC627A"/>
    <w:rsid w:val="00DC685E"/>
    <w:rsid w:val="00DD4D64"/>
    <w:rsid w:val="00DD641D"/>
    <w:rsid w:val="00DE6A77"/>
    <w:rsid w:val="00DE6DE5"/>
    <w:rsid w:val="00DF4C93"/>
    <w:rsid w:val="00E02AA3"/>
    <w:rsid w:val="00E02F52"/>
    <w:rsid w:val="00E0557D"/>
    <w:rsid w:val="00E05D62"/>
    <w:rsid w:val="00E14168"/>
    <w:rsid w:val="00E21AD8"/>
    <w:rsid w:val="00E232A0"/>
    <w:rsid w:val="00E23317"/>
    <w:rsid w:val="00E24532"/>
    <w:rsid w:val="00E30893"/>
    <w:rsid w:val="00E34183"/>
    <w:rsid w:val="00E40D53"/>
    <w:rsid w:val="00E51275"/>
    <w:rsid w:val="00E70C29"/>
    <w:rsid w:val="00E7125E"/>
    <w:rsid w:val="00E7420F"/>
    <w:rsid w:val="00E753AB"/>
    <w:rsid w:val="00E75C3E"/>
    <w:rsid w:val="00E80819"/>
    <w:rsid w:val="00E86F7F"/>
    <w:rsid w:val="00E91EB9"/>
    <w:rsid w:val="00E94CAC"/>
    <w:rsid w:val="00EA3A82"/>
    <w:rsid w:val="00EB53C7"/>
    <w:rsid w:val="00EB6F8C"/>
    <w:rsid w:val="00ED4770"/>
    <w:rsid w:val="00ED4B65"/>
    <w:rsid w:val="00EE2AA7"/>
    <w:rsid w:val="00EE5BCA"/>
    <w:rsid w:val="00EF5068"/>
    <w:rsid w:val="00EF68D1"/>
    <w:rsid w:val="00F00D35"/>
    <w:rsid w:val="00F074A3"/>
    <w:rsid w:val="00F22A2C"/>
    <w:rsid w:val="00F2448F"/>
    <w:rsid w:val="00F26E83"/>
    <w:rsid w:val="00F37D85"/>
    <w:rsid w:val="00F41C07"/>
    <w:rsid w:val="00F42BF0"/>
    <w:rsid w:val="00F4516C"/>
    <w:rsid w:val="00F451D5"/>
    <w:rsid w:val="00F46229"/>
    <w:rsid w:val="00F47591"/>
    <w:rsid w:val="00F501BF"/>
    <w:rsid w:val="00F537E2"/>
    <w:rsid w:val="00F53CC8"/>
    <w:rsid w:val="00F6152C"/>
    <w:rsid w:val="00F623DB"/>
    <w:rsid w:val="00F652E7"/>
    <w:rsid w:val="00F71182"/>
    <w:rsid w:val="00F71560"/>
    <w:rsid w:val="00F71667"/>
    <w:rsid w:val="00F72DE9"/>
    <w:rsid w:val="00F733C9"/>
    <w:rsid w:val="00F77690"/>
    <w:rsid w:val="00F82E1E"/>
    <w:rsid w:val="00F835E6"/>
    <w:rsid w:val="00F83F3B"/>
    <w:rsid w:val="00F96485"/>
    <w:rsid w:val="00FB451D"/>
    <w:rsid w:val="00FC641F"/>
    <w:rsid w:val="00FC7C0C"/>
    <w:rsid w:val="00FE087F"/>
    <w:rsid w:val="00FE20E9"/>
    <w:rsid w:val="00FE4A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C1658"/>
  <w15:chartTrackingRefBased/>
  <w15:docId w15:val="{5779651E-CBC1-4809-BB83-947666B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0B"/>
    <w:pPr>
      <w:spacing w:after="0" w:line="240" w:lineRule="auto"/>
    </w:pPr>
    <w:rPr>
      <w:rFonts w:ascii="Arial" w:eastAsia="Times New Roman" w:hAnsi="Arial" w:cs="Times New Roman"/>
      <w:sz w:val="28"/>
      <w:szCs w:val="20"/>
    </w:rPr>
  </w:style>
  <w:style w:type="paragraph" w:styleId="Titlu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Titlu2Caracter"/>
    <w:unhideWhenUsed/>
    <w:qFormat/>
    <w:rsid w:val="00994C78"/>
    <w:pPr>
      <w:keepNext/>
      <w:spacing w:line="360" w:lineRule="auto"/>
      <w:jc w:val="right"/>
      <w:outlineLvl w:val="1"/>
    </w:pPr>
    <w:rPr>
      <w:rFonts w:ascii="Times New Roman" w:hAnsi="Times New Roman"/>
      <w:bCs/>
      <w:sz w:val="3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Normal bullet 2,List Paragraph1,A_wyliczenie,K-P_odwolanie,Akapit z listą5,maz_wyliczenie,opis dzialania,Bullet 1,Table of contents numbered,List1,Bullet list,1st level - Bullet List Paragraph,Paragrafo elenco"/>
    <w:basedOn w:val="Normal"/>
    <w:link w:val="ListparagrafCaracter"/>
    <w:uiPriority w:val="34"/>
    <w:qFormat/>
    <w:rsid w:val="0041576D"/>
    <w:pPr>
      <w:ind w:left="720"/>
      <w:contextualSpacing/>
    </w:pPr>
  </w:style>
  <w:style w:type="paragraph" w:styleId="TextnBalon">
    <w:name w:val="Balloon Text"/>
    <w:basedOn w:val="Normal"/>
    <w:link w:val="TextnBalonCaracter"/>
    <w:uiPriority w:val="99"/>
    <w:semiHidden/>
    <w:unhideWhenUsed/>
    <w:rsid w:val="005D00B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D00B9"/>
    <w:rPr>
      <w:rFonts w:ascii="Segoe UI" w:eastAsia="Times New Roman" w:hAnsi="Segoe UI" w:cs="Segoe UI"/>
      <w:sz w:val="18"/>
      <w:szCs w:val="18"/>
      <w:lang w:val="en-US"/>
    </w:rPr>
  </w:style>
  <w:style w:type="paragraph" w:styleId="Antet">
    <w:name w:val="header"/>
    <w:basedOn w:val="Normal"/>
    <w:link w:val="AntetCaracter"/>
    <w:rsid w:val="00B958AE"/>
    <w:pPr>
      <w:tabs>
        <w:tab w:val="center" w:pos="4320"/>
        <w:tab w:val="right" w:pos="8640"/>
      </w:tabs>
    </w:pPr>
  </w:style>
  <w:style w:type="character" w:customStyle="1" w:styleId="AntetCaracter">
    <w:name w:val="Antet Caracter"/>
    <w:basedOn w:val="Fontdeparagrafimplicit"/>
    <w:link w:val="Antet"/>
    <w:rsid w:val="00B958AE"/>
    <w:rPr>
      <w:rFonts w:ascii="Arial" w:eastAsia="Times New Roman" w:hAnsi="Arial" w:cs="Times New Roman"/>
      <w:sz w:val="28"/>
      <w:szCs w:val="20"/>
      <w:lang w:val="en-US"/>
    </w:rPr>
  </w:style>
  <w:style w:type="character" w:styleId="Hyperlink">
    <w:name w:val="Hyperlink"/>
    <w:uiPriority w:val="99"/>
    <w:unhideWhenUsed/>
    <w:rsid w:val="00550673"/>
    <w:rPr>
      <w:color w:val="0000FF"/>
      <w:u w:val="single"/>
    </w:rPr>
  </w:style>
  <w:style w:type="paragraph" w:styleId="Subsol">
    <w:name w:val="footer"/>
    <w:basedOn w:val="Normal"/>
    <w:link w:val="SubsolCaracter"/>
    <w:uiPriority w:val="99"/>
    <w:unhideWhenUsed/>
    <w:rsid w:val="003C4716"/>
    <w:pPr>
      <w:tabs>
        <w:tab w:val="center" w:pos="4513"/>
        <w:tab w:val="right" w:pos="9026"/>
      </w:tabs>
    </w:pPr>
  </w:style>
  <w:style w:type="character" w:customStyle="1" w:styleId="SubsolCaracter">
    <w:name w:val="Subsol Caracter"/>
    <w:basedOn w:val="Fontdeparagrafimplicit"/>
    <w:link w:val="Subsol"/>
    <w:uiPriority w:val="99"/>
    <w:rsid w:val="003C4716"/>
    <w:rPr>
      <w:rFonts w:ascii="Arial" w:eastAsia="Times New Roman" w:hAnsi="Arial" w:cs="Times New Roman"/>
      <w:sz w:val="28"/>
      <w:szCs w:val="20"/>
      <w:lang w:val="en-US"/>
    </w:rPr>
  </w:style>
  <w:style w:type="character" w:customStyle="1" w:styleId="MeniuneNerezolvat1">
    <w:name w:val="Mențiune Nerezolvat1"/>
    <w:basedOn w:val="Fontdeparagrafimplicit"/>
    <w:uiPriority w:val="99"/>
    <w:semiHidden/>
    <w:unhideWhenUsed/>
    <w:rsid w:val="00D24B4A"/>
    <w:rPr>
      <w:color w:val="605E5C"/>
      <w:shd w:val="clear" w:color="auto" w:fill="E1DFDD"/>
    </w:rPr>
  </w:style>
  <w:style w:type="character" w:customStyle="1" w:styleId="ListparagrafCaracter">
    <w:name w:val="Listă paragraf Caracter"/>
    <w:aliases w:val="Forth level Caracter,Normal bullet 2 Caracter,List Paragraph1 Caracter,A_wyliczenie Caracter,K-P_odwolanie Caracter,Akapit z listą5 Caracter,maz_wyliczenie Caracter,opis dzialania Caracter,Bullet 1 Caracter,List1 Caracter"/>
    <w:link w:val="Listparagraf"/>
    <w:uiPriority w:val="34"/>
    <w:qFormat/>
    <w:locked/>
    <w:rsid w:val="004F7AF5"/>
    <w:rPr>
      <w:rFonts w:ascii="Arial" w:eastAsia="Times New Roman" w:hAnsi="Arial" w:cs="Times New Roman"/>
      <w:sz w:val="28"/>
      <w:szCs w:val="20"/>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
    <w:basedOn w:val="Normal"/>
    <w:link w:val="TextnotdesubsolCaracter"/>
    <w:semiHidden/>
    <w:unhideWhenUsed/>
    <w:rsid w:val="004F7AF5"/>
    <w:rPr>
      <w:rFonts w:asciiTheme="minorHAnsi" w:eastAsiaTheme="minorHAnsi" w:hAnsiTheme="minorHAnsi" w:cstheme="minorBidi"/>
      <w:sz w:val="20"/>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basedOn w:val="Fontdeparagrafimplicit"/>
    <w:link w:val="Textnotdesubsol"/>
    <w:semiHidden/>
    <w:rsid w:val="004F7AF5"/>
    <w:rPr>
      <w:sz w:val="20"/>
      <w:szCs w:val="20"/>
    </w:rPr>
  </w:style>
  <w:style w:type="character" w:styleId="Referinnotdesubsol">
    <w:name w:val="footnote reference"/>
    <w:aliases w:val=" BVI fnr,BVI fnr,Footnote symbol"/>
    <w:basedOn w:val="Fontdeparagrafimplicit"/>
    <w:uiPriority w:val="99"/>
    <w:unhideWhenUsed/>
    <w:rsid w:val="004F7AF5"/>
    <w:rPr>
      <w:vertAlign w:val="superscript"/>
    </w:rPr>
  </w:style>
  <w:style w:type="paragraph" w:styleId="Textcomentariu">
    <w:name w:val="annotation text"/>
    <w:basedOn w:val="Normal"/>
    <w:link w:val="TextcomentariuCaracter"/>
    <w:uiPriority w:val="99"/>
    <w:semiHidden/>
    <w:unhideWhenUsed/>
    <w:rsid w:val="00DC34E0"/>
    <w:rPr>
      <w:rFonts w:ascii="Times New Roman" w:hAnsi="Times New Roman"/>
      <w:sz w:val="20"/>
      <w:lang w:eastAsia="ro-RO"/>
    </w:rPr>
  </w:style>
  <w:style w:type="character" w:customStyle="1" w:styleId="TextcomentariuCaracter">
    <w:name w:val="Text comentariu Caracter"/>
    <w:basedOn w:val="Fontdeparagrafimplicit"/>
    <w:link w:val="Textcomentariu"/>
    <w:uiPriority w:val="99"/>
    <w:semiHidden/>
    <w:rsid w:val="00DC34E0"/>
    <w:rPr>
      <w:rFonts w:ascii="Times New Roman" w:eastAsia="Times New Roman" w:hAnsi="Times New Roman" w:cs="Times New Roman"/>
      <w:sz w:val="20"/>
      <w:szCs w:val="20"/>
      <w:lang w:eastAsia="ro-RO"/>
    </w:rPr>
  </w:style>
  <w:style w:type="character" w:customStyle="1" w:styleId="FrspaiereCaracter">
    <w:name w:val="Fără spațiere Caracter"/>
    <w:link w:val="Frspaiere"/>
    <w:locked/>
    <w:rsid w:val="00DC34E0"/>
    <w:rPr>
      <w:lang w:val="en-US"/>
    </w:rPr>
  </w:style>
  <w:style w:type="paragraph" w:styleId="Frspaiere">
    <w:name w:val="No Spacing"/>
    <w:link w:val="FrspaiereCaracter"/>
    <w:uiPriority w:val="1"/>
    <w:qFormat/>
    <w:rsid w:val="00DC34E0"/>
    <w:pPr>
      <w:spacing w:after="0" w:line="240" w:lineRule="auto"/>
    </w:pPr>
    <w:rPr>
      <w:lang w:val="en-US"/>
    </w:rPr>
  </w:style>
  <w:style w:type="character" w:styleId="Referincomentariu">
    <w:name w:val="annotation reference"/>
    <w:uiPriority w:val="99"/>
    <w:semiHidden/>
    <w:unhideWhenUsed/>
    <w:rsid w:val="00DC34E0"/>
    <w:rPr>
      <w:sz w:val="16"/>
      <w:szCs w:val="16"/>
    </w:rPr>
  </w:style>
  <w:style w:type="paragraph" w:customStyle="1" w:styleId="Style6">
    <w:name w:val="Style6"/>
    <w:basedOn w:val="Normal"/>
    <w:uiPriority w:val="99"/>
    <w:rsid w:val="009B45A6"/>
    <w:pPr>
      <w:widowControl w:val="0"/>
      <w:autoSpaceDE w:val="0"/>
      <w:autoSpaceDN w:val="0"/>
      <w:adjustRightInd w:val="0"/>
      <w:spacing w:line="485" w:lineRule="exact"/>
      <w:ind w:firstLine="554"/>
      <w:jc w:val="both"/>
    </w:pPr>
    <w:rPr>
      <w:rFonts w:ascii="Times New Roman" w:eastAsiaTheme="minorEastAsia" w:hAnsi="Times New Roman"/>
      <w:sz w:val="24"/>
      <w:szCs w:val="24"/>
      <w:lang w:val="en-GB" w:eastAsia="en-GB"/>
    </w:rPr>
  </w:style>
  <w:style w:type="paragraph" w:customStyle="1" w:styleId="NormalTableTextStyle">
    <w:name w:val="Normal Table Text Style"/>
    <w:basedOn w:val="Normal"/>
    <w:qFormat/>
    <w:rsid w:val="00AC0716"/>
    <w:pPr>
      <w:spacing w:before="80" w:after="80"/>
    </w:pPr>
    <w:rPr>
      <w:rFonts w:ascii="Times New Roman" w:hAnsi="Times New Roman"/>
      <w:sz w:val="24"/>
      <w:szCs w:val="24"/>
    </w:rPr>
  </w:style>
  <w:style w:type="character" w:customStyle="1" w:styleId="label-prod">
    <w:name w:val="label-prod"/>
    <w:basedOn w:val="Fontdeparagrafimplicit"/>
    <w:rsid w:val="00893C35"/>
  </w:style>
  <w:style w:type="character" w:customStyle="1" w:styleId="attribute-label">
    <w:name w:val="attribute-label"/>
    <w:basedOn w:val="Fontdeparagrafimplicit"/>
    <w:rsid w:val="0063105A"/>
  </w:style>
  <w:style w:type="character" w:customStyle="1" w:styleId="attribute-value">
    <w:name w:val="attribute-value"/>
    <w:basedOn w:val="Fontdeparagrafimplicit"/>
    <w:rsid w:val="0063105A"/>
  </w:style>
  <w:style w:type="character" w:styleId="HyperlinkParcurs">
    <w:name w:val="FollowedHyperlink"/>
    <w:basedOn w:val="Fontdeparagrafimplicit"/>
    <w:uiPriority w:val="99"/>
    <w:semiHidden/>
    <w:unhideWhenUsed/>
    <w:rsid w:val="00D975A6"/>
    <w:rPr>
      <w:color w:val="954F72" w:themeColor="followedHyperlink"/>
      <w:u w:val="single"/>
    </w:rPr>
  </w:style>
  <w:style w:type="character" w:customStyle="1" w:styleId="range-revamp-product-detailsheader">
    <w:name w:val="range-revamp-product-details__header"/>
    <w:basedOn w:val="Fontdeparagrafimplicit"/>
    <w:rsid w:val="00202DE6"/>
  </w:style>
  <w:style w:type="paragraph" w:customStyle="1" w:styleId="range-revamp-product-detailslabel">
    <w:name w:val="range-revamp-product-details__label"/>
    <w:basedOn w:val="Normal"/>
    <w:rsid w:val="00202DE6"/>
    <w:pPr>
      <w:spacing w:before="100" w:beforeAutospacing="1" w:after="100" w:afterAutospacing="1"/>
    </w:pPr>
    <w:rPr>
      <w:rFonts w:ascii="Times New Roman" w:hAnsi="Times New Roman"/>
      <w:sz w:val="24"/>
      <w:szCs w:val="24"/>
      <w:lang w:val="en-US"/>
    </w:rPr>
  </w:style>
  <w:style w:type="paragraph" w:customStyle="1" w:styleId="range-revamp-product-dimensionsmeasurement-wrapper">
    <w:name w:val="range-revamp-product-dimensions__measurement-wrapper"/>
    <w:basedOn w:val="Normal"/>
    <w:rsid w:val="00E94CAC"/>
    <w:pPr>
      <w:spacing w:before="100" w:beforeAutospacing="1" w:after="100" w:afterAutospacing="1"/>
    </w:pPr>
    <w:rPr>
      <w:rFonts w:ascii="Times New Roman" w:hAnsi="Times New Roman"/>
      <w:sz w:val="24"/>
      <w:szCs w:val="24"/>
      <w:lang w:val="en-US"/>
    </w:rPr>
  </w:style>
  <w:style w:type="character" w:customStyle="1" w:styleId="range-revamp-product-dimensionsmeasurement-name">
    <w:name w:val="range-revamp-product-dimensions__measurement-name"/>
    <w:basedOn w:val="Fontdeparagrafimplicit"/>
    <w:rsid w:val="00E94CAC"/>
  </w:style>
  <w:style w:type="paragraph" w:styleId="NormalWeb">
    <w:name w:val="Normal (Web)"/>
    <w:basedOn w:val="Normal"/>
    <w:uiPriority w:val="99"/>
    <w:semiHidden/>
    <w:unhideWhenUsed/>
    <w:rsid w:val="00E80819"/>
    <w:pPr>
      <w:spacing w:before="100" w:beforeAutospacing="1" w:after="100" w:afterAutospacing="1"/>
    </w:pPr>
    <w:rPr>
      <w:rFonts w:ascii="Times New Roman" w:hAnsi="Times New Roman"/>
      <w:sz w:val="24"/>
      <w:szCs w:val="24"/>
      <w:lang w:val="en-US"/>
    </w:rPr>
  </w:style>
  <w:style w:type="paragraph" w:customStyle="1" w:styleId="range-revamp-range-revamp-product-dimensionsmeasurement-wrapper">
    <w:name w:val="range-revamp-range-revamp-product-dimensions__measurement-wrapper"/>
    <w:basedOn w:val="Normal"/>
    <w:rsid w:val="000B34EE"/>
    <w:pPr>
      <w:spacing w:before="100" w:beforeAutospacing="1" w:after="100" w:afterAutospacing="1"/>
    </w:pPr>
    <w:rPr>
      <w:rFonts w:ascii="Times New Roman" w:hAnsi="Times New Roman"/>
      <w:sz w:val="24"/>
      <w:szCs w:val="24"/>
      <w:lang w:val="en-US"/>
    </w:rPr>
  </w:style>
  <w:style w:type="character" w:customStyle="1" w:styleId="range-revamp-product-dimensionsmeasurement-value">
    <w:name w:val="range-revamp-product-dimensions__measurement-value"/>
    <w:basedOn w:val="Fontdeparagrafimplicit"/>
    <w:rsid w:val="000B34EE"/>
  </w:style>
  <w:style w:type="character" w:customStyle="1" w:styleId="Titlu2Caracter">
    <w:name w:val="Titlu 2 Caracter"/>
    <w:aliases w:val="Attribute Heading 2 Char Caracter,heading 2 Char Caracter,Heading 2 Hidden Char Caracter,Attribute Heading 2 Caracter,Heading 2 Hidden Caracter,H2 Caracter,Chapter Number/Appendix Letter Caracter,chn Caracter,Headline 2 Caracter"/>
    <w:basedOn w:val="Fontdeparagrafimplicit"/>
    <w:link w:val="Titlu2"/>
    <w:rsid w:val="00994C78"/>
    <w:rPr>
      <w:rFonts w:ascii="Times New Roman" w:eastAsia="Times New Roman" w:hAnsi="Times New Roman" w:cs="Times New Roman"/>
      <w:bCs/>
      <w:sz w:val="32"/>
      <w:szCs w:val="20"/>
      <w:lang w:eastAsia="ro-RO"/>
    </w:rPr>
  </w:style>
  <w:style w:type="numbering" w:customStyle="1" w:styleId="Style11">
    <w:name w:val="Style11"/>
    <w:uiPriority w:val="99"/>
    <w:rsid w:val="007A2E8B"/>
    <w:pPr>
      <w:numPr>
        <w:numId w:val="7"/>
      </w:numPr>
    </w:pPr>
  </w:style>
  <w:style w:type="character" w:customStyle="1" w:styleId="ms-rtefontsize-31">
    <w:name w:val="ms-rtefontsize-31"/>
    <w:basedOn w:val="Fontdeparagrafimplicit"/>
    <w:rsid w:val="00C9561C"/>
    <w:rPr>
      <w:sz w:val="24"/>
      <w:szCs w:val="24"/>
      <w:bdr w:val="none" w:sz="0" w:space="0" w:color="auto" w:frame="1"/>
      <w:vertAlign w:val="baseline"/>
    </w:rPr>
  </w:style>
  <w:style w:type="paragraph" w:styleId="SubiectComentariu">
    <w:name w:val="annotation subject"/>
    <w:basedOn w:val="Textcomentariu"/>
    <w:next w:val="Textcomentariu"/>
    <w:link w:val="SubiectComentariuCaracter"/>
    <w:uiPriority w:val="99"/>
    <w:semiHidden/>
    <w:unhideWhenUsed/>
    <w:rsid w:val="007971DD"/>
    <w:rPr>
      <w:rFonts w:ascii="Arial" w:hAnsi="Arial"/>
      <w:b/>
      <w:bCs/>
      <w:lang w:eastAsia="en-US"/>
    </w:rPr>
  </w:style>
  <w:style w:type="character" w:customStyle="1" w:styleId="SubiectComentariuCaracter">
    <w:name w:val="Subiect Comentariu Caracter"/>
    <w:basedOn w:val="TextcomentariuCaracter"/>
    <w:link w:val="SubiectComentariu"/>
    <w:uiPriority w:val="99"/>
    <w:semiHidden/>
    <w:rsid w:val="007971DD"/>
    <w:rPr>
      <w:rFonts w:ascii="Arial" w:eastAsia="Times New Roman" w:hAnsi="Arial" w:cs="Times New Roman"/>
      <w:b/>
      <w:bCs/>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0351">
      <w:bodyDiv w:val="1"/>
      <w:marLeft w:val="0"/>
      <w:marRight w:val="0"/>
      <w:marTop w:val="0"/>
      <w:marBottom w:val="0"/>
      <w:divBdr>
        <w:top w:val="none" w:sz="0" w:space="0" w:color="auto"/>
        <w:left w:val="none" w:sz="0" w:space="0" w:color="auto"/>
        <w:bottom w:val="none" w:sz="0" w:space="0" w:color="auto"/>
        <w:right w:val="none" w:sz="0" w:space="0" w:color="auto"/>
      </w:divBdr>
    </w:div>
    <w:div w:id="46346332">
      <w:bodyDiv w:val="1"/>
      <w:marLeft w:val="0"/>
      <w:marRight w:val="0"/>
      <w:marTop w:val="0"/>
      <w:marBottom w:val="0"/>
      <w:divBdr>
        <w:top w:val="none" w:sz="0" w:space="0" w:color="auto"/>
        <w:left w:val="none" w:sz="0" w:space="0" w:color="auto"/>
        <w:bottom w:val="none" w:sz="0" w:space="0" w:color="auto"/>
        <w:right w:val="none" w:sz="0" w:space="0" w:color="auto"/>
      </w:divBdr>
    </w:div>
    <w:div w:id="62607198">
      <w:bodyDiv w:val="1"/>
      <w:marLeft w:val="0"/>
      <w:marRight w:val="0"/>
      <w:marTop w:val="0"/>
      <w:marBottom w:val="0"/>
      <w:divBdr>
        <w:top w:val="none" w:sz="0" w:space="0" w:color="auto"/>
        <w:left w:val="none" w:sz="0" w:space="0" w:color="auto"/>
        <w:bottom w:val="none" w:sz="0" w:space="0" w:color="auto"/>
        <w:right w:val="none" w:sz="0" w:space="0" w:color="auto"/>
      </w:divBdr>
    </w:div>
    <w:div w:id="78792304">
      <w:bodyDiv w:val="1"/>
      <w:marLeft w:val="0"/>
      <w:marRight w:val="0"/>
      <w:marTop w:val="0"/>
      <w:marBottom w:val="0"/>
      <w:divBdr>
        <w:top w:val="none" w:sz="0" w:space="0" w:color="auto"/>
        <w:left w:val="none" w:sz="0" w:space="0" w:color="auto"/>
        <w:bottom w:val="none" w:sz="0" w:space="0" w:color="auto"/>
        <w:right w:val="none" w:sz="0" w:space="0" w:color="auto"/>
      </w:divBdr>
    </w:div>
    <w:div w:id="115880635">
      <w:bodyDiv w:val="1"/>
      <w:marLeft w:val="0"/>
      <w:marRight w:val="0"/>
      <w:marTop w:val="0"/>
      <w:marBottom w:val="0"/>
      <w:divBdr>
        <w:top w:val="none" w:sz="0" w:space="0" w:color="auto"/>
        <w:left w:val="none" w:sz="0" w:space="0" w:color="auto"/>
        <w:bottom w:val="none" w:sz="0" w:space="0" w:color="auto"/>
        <w:right w:val="none" w:sz="0" w:space="0" w:color="auto"/>
      </w:divBdr>
    </w:div>
    <w:div w:id="166989480">
      <w:bodyDiv w:val="1"/>
      <w:marLeft w:val="0"/>
      <w:marRight w:val="0"/>
      <w:marTop w:val="0"/>
      <w:marBottom w:val="0"/>
      <w:divBdr>
        <w:top w:val="none" w:sz="0" w:space="0" w:color="auto"/>
        <w:left w:val="none" w:sz="0" w:space="0" w:color="auto"/>
        <w:bottom w:val="none" w:sz="0" w:space="0" w:color="auto"/>
        <w:right w:val="none" w:sz="0" w:space="0" w:color="auto"/>
      </w:divBdr>
    </w:div>
    <w:div w:id="173148801">
      <w:bodyDiv w:val="1"/>
      <w:marLeft w:val="0"/>
      <w:marRight w:val="0"/>
      <w:marTop w:val="0"/>
      <w:marBottom w:val="0"/>
      <w:divBdr>
        <w:top w:val="none" w:sz="0" w:space="0" w:color="auto"/>
        <w:left w:val="none" w:sz="0" w:space="0" w:color="auto"/>
        <w:bottom w:val="none" w:sz="0" w:space="0" w:color="auto"/>
        <w:right w:val="none" w:sz="0" w:space="0" w:color="auto"/>
      </w:divBdr>
      <w:divsChild>
        <w:div w:id="1477795837">
          <w:marLeft w:val="0"/>
          <w:marRight w:val="225"/>
          <w:marTop w:val="0"/>
          <w:marBottom w:val="0"/>
          <w:divBdr>
            <w:top w:val="none" w:sz="0" w:space="0" w:color="auto"/>
            <w:left w:val="none" w:sz="0" w:space="0" w:color="auto"/>
            <w:bottom w:val="none" w:sz="0" w:space="0" w:color="auto"/>
            <w:right w:val="none" w:sz="0" w:space="0" w:color="auto"/>
          </w:divBdr>
        </w:div>
        <w:div w:id="350035358">
          <w:marLeft w:val="0"/>
          <w:marRight w:val="225"/>
          <w:marTop w:val="0"/>
          <w:marBottom w:val="0"/>
          <w:divBdr>
            <w:top w:val="none" w:sz="0" w:space="0" w:color="auto"/>
            <w:left w:val="none" w:sz="0" w:space="0" w:color="auto"/>
            <w:bottom w:val="none" w:sz="0" w:space="0" w:color="auto"/>
            <w:right w:val="none" w:sz="0" w:space="0" w:color="auto"/>
          </w:divBdr>
        </w:div>
      </w:divsChild>
    </w:div>
    <w:div w:id="208537089">
      <w:bodyDiv w:val="1"/>
      <w:marLeft w:val="0"/>
      <w:marRight w:val="0"/>
      <w:marTop w:val="0"/>
      <w:marBottom w:val="0"/>
      <w:divBdr>
        <w:top w:val="none" w:sz="0" w:space="0" w:color="auto"/>
        <w:left w:val="none" w:sz="0" w:space="0" w:color="auto"/>
        <w:bottom w:val="none" w:sz="0" w:space="0" w:color="auto"/>
        <w:right w:val="none" w:sz="0" w:space="0" w:color="auto"/>
      </w:divBdr>
    </w:div>
    <w:div w:id="215775006">
      <w:bodyDiv w:val="1"/>
      <w:marLeft w:val="0"/>
      <w:marRight w:val="0"/>
      <w:marTop w:val="0"/>
      <w:marBottom w:val="0"/>
      <w:divBdr>
        <w:top w:val="none" w:sz="0" w:space="0" w:color="auto"/>
        <w:left w:val="none" w:sz="0" w:space="0" w:color="auto"/>
        <w:bottom w:val="none" w:sz="0" w:space="0" w:color="auto"/>
        <w:right w:val="none" w:sz="0" w:space="0" w:color="auto"/>
      </w:divBdr>
    </w:div>
    <w:div w:id="241332811">
      <w:bodyDiv w:val="1"/>
      <w:marLeft w:val="0"/>
      <w:marRight w:val="0"/>
      <w:marTop w:val="0"/>
      <w:marBottom w:val="0"/>
      <w:divBdr>
        <w:top w:val="none" w:sz="0" w:space="0" w:color="auto"/>
        <w:left w:val="none" w:sz="0" w:space="0" w:color="auto"/>
        <w:bottom w:val="none" w:sz="0" w:space="0" w:color="auto"/>
        <w:right w:val="none" w:sz="0" w:space="0" w:color="auto"/>
      </w:divBdr>
    </w:div>
    <w:div w:id="307129857">
      <w:bodyDiv w:val="1"/>
      <w:marLeft w:val="0"/>
      <w:marRight w:val="0"/>
      <w:marTop w:val="0"/>
      <w:marBottom w:val="0"/>
      <w:divBdr>
        <w:top w:val="none" w:sz="0" w:space="0" w:color="auto"/>
        <w:left w:val="none" w:sz="0" w:space="0" w:color="auto"/>
        <w:bottom w:val="none" w:sz="0" w:space="0" w:color="auto"/>
        <w:right w:val="none" w:sz="0" w:space="0" w:color="auto"/>
      </w:divBdr>
    </w:div>
    <w:div w:id="347215941">
      <w:bodyDiv w:val="1"/>
      <w:marLeft w:val="0"/>
      <w:marRight w:val="0"/>
      <w:marTop w:val="0"/>
      <w:marBottom w:val="0"/>
      <w:divBdr>
        <w:top w:val="none" w:sz="0" w:space="0" w:color="auto"/>
        <w:left w:val="none" w:sz="0" w:space="0" w:color="auto"/>
        <w:bottom w:val="none" w:sz="0" w:space="0" w:color="auto"/>
        <w:right w:val="none" w:sz="0" w:space="0" w:color="auto"/>
      </w:divBdr>
    </w:div>
    <w:div w:id="349185784">
      <w:bodyDiv w:val="1"/>
      <w:marLeft w:val="0"/>
      <w:marRight w:val="0"/>
      <w:marTop w:val="0"/>
      <w:marBottom w:val="0"/>
      <w:divBdr>
        <w:top w:val="none" w:sz="0" w:space="0" w:color="auto"/>
        <w:left w:val="none" w:sz="0" w:space="0" w:color="auto"/>
        <w:bottom w:val="none" w:sz="0" w:space="0" w:color="auto"/>
        <w:right w:val="none" w:sz="0" w:space="0" w:color="auto"/>
      </w:divBdr>
    </w:div>
    <w:div w:id="412431640">
      <w:bodyDiv w:val="1"/>
      <w:marLeft w:val="0"/>
      <w:marRight w:val="0"/>
      <w:marTop w:val="0"/>
      <w:marBottom w:val="0"/>
      <w:divBdr>
        <w:top w:val="none" w:sz="0" w:space="0" w:color="auto"/>
        <w:left w:val="none" w:sz="0" w:space="0" w:color="auto"/>
        <w:bottom w:val="none" w:sz="0" w:space="0" w:color="auto"/>
        <w:right w:val="none" w:sz="0" w:space="0" w:color="auto"/>
      </w:divBdr>
    </w:div>
    <w:div w:id="431439132">
      <w:bodyDiv w:val="1"/>
      <w:marLeft w:val="0"/>
      <w:marRight w:val="0"/>
      <w:marTop w:val="0"/>
      <w:marBottom w:val="0"/>
      <w:divBdr>
        <w:top w:val="none" w:sz="0" w:space="0" w:color="auto"/>
        <w:left w:val="none" w:sz="0" w:space="0" w:color="auto"/>
        <w:bottom w:val="none" w:sz="0" w:space="0" w:color="auto"/>
        <w:right w:val="none" w:sz="0" w:space="0" w:color="auto"/>
      </w:divBdr>
    </w:div>
    <w:div w:id="441648632">
      <w:bodyDiv w:val="1"/>
      <w:marLeft w:val="0"/>
      <w:marRight w:val="0"/>
      <w:marTop w:val="0"/>
      <w:marBottom w:val="0"/>
      <w:divBdr>
        <w:top w:val="none" w:sz="0" w:space="0" w:color="auto"/>
        <w:left w:val="none" w:sz="0" w:space="0" w:color="auto"/>
        <w:bottom w:val="none" w:sz="0" w:space="0" w:color="auto"/>
        <w:right w:val="none" w:sz="0" w:space="0" w:color="auto"/>
      </w:divBdr>
    </w:div>
    <w:div w:id="446436770">
      <w:bodyDiv w:val="1"/>
      <w:marLeft w:val="0"/>
      <w:marRight w:val="0"/>
      <w:marTop w:val="0"/>
      <w:marBottom w:val="0"/>
      <w:divBdr>
        <w:top w:val="none" w:sz="0" w:space="0" w:color="auto"/>
        <w:left w:val="none" w:sz="0" w:space="0" w:color="auto"/>
        <w:bottom w:val="none" w:sz="0" w:space="0" w:color="auto"/>
        <w:right w:val="none" w:sz="0" w:space="0" w:color="auto"/>
      </w:divBdr>
    </w:div>
    <w:div w:id="461458000">
      <w:bodyDiv w:val="1"/>
      <w:marLeft w:val="0"/>
      <w:marRight w:val="0"/>
      <w:marTop w:val="0"/>
      <w:marBottom w:val="0"/>
      <w:divBdr>
        <w:top w:val="none" w:sz="0" w:space="0" w:color="auto"/>
        <w:left w:val="none" w:sz="0" w:space="0" w:color="auto"/>
        <w:bottom w:val="none" w:sz="0" w:space="0" w:color="auto"/>
        <w:right w:val="none" w:sz="0" w:space="0" w:color="auto"/>
      </w:divBdr>
    </w:div>
    <w:div w:id="524682568">
      <w:bodyDiv w:val="1"/>
      <w:marLeft w:val="0"/>
      <w:marRight w:val="0"/>
      <w:marTop w:val="0"/>
      <w:marBottom w:val="0"/>
      <w:divBdr>
        <w:top w:val="none" w:sz="0" w:space="0" w:color="auto"/>
        <w:left w:val="none" w:sz="0" w:space="0" w:color="auto"/>
        <w:bottom w:val="none" w:sz="0" w:space="0" w:color="auto"/>
        <w:right w:val="none" w:sz="0" w:space="0" w:color="auto"/>
      </w:divBdr>
    </w:div>
    <w:div w:id="572273339">
      <w:bodyDiv w:val="1"/>
      <w:marLeft w:val="0"/>
      <w:marRight w:val="0"/>
      <w:marTop w:val="0"/>
      <w:marBottom w:val="0"/>
      <w:divBdr>
        <w:top w:val="none" w:sz="0" w:space="0" w:color="auto"/>
        <w:left w:val="none" w:sz="0" w:space="0" w:color="auto"/>
        <w:bottom w:val="none" w:sz="0" w:space="0" w:color="auto"/>
        <w:right w:val="none" w:sz="0" w:space="0" w:color="auto"/>
      </w:divBdr>
    </w:div>
    <w:div w:id="589582131">
      <w:bodyDiv w:val="1"/>
      <w:marLeft w:val="0"/>
      <w:marRight w:val="0"/>
      <w:marTop w:val="0"/>
      <w:marBottom w:val="0"/>
      <w:divBdr>
        <w:top w:val="none" w:sz="0" w:space="0" w:color="auto"/>
        <w:left w:val="none" w:sz="0" w:space="0" w:color="auto"/>
        <w:bottom w:val="none" w:sz="0" w:space="0" w:color="auto"/>
        <w:right w:val="none" w:sz="0" w:space="0" w:color="auto"/>
      </w:divBdr>
    </w:div>
    <w:div w:id="619190618">
      <w:bodyDiv w:val="1"/>
      <w:marLeft w:val="0"/>
      <w:marRight w:val="0"/>
      <w:marTop w:val="0"/>
      <w:marBottom w:val="0"/>
      <w:divBdr>
        <w:top w:val="none" w:sz="0" w:space="0" w:color="auto"/>
        <w:left w:val="none" w:sz="0" w:space="0" w:color="auto"/>
        <w:bottom w:val="none" w:sz="0" w:space="0" w:color="auto"/>
        <w:right w:val="none" w:sz="0" w:space="0" w:color="auto"/>
      </w:divBdr>
      <w:divsChild>
        <w:div w:id="1047726143">
          <w:marLeft w:val="0"/>
          <w:marRight w:val="0"/>
          <w:marTop w:val="0"/>
          <w:marBottom w:val="0"/>
          <w:divBdr>
            <w:top w:val="none" w:sz="0" w:space="0" w:color="auto"/>
            <w:left w:val="none" w:sz="0" w:space="0" w:color="auto"/>
            <w:bottom w:val="none" w:sz="0" w:space="0" w:color="auto"/>
            <w:right w:val="none" w:sz="0" w:space="0" w:color="auto"/>
          </w:divBdr>
        </w:div>
        <w:div w:id="1425295951">
          <w:marLeft w:val="0"/>
          <w:marRight w:val="0"/>
          <w:marTop w:val="0"/>
          <w:marBottom w:val="0"/>
          <w:divBdr>
            <w:top w:val="none" w:sz="0" w:space="0" w:color="auto"/>
            <w:left w:val="none" w:sz="0" w:space="0" w:color="auto"/>
            <w:bottom w:val="none" w:sz="0" w:space="0" w:color="auto"/>
            <w:right w:val="none" w:sz="0" w:space="0" w:color="auto"/>
          </w:divBdr>
        </w:div>
        <w:div w:id="1572498964">
          <w:marLeft w:val="0"/>
          <w:marRight w:val="0"/>
          <w:marTop w:val="0"/>
          <w:marBottom w:val="0"/>
          <w:divBdr>
            <w:top w:val="none" w:sz="0" w:space="0" w:color="auto"/>
            <w:left w:val="none" w:sz="0" w:space="0" w:color="auto"/>
            <w:bottom w:val="none" w:sz="0" w:space="0" w:color="auto"/>
            <w:right w:val="none" w:sz="0" w:space="0" w:color="auto"/>
          </w:divBdr>
        </w:div>
        <w:div w:id="602342316">
          <w:marLeft w:val="0"/>
          <w:marRight w:val="0"/>
          <w:marTop w:val="0"/>
          <w:marBottom w:val="0"/>
          <w:divBdr>
            <w:top w:val="none" w:sz="0" w:space="0" w:color="auto"/>
            <w:left w:val="none" w:sz="0" w:space="0" w:color="auto"/>
            <w:bottom w:val="none" w:sz="0" w:space="0" w:color="auto"/>
            <w:right w:val="none" w:sz="0" w:space="0" w:color="auto"/>
          </w:divBdr>
        </w:div>
        <w:div w:id="1595046484">
          <w:marLeft w:val="0"/>
          <w:marRight w:val="0"/>
          <w:marTop w:val="0"/>
          <w:marBottom w:val="0"/>
          <w:divBdr>
            <w:top w:val="none" w:sz="0" w:space="0" w:color="auto"/>
            <w:left w:val="none" w:sz="0" w:space="0" w:color="auto"/>
            <w:bottom w:val="none" w:sz="0" w:space="0" w:color="auto"/>
            <w:right w:val="none" w:sz="0" w:space="0" w:color="auto"/>
          </w:divBdr>
        </w:div>
        <w:div w:id="300158478">
          <w:marLeft w:val="0"/>
          <w:marRight w:val="0"/>
          <w:marTop w:val="0"/>
          <w:marBottom w:val="0"/>
          <w:divBdr>
            <w:top w:val="none" w:sz="0" w:space="0" w:color="auto"/>
            <w:left w:val="none" w:sz="0" w:space="0" w:color="auto"/>
            <w:bottom w:val="none" w:sz="0" w:space="0" w:color="auto"/>
            <w:right w:val="none" w:sz="0" w:space="0" w:color="auto"/>
          </w:divBdr>
        </w:div>
        <w:div w:id="1109274555">
          <w:marLeft w:val="0"/>
          <w:marRight w:val="0"/>
          <w:marTop w:val="0"/>
          <w:marBottom w:val="0"/>
          <w:divBdr>
            <w:top w:val="none" w:sz="0" w:space="0" w:color="auto"/>
            <w:left w:val="none" w:sz="0" w:space="0" w:color="auto"/>
            <w:bottom w:val="none" w:sz="0" w:space="0" w:color="auto"/>
            <w:right w:val="none" w:sz="0" w:space="0" w:color="auto"/>
          </w:divBdr>
        </w:div>
      </w:divsChild>
    </w:div>
    <w:div w:id="788469504">
      <w:bodyDiv w:val="1"/>
      <w:marLeft w:val="0"/>
      <w:marRight w:val="0"/>
      <w:marTop w:val="0"/>
      <w:marBottom w:val="0"/>
      <w:divBdr>
        <w:top w:val="none" w:sz="0" w:space="0" w:color="auto"/>
        <w:left w:val="none" w:sz="0" w:space="0" w:color="auto"/>
        <w:bottom w:val="none" w:sz="0" w:space="0" w:color="auto"/>
        <w:right w:val="none" w:sz="0" w:space="0" w:color="auto"/>
      </w:divBdr>
    </w:div>
    <w:div w:id="867835248">
      <w:bodyDiv w:val="1"/>
      <w:marLeft w:val="0"/>
      <w:marRight w:val="0"/>
      <w:marTop w:val="0"/>
      <w:marBottom w:val="0"/>
      <w:divBdr>
        <w:top w:val="none" w:sz="0" w:space="0" w:color="auto"/>
        <w:left w:val="none" w:sz="0" w:space="0" w:color="auto"/>
        <w:bottom w:val="none" w:sz="0" w:space="0" w:color="auto"/>
        <w:right w:val="none" w:sz="0" w:space="0" w:color="auto"/>
      </w:divBdr>
    </w:div>
    <w:div w:id="883325467">
      <w:bodyDiv w:val="1"/>
      <w:marLeft w:val="0"/>
      <w:marRight w:val="0"/>
      <w:marTop w:val="0"/>
      <w:marBottom w:val="0"/>
      <w:divBdr>
        <w:top w:val="none" w:sz="0" w:space="0" w:color="auto"/>
        <w:left w:val="none" w:sz="0" w:space="0" w:color="auto"/>
        <w:bottom w:val="none" w:sz="0" w:space="0" w:color="auto"/>
        <w:right w:val="none" w:sz="0" w:space="0" w:color="auto"/>
      </w:divBdr>
    </w:div>
    <w:div w:id="886071073">
      <w:bodyDiv w:val="1"/>
      <w:marLeft w:val="0"/>
      <w:marRight w:val="0"/>
      <w:marTop w:val="0"/>
      <w:marBottom w:val="0"/>
      <w:divBdr>
        <w:top w:val="none" w:sz="0" w:space="0" w:color="auto"/>
        <w:left w:val="none" w:sz="0" w:space="0" w:color="auto"/>
        <w:bottom w:val="none" w:sz="0" w:space="0" w:color="auto"/>
        <w:right w:val="none" w:sz="0" w:space="0" w:color="auto"/>
      </w:divBdr>
    </w:div>
    <w:div w:id="888419268">
      <w:bodyDiv w:val="1"/>
      <w:marLeft w:val="0"/>
      <w:marRight w:val="0"/>
      <w:marTop w:val="0"/>
      <w:marBottom w:val="0"/>
      <w:divBdr>
        <w:top w:val="none" w:sz="0" w:space="0" w:color="auto"/>
        <w:left w:val="none" w:sz="0" w:space="0" w:color="auto"/>
        <w:bottom w:val="none" w:sz="0" w:space="0" w:color="auto"/>
        <w:right w:val="none" w:sz="0" w:space="0" w:color="auto"/>
      </w:divBdr>
    </w:div>
    <w:div w:id="910505798">
      <w:bodyDiv w:val="1"/>
      <w:marLeft w:val="0"/>
      <w:marRight w:val="0"/>
      <w:marTop w:val="0"/>
      <w:marBottom w:val="0"/>
      <w:divBdr>
        <w:top w:val="none" w:sz="0" w:space="0" w:color="auto"/>
        <w:left w:val="none" w:sz="0" w:space="0" w:color="auto"/>
        <w:bottom w:val="none" w:sz="0" w:space="0" w:color="auto"/>
        <w:right w:val="none" w:sz="0" w:space="0" w:color="auto"/>
      </w:divBdr>
    </w:div>
    <w:div w:id="939219397">
      <w:bodyDiv w:val="1"/>
      <w:marLeft w:val="0"/>
      <w:marRight w:val="0"/>
      <w:marTop w:val="0"/>
      <w:marBottom w:val="0"/>
      <w:divBdr>
        <w:top w:val="none" w:sz="0" w:space="0" w:color="auto"/>
        <w:left w:val="none" w:sz="0" w:space="0" w:color="auto"/>
        <w:bottom w:val="none" w:sz="0" w:space="0" w:color="auto"/>
        <w:right w:val="none" w:sz="0" w:space="0" w:color="auto"/>
      </w:divBdr>
    </w:div>
    <w:div w:id="940726275">
      <w:bodyDiv w:val="1"/>
      <w:marLeft w:val="0"/>
      <w:marRight w:val="0"/>
      <w:marTop w:val="0"/>
      <w:marBottom w:val="0"/>
      <w:divBdr>
        <w:top w:val="none" w:sz="0" w:space="0" w:color="auto"/>
        <w:left w:val="none" w:sz="0" w:space="0" w:color="auto"/>
        <w:bottom w:val="none" w:sz="0" w:space="0" w:color="auto"/>
        <w:right w:val="none" w:sz="0" w:space="0" w:color="auto"/>
      </w:divBdr>
    </w:div>
    <w:div w:id="959608950">
      <w:bodyDiv w:val="1"/>
      <w:marLeft w:val="0"/>
      <w:marRight w:val="0"/>
      <w:marTop w:val="0"/>
      <w:marBottom w:val="0"/>
      <w:divBdr>
        <w:top w:val="none" w:sz="0" w:space="0" w:color="auto"/>
        <w:left w:val="none" w:sz="0" w:space="0" w:color="auto"/>
        <w:bottom w:val="none" w:sz="0" w:space="0" w:color="auto"/>
        <w:right w:val="none" w:sz="0" w:space="0" w:color="auto"/>
      </w:divBdr>
      <w:divsChild>
        <w:div w:id="416749619">
          <w:marLeft w:val="0"/>
          <w:marRight w:val="0"/>
          <w:marTop w:val="0"/>
          <w:marBottom w:val="0"/>
          <w:divBdr>
            <w:top w:val="none" w:sz="0" w:space="0" w:color="auto"/>
            <w:left w:val="none" w:sz="0" w:space="0" w:color="auto"/>
            <w:bottom w:val="none" w:sz="0" w:space="0" w:color="auto"/>
            <w:right w:val="none" w:sz="0" w:space="0" w:color="auto"/>
          </w:divBdr>
        </w:div>
        <w:div w:id="2053066867">
          <w:marLeft w:val="0"/>
          <w:marRight w:val="0"/>
          <w:marTop w:val="0"/>
          <w:marBottom w:val="0"/>
          <w:divBdr>
            <w:top w:val="none" w:sz="0" w:space="0" w:color="auto"/>
            <w:left w:val="none" w:sz="0" w:space="0" w:color="auto"/>
            <w:bottom w:val="none" w:sz="0" w:space="0" w:color="auto"/>
            <w:right w:val="none" w:sz="0" w:space="0" w:color="auto"/>
          </w:divBdr>
        </w:div>
        <w:div w:id="2064020765">
          <w:marLeft w:val="0"/>
          <w:marRight w:val="0"/>
          <w:marTop w:val="0"/>
          <w:marBottom w:val="0"/>
          <w:divBdr>
            <w:top w:val="none" w:sz="0" w:space="0" w:color="auto"/>
            <w:left w:val="none" w:sz="0" w:space="0" w:color="auto"/>
            <w:bottom w:val="none" w:sz="0" w:space="0" w:color="auto"/>
            <w:right w:val="none" w:sz="0" w:space="0" w:color="auto"/>
          </w:divBdr>
        </w:div>
        <w:div w:id="206184445">
          <w:marLeft w:val="0"/>
          <w:marRight w:val="0"/>
          <w:marTop w:val="0"/>
          <w:marBottom w:val="0"/>
          <w:divBdr>
            <w:top w:val="none" w:sz="0" w:space="0" w:color="auto"/>
            <w:left w:val="none" w:sz="0" w:space="0" w:color="auto"/>
            <w:bottom w:val="none" w:sz="0" w:space="0" w:color="auto"/>
            <w:right w:val="none" w:sz="0" w:space="0" w:color="auto"/>
          </w:divBdr>
        </w:div>
        <w:div w:id="860625035">
          <w:marLeft w:val="0"/>
          <w:marRight w:val="0"/>
          <w:marTop w:val="0"/>
          <w:marBottom w:val="0"/>
          <w:divBdr>
            <w:top w:val="none" w:sz="0" w:space="0" w:color="auto"/>
            <w:left w:val="none" w:sz="0" w:space="0" w:color="auto"/>
            <w:bottom w:val="none" w:sz="0" w:space="0" w:color="auto"/>
            <w:right w:val="none" w:sz="0" w:space="0" w:color="auto"/>
          </w:divBdr>
        </w:div>
        <w:div w:id="279649203">
          <w:marLeft w:val="0"/>
          <w:marRight w:val="0"/>
          <w:marTop w:val="0"/>
          <w:marBottom w:val="0"/>
          <w:divBdr>
            <w:top w:val="none" w:sz="0" w:space="0" w:color="auto"/>
            <w:left w:val="none" w:sz="0" w:space="0" w:color="auto"/>
            <w:bottom w:val="none" w:sz="0" w:space="0" w:color="auto"/>
            <w:right w:val="none" w:sz="0" w:space="0" w:color="auto"/>
          </w:divBdr>
        </w:div>
      </w:divsChild>
    </w:div>
    <w:div w:id="962686017">
      <w:bodyDiv w:val="1"/>
      <w:marLeft w:val="0"/>
      <w:marRight w:val="0"/>
      <w:marTop w:val="0"/>
      <w:marBottom w:val="0"/>
      <w:divBdr>
        <w:top w:val="none" w:sz="0" w:space="0" w:color="auto"/>
        <w:left w:val="none" w:sz="0" w:space="0" w:color="auto"/>
        <w:bottom w:val="none" w:sz="0" w:space="0" w:color="auto"/>
        <w:right w:val="none" w:sz="0" w:space="0" w:color="auto"/>
      </w:divBdr>
    </w:div>
    <w:div w:id="969359273">
      <w:bodyDiv w:val="1"/>
      <w:marLeft w:val="0"/>
      <w:marRight w:val="0"/>
      <w:marTop w:val="0"/>
      <w:marBottom w:val="0"/>
      <w:divBdr>
        <w:top w:val="none" w:sz="0" w:space="0" w:color="auto"/>
        <w:left w:val="none" w:sz="0" w:space="0" w:color="auto"/>
        <w:bottom w:val="none" w:sz="0" w:space="0" w:color="auto"/>
        <w:right w:val="none" w:sz="0" w:space="0" w:color="auto"/>
      </w:divBdr>
    </w:div>
    <w:div w:id="1009990339">
      <w:bodyDiv w:val="1"/>
      <w:marLeft w:val="0"/>
      <w:marRight w:val="0"/>
      <w:marTop w:val="0"/>
      <w:marBottom w:val="0"/>
      <w:divBdr>
        <w:top w:val="none" w:sz="0" w:space="0" w:color="auto"/>
        <w:left w:val="none" w:sz="0" w:space="0" w:color="auto"/>
        <w:bottom w:val="none" w:sz="0" w:space="0" w:color="auto"/>
        <w:right w:val="none" w:sz="0" w:space="0" w:color="auto"/>
      </w:divBdr>
    </w:div>
    <w:div w:id="1015577974">
      <w:bodyDiv w:val="1"/>
      <w:marLeft w:val="0"/>
      <w:marRight w:val="0"/>
      <w:marTop w:val="0"/>
      <w:marBottom w:val="0"/>
      <w:divBdr>
        <w:top w:val="none" w:sz="0" w:space="0" w:color="auto"/>
        <w:left w:val="none" w:sz="0" w:space="0" w:color="auto"/>
        <w:bottom w:val="none" w:sz="0" w:space="0" w:color="auto"/>
        <w:right w:val="none" w:sz="0" w:space="0" w:color="auto"/>
      </w:divBdr>
      <w:divsChild>
        <w:div w:id="126091404">
          <w:marLeft w:val="274"/>
          <w:marRight w:val="0"/>
          <w:marTop w:val="200"/>
          <w:marBottom w:val="0"/>
          <w:divBdr>
            <w:top w:val="none" w:sz="0" w:space="0" w:color="auto"/>
            <w:left w:val="none" w:sz="0" w:space="0" w:color="auto"/>
            <w:bottom w:val="none" w:sz="0" w:space="0" w:color="auto"/>
            <w:right w:val="none" w:sz="0" w:space="0" w:color="auto"/>
          </w:divBdr>
        </w:div>
        <w:div w:id="514686280">
          <w:marLeft w:val="274"/>
          <w:marRight w:val="0"/>
          <w:marTop w:val="200"/>
          <w:marBottom w:val="0"/>
          <w:divBdr>
            <w:top w:val="none" w:sz="0" w:space="0" w:color="auto"/>
            <w:left w:val="none" w:sz="0" w:space="0" w:color="auto"/>
            <w:bottom w:val="none" w:sz="0" w:space="0" w:color="auto"/>
            <w:right w:val="none" w:sz="0" w:space="0" w:color="auto"/>
          </w:divBdr>
        </w:div>
        <w:div w:id="599414031">
          <w:marLeft w:val="274"/>
          <w:marRight w:val="0"/>
          <w:marTop w:val="200"/>
          <w:marBottom w:val="0"/>
          <w:divBdr>
            <w:top w:val="none" w:sz="0" w:space="0" w:color="auto"/>
            <w:left w:val="none" w:sz="0" w:space="0" w:color="auto"/>
            <w:bottom w:val="none" w:sz="0" w:space="0" w:color="auto"/>
            <w:right w:val="none" w:sz="0" w:space="0" w:color="auto"/>
          </w:divBdr>
        </w:div>
      </w:divsChild>
    </w:div>
    <w:div w:id="1068646839">
      <w:bodyDiv w:val="1"/>
      <w:marLeft w:val="0"/>
      <w:marRight w:val="0"/>
      <w:marTop w:val="0"/>
      <w:marBottom w:val="0"/>
      <w:divBdr>
        <w:top w:val="none" w:sz="0" w:space="0" w:color="auto"/>
        <w:left w:val="none" w:sz="0" w:space="0" w:color="auto"/>
        <w:bottom w:val="none" w:sz="0" w:space="0" w:color="auto"/>
        <w:right w:val="none" w:sz="0" w:space="0" w:color="auto"/>
      </w:divBdr>
      <w:divsChild>
        <w:div w:id="1617829480">
          <w:marLeft w:val="0"/>
          <w:marRight w:val="0"/>
          <w:marTop w:val="0"/>
          <w:marBottom w:val="0"/>
          <w:divBdr>
            <w:top w:val="none" w:sz="0" w:space="0" w:color="auto"/>
            <w:left w:val="none" w:sz="0" w:space="0" w:color="auto"/>
            <w:bottom w:val="none" w:sz="0" w:space="0" w:color="auto"/>
            <w:right w:val="none" w:sz="0" w:space="0" w:color="auto"/>
          </w:divBdr>
        </w:div>
        <w:div w:id="37172403">
          <w:marLeft w:val="0"/>
          <w:marRight w:val="0"/>
          <w:marTop w:val="0"/>
          <w:marBottom w:val="0"/>
          <w:divBdr>
            <w:top w:val="none" w:sz="0" w:space="0" w:color="auto"/>
            <w:left w:val="none" w:sz="0" w:space="0" w:color="auto"/>
            <w:bottom w:val="none" w:sz="0" w:space="0" w:color="auto"/>
            <w:right w:val="none" w:sz="0" w:space="0" w:color="auto"/>
          </w:divBdr>
        </w:div>
        <w:div w:id="1072236648">
          <w:marLeft w:val="0"/>
          <w:marRight w:val="0"/>
          <w:marTop w:val="0"/>
          <w:marBottom w:val="0"/>
          <w:divBdr>
            <w:top w:val="none" w:sz="0" w:space="0" w:color="auto"/>
            <w:left w:val="none" w:sz="0" w:space="0" w:color="auto"/>
            <w:bottom w:val="none" w:sz="0" w:space="0" w:color="auto"/>
            <w:right w:val="none" w:sz="0" w:space="0" w:color="auto"/>
          </w:divBdr>
        </w:div>
        <w:div w:id="2084792021">
          <w:marLeft w:val="0"/>
          <w:marRight w:val="0"/>
          <w:marTop w:val="0"/>
          <w:marBottom w:val="0"/>
          <w:divBdr>
            <w:top w:val="none" w:sz="0" w:space="0" w:color="auto"/>
            <w:left w:val="none" w:sz="0" w:space="0" w:color="auto"/>
            <w:bottom w:val="none" w:sz="0" w:space="0" w:color="auto"/>
            <w:right w:val="none" w:sz="0" w:space="0" w:color="auto"/>
          </w:divBdr>
        </w:div>
        <w:div w:id="592588313">
          <w:marLeft w:val="0"/>
          <w:marRight w:val="0"/>
          <w:marTop w:val="0"/>
          <w:marBottom w:val="0"/>
          <w:divBdr>
            <w:top w:val="none" w:sz="0" w:space="0" w:color="auto"/>
            <w:left w:val="none" w:sz="0" w:space="0" w:color="auto"/>
            <w:bottom w:val="none" w:sz="0" w:space="0" w:color="auto"/>
            <w:right w:val="none" w:sz="0" w:space="0" w:color="auto"/>
          </w:divBdr>
        </w:div>
        <w:div w:id="461963786">
          <w:marLeft w:val="0"/>
          <w:marRight w:val="0"/>
          <w:marTop w:val="0"/>
          <w:marBottom w:val="0"/>
          <w:divBdr>
            <w:top w:val="none" w:sz="0" w:space="0" w:color="auto"/>
            <w:left w:val="none" w:sz="0" w:space="0" w:color="auto"/>
            <w:bottom w:val="none" w:sz="0" w:space="0" w:color="auto"/>
            <w:right w:val="none" w:sz="0" w:space="0" w:color="auto"/>
          </w:divBdr>
        </w:div>
      </w:divsChild>
    </w:div>
    <w:div w:id="1089349722">
      <w:bodyDiv w:val="1"/>
      <w:marLeft w:val="0"/>
      <w:marRight w:val="0"/>
      <w:marTop w:val="0"/>
      <w:marBottom w:val="0"/>
      <w:divBdr>
        <w:top w:val="none" w:sz="0" w:space="0" w:color="auto"/>
        <w:left w:val="none" w:sz="0" w:space="0" w:color="auto"/>
        <w:bottom w:val="none" w:sz="0" w:space="0" w:color="auto"/>
        <w:right w:val="none" w:sz="0" w:space="0" w:color="auto"/>
      </w:divBdr>
    </w:div>
    <w:div w:id="1094280440">
      <w:bodyDiv w:val="1"/>
      <w:marLeft w:val="0"/>
      <w:marRight w:val="0"/>
      <w:marTop w:val="0"/>
      <w:marBottom w:val="0"/>
      <w:divBdr>
        <w:top w:val="none" w:sz="0" w:space="0" w:color="auto"/>
        <w:left w:val="none" w:sz="0" w:space="0" w:color="auto"/>
        <w:bottom w:val="none" w:sz="0" w:space="0" w:color="auto"/>
        <w:right w:val="none" w:sz="0" w:space="0" w:color="auto"/>
      </w:divBdr>
    </w:div>
    <w:div w:id="1114398727">
      <w:bodyDiv w:val="1"/>
      <w:marLeft w:val="0"/>
      <w:marRight w:val="0"/>
      <w:marTop w:val="0"/>
      <w:marBottom w:val="0"/>
      <w:divBdr>
        <w:top w:val="none" w:sz="0" w:space="0" w:color="auto"/>
        <w:left w:val="none" w:sz="0" w:space="0" w:color="auto"/>
        <w:bottom w:val="none" w:sz="0" w:space="0" w:color="auto"/>
        <w:right w:val="none" w:sz="0" w:space="0" w:color="auto"/>
      </w:divBdr>
    </w:div>
    <w:div w:id="1125853350">
      <w:bodyDiv w:val="1"/>
      <w:marLeft w:val="0"/>
      <w:marRight w:val="0"/>
      <w:marTop w:val="0"/>
      <w:marBottom w:val="0"/>
      <w:divBdr>
        <w:top w:val="none" w:sz="0" w:space="0" w:color="auto"/>
        <w:left w:val="none" w:sz="0" w:space="0" w:color="auto"/>
        <w:bottom w:val="none" w:sz="0" w:space="0" w:color="auto"/>
        <w:right w:val="none" w:sz="0" w:space="0" w:color="auto"/>
      </w:divBdr>
      <w:divsChild>
        <w:div w:id="515509264">
          <w:marLeft w:val="0"/>
          <w:marRight w:val="0"/>
          <w:marTop w:val="0"/>
          <w:marBottom w:val="0"/>
          <w:divBdr>
            <w:top w:val="none" w:sz="0" w:space="0" w:color="auto"/>
            <w:left w:val="none" w:sz="0" w:space="0" w:color="auto"/>
            <w:bottom w:val="none" w:sz="0" w:space="0" w:color="auto"/>
            <w:right w:val="none" w:sz="0" w:space="0" w:color="auto"/>
          </w:divBdr>
          <w:divsChild>
            <w:div w:id="947585360">
              <w:marLeft w:val="0"/>
              <w:marRight w:val="0"/>
              <w:marTop w:val="0"/>
              <w:marBottom w:val="0"/>
              <w:divBdr>
                <w:top w:val="none" w:sz="0" w:space="0" w:color="auto"/>
                <w:left w:val="none" w:sz="0" w:space="0" w:color="auto"/>
                <w:bottom w:val="none" w:sz="0" w:space="0" w:color="auto"/>
                <w:right w:val="none" w:sz="0" w:space="0" w:color="auto"/>
              </w:divBdr>
            </w:div>
            <w:div w:id="1439833488">
              <w:marLeft w:val="0"/>
              <w:marRight w:val="0"/>
              <w:marTop w:val="0"/>
              <w:marBottom w:val="0"/>
              <w:divBdr>
                <w:top w:val="none" w:sz="0" w:space="0" w:color="auto"/>
                <w:left w:val="none" w:sz="0" w:space="0" w:color="auto"/>
                <w:bottom w:val="none" w:sz="0" w:space="0" w:color="auto"/>
                <w:right w:val="none" w:sz="0" w:space="0" w:color="auto"/>
              </w:divBdr>
            </w:div>
          </w:divsChild>
        </w:div>
        <w:div w:id="1230578527">
          <w:marLeft w:val="0"/>
          <w:marRight w:val="0"/>
          <w:marTop w:val="0"/>
          <w:marBottom w:val="0"/>
          <w:divBdr>
            <w:top w:val="none" w:sz="0" w:space="0" w:color="auto"/>
            <w:left w:val="none" w:sz="0" w:space="0" w:color="auto"/>
            <w:bottom w:val="none" w:sz="0" w:space="0" w:color="auto"/>
            <w:right w:val="none" w:sz="0" w:space="0" w:color="auto"/>
          </w:divBdr>
          <w:divsChild>
            <w:div w:id="1310598148">
              <w:marLeft w:val="0"/>
              <w:marRight w:val="0"/>
              <w:marTop w:val="0"/>
              <w:marBottom w:val="0"/>
              <w:divBdr>
                <w:top w:val="none" w:sz="0" w:space="0" w:color="auto"/>
                <w:left w:val="none" w:sz="0" w:space="0" w:color="auto"/>
                <w:bottom w:val="none" w:sz="0" w:space="0" w:color="auto"/>
                <w:right w:val="none" w:sz="0" w:space="0" w:color="auto"/>
              </w:divBdr>
            </w:div>
            <w:div w:id="1153788974">
              <w:marLeft w:val="0"/>
              <w:marRight w:val="0"/>
              <w:marTop w:val="0"/>
              <w:marBottom w:val="0"/>
              <w:divBdr>
                <w:top w:val="none" w:sz="0" w:space="0" w:color="auto"/>
                <w:left w:val="none" w:sz="0" w:space="0" w:color="auto"/>
                <w:bottom w:val="none" w:sz="0" w:space="0" w:color="auto"/>
                <w:right w:val="none" w:sz="0" w:space="0" w:color="auto"/>
              </w:divBdr>
            </w:div>
          </w:divsChild>
        </w:div>
        <w:div w:id="967509076">
          <w:marLeft w:val="0"/>
          <w:marRight w:val="0"/>
          <w:marTop w:val="0"/>
          <w:marBottom w:val="0"/>
          <w:divBdr>
            <w:top w:val="none" w:sz="0" w:space="0" w:color="auto"/>
            <w:left w:val="none" w:sz="0" w:space="0" w:color="auto"/>
            <w:bottom w:val="none" w:sz="0" w:space="0" w:color="auto"/>
            <w:right w:val="none" w:sz="0" w:space="0" w:color="auto"/>
          </w:divBdr>
          <w:divsChild>
            <w:div w:id="294138059">
              <w:marLeft w:val="0"/>
              <w:marRight w:val="0"/>
              <w:marTop w:val="0"/>
              <w:marBottom w:val="0"/>
              <w:divBdr>
                <w:top w:val="none" w:sz="0" w:space="0" w:color="auto"/>
                <w:left w:val="none" w:sz="0" w:space="0" w:color="auto"/>
                <w:bottom w:val="none" w:sz="0" w:space="0" w:color="auto"/>
                <w:right w:val="none" w:sz="0" w:space="0" w:color="auto"/>
              </w:divBdr>
            </w:div>
            <w:div w:id="2090423597">
              <w:marLeft w:val="0"/>
              <w:marRight w:val="0"/>
              <w:marTop w:val="0"/>
              <w:marBottom w:val="0"/>
              <w:divBdr>
                <w:top w:val="none" w:sz="0" w:space="0" w:color="auto"/>
                <w:left w:val="none" w:sz="0" w:space="0" w:color="auto"/>
                <w:bottom w:val="none" w:sz="0" w:space="0" w:color="auto"/>
                <w:right w:val="none" w:sz="0" w:space="0" w:color="auto"/>
              </w:divBdr>
            </w:div>
          </w:divsChild>
        </w:div>
        <w:div w:id="680280193">
          <w:marLeft w:val="0"/>
          <w:marRight w:val="0"/>
          <w:marTop w:val="0"/>
          <w:marBottom w:val="0"/>
          <w:divBdr>
            <w:top w:val="none" w:sz="0" w:space="0" w:color="auto"/>
            <w:left w:val="none" w:sz="0" w:space="0" w:color="auto"/>
            <w:bottom w:val="none" w:sz="0" w:space="0" w:color="auto"/>
            <w:right w:val="none" w:sz="0" w:space="0" w:color="auto"/>
          </w:divBdr>
          <w:divsChild>
            <w:div w:id="287324894">
              <w:marLeft w:val="0"/>
              <w:marRight w:val="0"/>
              <w:marTop w:val="0"/>
              <w:marBottom w:val="0"/>
              <w:divBdr>
                <w:top w:val="none" w:sz="0" w:space="0" w:color="auto"/>
                <w:left w:val="none" w:sz="0" w:space="0" w:color="auto"/>
                <w:bottom w:val="none" w:sz="0" w:space="0" w:color="auto"/>
                <w:right w:val="none" w:sz="0" w:space="0" w:color="auto"/>
              </w:divBdr>
            </w:div>
            <w:div w:id="1735739785">
              <w:marLeft w:val="0"/>
              <w:marRight w:val="0"/>
              <w:marTop w:val="0"/>
              <w:marBottom w:val="0"/>
              <w:divBdr>
                <w:top w:val="none" w:sz="0" w:space="0" w:color="auto"/>
                <w:left w:val="none" w:sz="0" w:space="0" w:color="auto"/>
                <w:bottom w:val="none" w:sz="0" w:space="0" w:color="auto"/>
                <w:right w:val="none" w:sz="0" w:space="0" w:color="auto"/>
              </w:divBdr>
            </w:div>
          </w:divsChild>
        </w:div>
        <w:div w:id="1825077535">
          <w:marLeft w:val="0"/>
          <w:marRight w:val="0"/>
          <w:marTop w:val="0"/>
          <w:marBottom w:val="0"/>
          <w:divBdr>
            <w:top w:val="none" w:sz="0" w:space="0" w:color="auto"/>
            <w:left w:val="none" w:sz="0" w:space="0" w:color="auto"/>
            <w:bottom w:val="none" w:sz="0" w:space="0" w:color="auto"/>
            <w:right w:val="none" w:sz="0" w:space="0" w:color="auto"/>
          </w:divBdr>
          <w:divsChild>
            <w:div w:id="978456078">
              <w:marLeft w:val="0"/>
              <w:marRight w:val="0"/>
              <w:marTop w:val="0"/>
              <w:marBottom w:val="0"/>
              <w:divBdr>
                <w:top w:val="none" w:sz="0" w:space="0" w:color="auto"/>
                <w:left w:val="none" w:sz="0" w:space="0" w:color="auto"/>
                <w:bottom w:val="none" w:sz="0" w:space="0" w:color="auto"/>
                <w:right w:val="none" w:sz="0" w:space="0" w:color="auto"/>
              </w:divBdr>
            </w:div>
            <w:div w:id="9329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53716">
      <w:bodyDiv w:val="1"/>
      <w:marLeft w:val="0"/>
      <w:marRight w:val="0"/>
      <w:marTop w:val="0"/>
      <w:marBottom w:val="0"/>
      <w:divBdr>
        <w:top w:val="none" w:sz="0" w:space="0" w:color="auto"/>
        <w:left w:val="none" w:sz="0" w:space="0" w:color="auto"/>
        <w:bottom w:val="none" w:sz="0" w:space="0" w:color="auto"/>
        <w:right w:val="none" w:sz="0" w:space="0" w:color="auto"/>
      </w:divBdr>
    </w:div>
    <w:div w:id="1202674014">
      <w:bodyDiv w:val="1"/>
      <w:marLeft w:val="0"/>
      <w:marRight w:val="0"/>
      <w:marTop w:val="0"/>
      <w:marBottom w:val="0"/>
      <w:divBdr>
        <w:top w:val="none" w:sz="0" w:space="0" w:color="auto"/>
        <w:left w:val="none" w:sz="0" w:space="0" w:color="auto"/>
        <w:bottom w:val="none" w:sz="0" w:space="0" w:color="auto"/>
        <w:right w:val="none" w:sz="0" w:space="0" w:color="auto"/>
      </w:divBdr>
    </w:div>
    <w:div w:id="1205023647">
      <w:bodyDiv w:val="1"/>
      <w:marLeft w:val="0"/>
      <w:marRight w:val="0"/>
      <w:marTop w:val="0"/>
      <w:marBottom w:val="0"/>
      <w:divBdr>
        <w:top w:val="none" w:sz="0" w:space="0" w:color="auto"/>
        <w:left w:val="none" w:sz="0" w:space="0" w:color="auto"/>
        <w:bottom w:val="none" w:sz="0" w:space="0" w:color="auto"/>
        <w:right w:val="none" w:sz="0" w:space="0" w:color="auto"/>
      </w:divBdr>
    </w:div>
    <w:div w:id="1443110176">
      <w:bodyDiv w:val="1"/>
      <w:marLeft w:val="0"/>
      <w:marRight w:val="0"/>
      <w:marTop w:val="0"/>
      <w:marBottom w:val="0"/>
      <w:divBdr>
        <w:top w:val="none" w:sz="0" w:space="0" w:color="auto"/>
        <w:left w:val="none" w:sz="0" w:space="0" w:color="auto"/>
        <w:bottom w:val="none" w:sz="0" w:space="0" w:color="auto"/>
        <w:right w:val="none" w:sz="0" w:space="0" w:color="auto"/>
      </w:divBdr>
    </w:div>
    <w:div w:id="1464689600">
      <w:bodyDiv w:val="1"/>
      <w:marLeft w:val="0"/>
      <w:marRight w:val="0"/>
      <w:marTop w:val="0"/>
      <w:marBottom w:val="0"/>
      <w:divBdr>
        <w:top w:val="none" w:sz="0" w:space="0" w:color="auto"/>
        <w:left w:val="none" w:sz="0" w:space="0" w:color="auto"/>
        <w:bottom w:val="none" w:sz="0" w:space="0" w:color="auto"/>
        <w:right w:val="none" w:sz="0" w:space="0" w:color="auto"/>
      </w:divBdr>
    </w:div>
    <w:div w:id="1475567561">
      <w:bodyDiv w:val="1"/>
      <w:marLeft w:val="0"/>
      <w:marRight w:val="0"/>
      <w:marTop w:val="0"/>
      <w:marBottom w:val="0"/>
      <w:divBdr>
        <w:top w:val="none" w:sz="0" w:space="0" w:color="auto"/>
        <w:left w:val="none" w:sz="0" w:space="0" w:color="auto"/>
        <w:bottom w:val="none" w:sz="0" w:space="0" w:color="auto"/>
        <w:right w:val="none" w:sz="0" w:space="0" w:color="auto"/>
      </w:divBdr>
    </w:div>
    <w:div w:id="1476413678">
      <w:bodyDiv w:val="1"/>
      <w:marLeft w:val="0"/>
      <w:marRight w:val="0"/>
      <w:marTop w:val="0"/>
      <w:marBottom w:val="0"/>
      <w:divBdr>
        <w:top w:val="none" w:sz="0" w:space="0" w:color="auto"/>
        <w:left w:val="none" w:sz="0" w:space="0" w:color="auto"/>
        <w:bottom w:val="none" w:sz="0" w:space="0" w:color="auto"/>
        <w:right w:val="none" w:sz="0" w:space="0" w:color="auto"/>
      </w:divBdr>
    </w:div>
    <w:div w:id="1593509624">
      <w:bodyDiv w:val="1"/>
      <w:marLeft w:val="0"/>
      <w:marRight w:val="0"/>
      <w:marTop w:val="0"/>
      <w:marBottom w:val="0"/>
      <w:divBdr>
        <w:top w:val="none" w:sz="0" w:space="0" w:color="auto"/>
        <w:left w:val="none" w:sz="0" w:space="0" w:color="auto"/>
        <w:bottom w:val="none" w:sz="0" w:space="0" w:color="auto"/>
        <w:right w:val="none" w:sz="0" w:space="0" w:color="auto"/>
      </w:divBdr>
    </w:div>
    <w:div w:id="1638803380">
      <w:bodyDiv w:val="1"/>
      <w:marLeft w:val="0"/>
      <w:marRight w:val="0"/>
      <w:marTop w:val="0"/>
      <w:marBottom w:val="0"/>
      <w:divBdr>
        <w:top w:val="none" w:sz="0" w:space="0" w:color="auto"/>
        <w:left w:val="none" w:sz="0" w:space="0" w:color="auto"/>
        <w:bottom w:val="none" w:sz="0" w:space="0" w:color="auto"/>
        <w:right w:val="none" w:sz="0" w:space="0" w:color="auto"/>
      </w:divBdr>
    </w:div>
    <w:div w:id="1665623556">
      <w:bodyDiv w:val="1"/>
      <w:marLeft w:val="0"/>
      <w:marRight w:val="0"/>
      <w:marTop w:val="0"/>
      <w:marBottom w:val="0"/>
      <w:divBdr>
        <w:top w:val="none" w:sz="0" w:space="0" w:color="auto"/>
        <w:left w:val="none" w:sz="0" w:space="0" w:color="auto"/>
        <w:bottom w:val="none" w:sz="0" w:space="0" w:color="auto"/>
        <w:right w:val="none" w:sz="0" w:space="0" w:color="auto"/>
      </w:divBdr>
      <w:divsChild>
        <w:div w:id="1722941480">
          <w:marLeft w:val="0"/>
          <w:marRight w:val="0"/>
          <w:marTop w:val="0"/>
          <w:marBottom w:val="0"/>
          <w:divBdr>
            <w:top w:val="none" w:sz="0" w:space="0" w:color="auto"/>
            <w:left w:val="none" w:sz="0" w:space="0" w:color="auto"/>
            <w:bottom w:val="none" w:sz="0" w:space="0" w:color="auto"/>
            <w:right w:val="none" w:sz="0" w:space="0" w:color="auto"/>
          </w:divBdr>
          <w:divsChild>
            <w:div w:id="362948863">
              <w:marLeft w:val="0"/>
              <w:marRight w:val="0"/>
              <w:marTop w:val="0"/>
              <w:marBottom w:val="0"/>
              <w:divBdr>
                <w:top w:val="none" w:sz="0" w:space="0" w:color="auto"/>
                <w:left w:val="none" w:sz="0" w:space="0" w:color="auto"/>
                <w:bottom w:val="none" w:sz="0" w:space="0" w:color="auto"/>
                <w:right w:val="none" w:sz="0" w:space="0" w:color="auto"/>
              </w:divBdr>
            </w:div>
            <w:div w:id="1229998818">
              <w:marLeft w:val="0"/>
              <w:marRight w:val="0"/>
              <w:marTop w:val="0"/>
              <w:marBottom w:val="0"/>
              <w:divBdr>
                <w:top w:val="none" w:sz="0" w:space="0" w:color="auto"/>
                <w:left w:val="none" w:sz="0" w:space="0" w:color="auto"/>
                <w:bottom w:val="none" w:sz="0" w:space="0" w:color="auto"/>
                <w:right w:val="none" w:sz="0" w:space="0" w:color="auto"/>
              </w:divBdr>
            </w:div>
          </w:divsChild>
        </w:div>
        <w:div w:id="138963978">
          <w:marLeft w:val="0"/>
          <w:marRight w:val="0"/>
          <w:marTop w:val="0"/>
          <w:marBottom w:val="0"/>
          <w:divBdr>
            <w:top w:val="none" w:sz="0" w:space="0" w:color="auto"/>
            <w:left w:val="none" w:sz="0" w:space="0" w:color="auto"/>
            <w:bottom w:val="none" w:sz="0" w:space="0" w:color="auto"/>
            <w:right w:val="none" w:sz="0" w:space="0" w:color="auto"/>
          </w:divBdr>
          <w:divsChild>
            <w:div w:id="115298670">
              <w:marLeft w:val="0"/>
              <w:marRight w:val="0"/>
              <w:marTop w:val="0"/>
              <w:marBottom w:val="0"/>
              <w:divBdr>
                <w:top w:val="none" w:sz="0" w:space="0" w:color="auto"/>
                <w:left w:val="none" w:sz="0" w:space="0" w:color="auto"/>
                <w:bottom w:val="none" w:sz="0" w:space="0" w:color="auto"/>
                <w:right w:val="none" w:sz="0" w:space="0" w:color="auto"/>
              </w:divBdr>
            </w:div>
            <w:div w:id="2011518095">
              <w:marLeft w:val="0"/>
              <w:marRight w:val="0"/>
              <w:marTop w:val="0"/>
              <w:marBottom w:val="0"/>
              <w:divBdr>
                <w:top w:val="none" w:sz="0" w:space="0" w:color="auto"/>
                <w:left w:val="none" w:sz="0" w:space="0" w:color="auto"/>
                <w:bottom w:val="none" w:sz="0" w:space="0" w:color="auto"/>
                <w:right w:val="none" w:sz="0" w:space="0" w:color="auto"/>
              </w:divBdr>
            </w:div>
          </w:divsChild>
        </w:div>
        <w:div w:id="1689603126">
          <w:marLeft w:val="0"/>
          <w:marRight w:val="0"/>
          <w:marTop w:val="0"/>
          <w:marBottom w:val="0"/>
          <w:divBdr>
            <w:top w:val="none" w:sz="0" w:space="0" w:color="auto"/>
            <w:left w:val="none" w:sz="0" w:space="0" w:color="auto"/>
            <w:bottom w:val="none" w:sz="0" w:space="0" w:color="auto"/>
            <w:right w:val="none" w:sz="0" w:space="0" w:color="auto"/>
          </w:divBdr>
          <w:divsChild>
            <w:div w:id="1440174266">
              <w:marLeft w:val="0"/>
              <w:marRight w:val="0"/>
              <w:marTop w:val="0"/>
              <w:marBottom w:val="0"/>
              <w:divBdr>
                <w:top w:val="none" w:sz="0" w:space="0" w:color="auto"/>
                <w:left w:val="none" w:sz="0" w:space="0" w:color="auto"/>
                <w:bottom w:val="none" w:sz="0" w:space="0" w:color="auto"/>
                <w:right w:val="none" w:sz="0" w:space="0" w:color="auto"/>
              </w:divBdr>
            </w:div>
            <w:div w:id="2095737322">
              <w:marLeft w:val="0"/>
              <w:marRight w:val="0"/>
              <w:marTop w:val="0"/>
              <w:marBottom w:val="0"/>
              <w:divBdr>
                <w:top w:val="none" w:sz="0" w:space="0" w:color="auto"/>
                <w:left w:val="none" w:sz="0" w:space="0" w:color="auto"/>
                <w:bottom w:val="none" w:sz="0" w:space="0" w:color="auto"/>
                <w:right w:val="none" w:sz="0" w:space="0" w:color="auto"/>
              </w:divBdr>
            </w:div>
          </w:divsChild>
        </w:div>
        <w:div w:id="1817986158">
          <w:marLeft w:val="0"/>
          <w:marRight w:val="0"/>
          <w:marTop w:val="0"/>
          <w:marBottom w:val="0"/>
          <w:divBdr>
            <w:top w:val="none" w:sz="0" w:space="0" w:color="auto"/>
            <w:left w:val="none" w:sz="0" w:space="0" w:color="auto"/>
            <w:bottom w:val="none" w:sz="0" w:space="0" w:color="auto"/>
            <w:right w:val="none" w:sz="0" w:space="0" w:color="auto"/>
          </w:divBdr>
          <w:divsChild>
            <w:div w:id="1540972230">
              <w:marLeft w:val="0"/>
              <w:marRight w:val="0"/>
              <w:marTop w:val="0"/>
              <w:marBottom w:val="0"/>
              <w:divBdr>
                <w:top w:val="none" w:sz="0" w:space="0" w:color="auto"/>
                <w:left w:val="none" w:sz="0" w:space="0" w:color="auto"/>
                <w:bottom w:val="none" w:sz="0" w:space="0" w:color="auto"/>
                <w:right w:val="none" w:sz="0" w:space="0" w:color="auto"/>
              </w:divBdr>
            </w:div>
            <w:div w:id="1796175796">
              <w:marLeft w:val="0"/>
              <w:marRight w:val="0"/>
              <w:marTop w:val="0"/>
              <w:marBottom w:val="0"/>
              <w:divBdr>
                <w:top w:val="none" w:sz="0" w:space="0" w:color="auto"/>
                <w:left w:val="none" w:sz="0" w:space="0" w:color="auto"/>
                <w:bottom w:val="none" w:sz="0" w:space="0" w:color="auto"/>
                <w:right w:val="none" w:sz="0" w:space="0" w:color="auto"/>
              </w:divBdr>
            </w:div>
          </w:divsChild>
        </w:div>
        <w:div w:id="1857688086">
          <w:marLeft w:val="0"/>
          <w:marRight w:val="0"/>
          <w:marTop w:val="0"/>
          <w:marBottom w:val="0"/>
          <w:divBdr>
            <w:top w:val="none" w:sz="0" w:space="0" w:color="auto"/>
            <w:left w:val="none" w:sz="0" w:space="0" w:color="auto"/>
            <w:bottom w:val="none" w:sz="0" w:space="0" w:color="auto"/>
            <w:right w:val="none" w:sz="0" w:space="0" w:color="auto"/>
          </w:divBdr>
          <w:divsChild>
            <w:div w:id="1227643623">
              <w:marLeft w:val="0"/>
              <w:marRight w:val="0"/>
              <w:marTop w:val="0"/>
              <w:marBottom w:val="0"/>
              <w:divBdr>
                <w:top w:val="none" w:sz="0" w:space="0" w:color="auto"/>
                <w:left w:val="none" w:sz="0" w:space="0" w:color="auto"/>
                <w:bottom w:val="none" w:sz="0" w:space="0" w:color="auto"/>
                <w:right w:val="none" w:sz="0" w:space="0" w:color="auto"/>
              </w:divBdr>
            </w:div>
            <w:div w:id="21085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6035">
      <w:bodyDiv w:val="1"/>
      <w:marLeft w:val="0"/>
      <w:marRight w:val="0"/>
      <w:marTop w:val="0"/>
      <w:marBottom w:val="0"/>
      <w:divBdr>
        <w:top w:val="none" w:sz="0" w:space="0" w:color="auto"/>
        <w:left w:val="none" w:sz="0" w:space="0" w:color="auto"/>
        <w:bottom w:val="none" w:sz="0" w:space="0" w:color="auto"/>
        <w:right w:val="none" w:sz="0" w:space="0" w:color="auto"/>
      </w:divBdr>
      <w:divsChild>
        <w:div w:id="2114284074">
          <w:marLeft w:val="0"/>
          <w:marRight w:val="0"/>
          <w:marTop w:val="0"/>
          <w:marBottom w:val="0"/>
          <w:divBdr>
            <w:top w:val="none" w:sz="0" w:space="0" w:color="auto"/>
            <w:left w:val="none" w:sz="0" w:space="0" w:color="auto"/>
            <w:bottom w:val="none" w:sz="0" w:space="0" w:color="auto"/>
            <w:right w:val="none" w:sz="0" w:space="0" w:color="auto"/>
          </w:divBdr>
          <w:divsChild>
            <w:div w:id="2070960751">
              <w:marLeft w:val="0"/>
              <w:marRight w:val="0"/>
              <w:marTop w:val="0"/>
              <w:marBottom w:val="0"/>
              <w:divBdr>
                <w:top w:val="none" w:sz="0" w:space="0" w:color="auto"/>
                <w:left w:val="none" w:sz="0" w:space="0" w:color="auto"/>
                <w:bottom w:val="none" w:sz="0" w:space="0" w:color="auto"/>
                <w:right w:val="none" w:sz="0" w:space="0" w:color="auto"/>
              </w:divBdr>
            </w:div>
          </w:divsChild>
        </w:div>
        <w:div w:id="946232094">
          <w:marLeft w:val="0"/>
          <w:marRight w:val="0"/>
          <w:marTop w:val="0"/>
          <w:marBottom w:val="0"/>
          <w:divBdr>
            <w:top w:val="none" w:sz="0" w:space="0" w:color="auto"/>
            <w:left w:val="none" w:sz="0" w:space="0" w:color="auto"/>
            <w:bottom w:val="none" w:sz="0" w:space="0" w:color="auto"/>
            <w:right w:val="none" w:sz="0" w:space="0" w:color="auto"/>
          </w:divBdr>
          <w:divsChild>
            <w:div w:id="2109501822">
              <w:marLeft w:val="0"/>
              <w:marRight w:val="0"/>
              <w:marTop w:val="0"/>
              <w:marBottom w:val="0"/>
              <w:divBdr>
                <w:top w:val="none" w:sz="0" w:space="0" w:color="auto"/>
                <w:left w:val="none" w:sz="0" w:space="0" w:color="auto"/>
                <w:bottom w:val="none" w:sz="0" w:space="0" w:color="auto"/>
                <w:right w:val="none" w:sz="0" w:space="0" w:color="auto"/>
              </w:divBdr>
            </w:div>
            <w:div w:id="227687089">
              <w:marLeft w:val="0"/>
              <w:marRight w:val="0"/>
              <w:marTop w:val="0"/>
              <w:marBottom w:val="0"/>
              <w:divBdr>
                <w:top w:val="none" w:sz="0" w:space="0" w:color="auto"/>
                <w:left w:val="none" w:sz="0" w:space="0" w:color="auto"/>
                <w:bottom w:val="none" w:sz="0" w:space="0" w:color="auto"/>
                <w:right w:val="none" w:sz="0" w:space="0" w:color="auto"/>
              </w:divBdr>
            </w:div>
          </w:divsChild>
        </w:div>
        <w:div w:id="1029186980">
          <w:marLeft w:val="0"/>
          <w:marRight w:val="0"/>
          <w:marTop w:val="0"/>
          <w:marBottom w:val="0"/>
          <w:divBdr>
            <w:top w:val="none" w:sz="0" w:space="0" w:color="auto"/>
            <w:left w:val="none" w:sz="0" w:space="0" w:color="auto"/>
            <w:bottom w:val="none" w:sz="0" w:space="0" w:color="auto"/>
            <w:right w:val="none" w:sz="0" w:space="0" w:color="auto"/>
          </w:divBdr>
          <w:divsChild>
            <w:div w:id="916549485">
              <w:marLeft w:val="0"/>
              <w:marRight w:val="0"/>
              <w:marTop w:val="0"/>
              <w:marBottom w:val="0"/>
              <w:divBdr>
                <w:top w:val="none" w:sz="0" w:space="0" w:color="auto"/>
                <w:left w:val="none" w:sz="0" w:space="0" w:color="auto"/>
                <w:bottom w:val="none" w:sz="0" w:space="0" w:color="auto"/>
                <w:right w:val="none" w:sz="0" w:space="0" w:color="auto"/>
              </w:divBdr>
            </w:div>
            <w:div w:id="1178421702">
              <w:marLeft w:val="0"/>
              <w:marRight w:val="0"/>
              <w:marTop w:val="0"/>
              <w:marBottom w:val="0"/>
              <w:divBdr>
                <w:top w:val="none" w:sz="0" w:space="0" w:color="auto"/>
                <w:left w:val="none" w:sz="0" w:space="0" w:color="auto"/>
                <w:bottom w:val="none" w:sz="0" w:space="0" w:color="auto"/>
                <w:right w:val="none" w:sz="0" w:space="0" w:color="auto"/>
              </w:divBdr>
            </w:div>
          </w:divsChild>
        </w:div>
        <w:div w:id="1360622444">
          <w:marLeft w:val="0"/>
          <w:marRight w:val="0"/>
          <w:marTop w:val="0"/>
          <w:marBottom w:val="0"/>
          <w:divBdr>
            <w:top w:val="none" w:sz="0" w:space="0" w:color="auto"/>
            <w:left w:val="none" w:sz="0" w:space="0" w:color="auto"/>
            <w:bottom w:val="none" w:sz="0" w:space="0" w:color="auto"/>
            <w:right w:val="none" w:sz="0" w:space="0" w:color="auto"/>
          </w:divBdr>
          <w:divsChild>
            <w:div w:id="408236391">
              <w:marLeft w:val="0"/>
              <w:marRight w:val="0"/>
              <w:marTop w:val="0"/>
              <w:marBottom w:val="0"/>
              <w:divBdr>
                <w:top w:val="none" w:sz="0" w:space="0" w:color="auto"/>
                <w:left w:val="none" w:sz="0" w:space="0" w:color="auto"/>
                <w:bottom w:val="none" w:sz="0" w:space="0" w:color="auto"/>
                <w:right w:val="none" w:sz="0" w:space="0" w:color="auto"/>
              </w:divBdr>
            </w:div>
            <w:div w:id="1558278464">
              <w:marLeft w:val="0"/>
              <w:marRight w:val="0"/>
              <w:marTop w:val="0"/>
              <w:marBottom w:val="0"/>
              <w:divBdr>
                <w:top w:val="none" w:sz="0" w:space="0" w:color="auto"/>
                <w:left w:val="none" w:sz="0" w:space="0" w:color="auto"/>
                <w:bottom w:val="none" w:sz="0" w:space="0" w:color="auto"/>
                <w:right w:val="none" w:sz="0" w:space="0" w:color="auto"/>
              </w:divBdr>
            </w:div>
          </w:divsChild>
        </w:div>
        <w:div w:id="1528593040">
          <w:marLeft w:val="0"/>
          <w:marRight w:val="0"/>
          <w:marTop w:val="0"/>
          <w:marBottom w:val="0"/>
          <w:divBdr>
            <w:top w:val="none" w:sz="0" w:space="0" w:color="auto"/>
            <w:left w:val="none" w:sz="0" w:space="0" w:color="auto"/>
            <w:bottom w:val="none" w:sz="0" w:space="0" w:color="auto"/>
            <w:right w:val="none" w:sz="0" w:space="0" w:color="auto"/>
          </w:divBdr>
          <w:divsChild>
            <w:div w:id="522019563">
              <w:marLeft w:val="0"/>
              <w:marRight w:val="0"/>
              <w:marTop w:val="0"/>
              <w:marBottom w:val="0"/>
              <w:divBdr>
                <w:top w:val="none" w:sz="0" w:space="0" w:color="auto"/>
                <w:left w:val="none" w:sz="0" w:space="0" w:color="auto"/>
                <w:bottom w:val="none" w:sz="0" w:space="0" w:color="auto"/>
                <w:right w:val="none" w:sz="0" w:space="0" w:color="auto"/>
              </w:divBdr>
            </w:div>
            <w:div w:id="135152734">
              <w:marLeft w:val="0"/>
              <w:marRight w:val="0"/>
              <w:marTop w:val="0"/>
              <w:marBottom w:val="0"/>
              <w:divBdr>
                <w:top w:val="none" w:sz="0" w:space="0" w:color="auto"/>
                <w:left w:val="none" w:sz="0" w:space="0" w:color="auto"/>
                <w:bottom w:val="none" w:sz="0" w:space="0" w:color="auto"/>
                <w:right w:val="none" w:sz="0" w:space="0" w:color="auto"/>
              </w:divBdr>
            </w:div>
          </w:divsChild>
        </w:div>
        <w:div w:id="983388026">
          <w:marLeft w:val="0"/>
          <w:marRight w:val="0"/>
          <w:marTop w:val="0"/>
          <w:marBottom w:val="0"/>
          <w:divBdr>
            <w:top w:val="none" w:sz="0" w:space="0" w:color="auto"/>
            <w:left w:val="none" w:sz="0" w:space="0" w:color="auto"/>
            <w:bottom w:val="none" w:sz="0" w:space="0" w:color="auto"/>
            <w:right w:val="none" w:sz="0" w:space="0" w:color="auto"/>
          </w:divBdr>
          <w:divsChild>
            <w:div w:id="581914015">
              <w:marLeft w:val="0"/>
              <w:marRight w:val="0"/>
              <w:marTop w:val="0"/>
              <w:marBottom w:val="0"/>
              <w:divBdr>
                <w:top w:val="none" w:sz="0" w:space="0" w:color="auto"/>
                <w:left w:val="none" w:sz="0" w:space="0" w:color="auto"/>
                <w:bottom w:val="none" w:sz="0" w:space="0" w:color="auto"/>
                <w:right w:val="none" w:sz="0" w:space="0" w:color="auto"/>
              </w:divBdr>
            </w:div>
            <w:div w:id="2130202654">
              <w:marLeft w:val="0"/>
              <w:marRight w:val="0"/>
              <w:marTop w:val="0"/>
              <w:marBottom w:val="0"/>
              <w:divBdr>
                <w:top w:val="none" w:sz="0" w:space="0" w:color="auto"/>
                <w:left w:val="none" w:sz="0" w:space="0" w:color="auto"/>
                <w:bottom w:val="none" w:sz="0" w:space="0" w:color="auto"/>
                <w:right w:val="none" w:sz="0" w:space="0" w:color="auto"/>
              </w:divBdr>
            </w:div>
          </w:divsChild>
        </w:div>
        <w:div w:id="658970600">
          <w:marLeft w:val="0"/>
          <w:marRight w:val="0"/>
          <w:marTop w:val="0"/>
          <w:marBottom w:val="0"/>
          <w:divBdr>
            <w:top w:val="none" w:sz="0" w:space="0" w:color="auto"/>
            <w:left w:val="none" w:sz="0" w:space="0" w:color="auto"/>
            <w:bottom w:val="none" w:sz="0" w:space="0" w:color="auto"/>
            <w:right w:val="none" w:sz="0" w:space="0" w:color="auto"/>
          </w:divBdr>
          <w:divsChild>
            <w:div w:id="719284752">
              <w:marLeft w:val="0"/>
              <w:marRight w:val="0"/>
              <w:marTop w:val="0"/>
              <w:marBottom w:val="0"/>
              <w:divBdr>
                <w:top w:val="none" w:sz="0" w:space="0" w:color="auto"/>
                <w:left w:val="none" w:sz="0" w:space="0" w:color="auto"/>
                <w:bottom w:val="none" w:sz="0" w:space="0" w:color="auto"/>
                <w:right w:val="none" w:sz="0" w:space="0" w:color="auto"/>
              </w:divBdr>
            </w:div>
            <w:div w:id="86535507">
              <w:marLeft w:val="0"/>
              <w:marRight w:val="0"/>
              <w:marTop w:val="0"/>
              <w:marBottom w:val="0"/>
              <w:divBdr>
                <w:top w:val="none" w:sz="0" w:space="0" w:color="auto"/>
                <w:left w:val="none" w:sz="0" w:space="0" w:color="auto"/>
                <w:bottom w:val="none" w:sz="0" w:space="0" w:color="auto"/>
                <w:right w:val="none" w:sz="0" w:space="0" w:color="auto"/>
              </w:divBdr>
            </w:div>
          </w:divsChild>
        </w:div>
        <w:div w:id="3093467">
          <w:marLeft w:val="0"/>
          <w:marRight w:val="0"/>
          <w:marTop w:val="0"/>
          <w:marBottom w:val="0"/>
          <w:divBdr>
            <w:top w:val="none" w:sz="0" w:space="0" w:color="auto"/>
            <w:left w:val="none" w:sz="0" w:space="0" w:color="auto"/>
            <w:bottom w:val="none" w:sz="0" w:space="0" w:color="auto"/>
            <w:right w:val="none" w:sz="0" w:space="0" w:color="auto"/>
          </w:divBdr>
          <w:divsChild>
            <w:div w:id="774255057">
              <w:marLeft w:val="0"/>
              <w:marRight w:val="0"/>
              <w:marTop w:val="0"/>
              <w:marBottom w:val="0"/>
              <w:divBdr>
                <w:top w:val="none" w:sz="0" w:space="0" w:color="auto"/>
                <w:left w:val="none" w:sz="0" w:space="0" w:color="auto"/>
                <w:bottom w:val="none" w:sz="0" w:space="0" w:color="auto"/>
                <w:right w:val="none" w:sz="0" w:space="0" w:color="auto"/>
              </w:divBdr>
            </w:div>
            <w:div w:id="65372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23854">
      <w:bodyDiv w:val="1"/>
      <w:marLeft w:val="0"/>
      <w:marRight w:val="0"/>
      <w:marTop w:val="0"/>
      <w:marBottom w:val="0"/>
      <w:divBdr>
        <w:top w:val="none" w:sz="0" w:space="0" w:color="auto"/>
        <w:left w:val="none" w:sz="0" w:space="0" w:color="auto"/>
        <w:bottom w:val="none" w:sz="0" w:space="0" w:color="auto"/>
        <w:right w:val="none" w:sz="0" w:space="0" w:color="auto"/>
      </w:divBdr>
    </w:div>
    <w:div w:id="1749956110">
      <w:bodyDiv w:val="1"/>
      <w:marLeft w:val="0"/>
      <w:marRight w:val="0"/>
      <w:marTop w:val="0"/>
      <w:marBottom w:val="0"/>
      <w:divBdr>
        <w:top w:val="none" w:sz="0" w:space="0" w:color="auto"/>
        <w:left w:val="none" w:sz="0" w:space="0" w:color="auto"/>
        <w:bottom w:val="none" w:sz="0" w:space="0" w:color="auto"/>
        <w:right w:val="none" w:sz="0" w:space="0" w:color="auto"/>
      </w:divBdr>
    </w:div>
    <w:div w:id="1764566997">
      <w:bodyDiv w:val="1"/>
      <w:marLeft w:val="0"/>
      <w:marRight w:val="0"/>
      <w:marTop w:val="0"/>
      <w:marBottom w:val="0"/>
      <w:divBdr>
        <w:top w:val="none" w:sz="0" w:space="0" w:color="auto"/>
        <w:left w:val="none" w:sz="0" w:space="0" w:color="auto"/>
        <w:bottom w:val="none" w:sz="0" w:space="0" w:color="auto"/>
        <w:right w:val="none" w:sz="0" w:space="0" w:color="auto"/>
      </w:divBdr>
    </w:div>
    <w:div w:id="1781143890">
      <w:bodyDiv w:val="1"/>
      <w:marLeft w:val="0"/>
      <w:marRight w:val="0"/>
      <w:marTop w:val="0"/>
      <w:marBottom w:val="0"/>
      <w:divBdr>
        <w:top w:val="none" w:sz="0" w:space="0" w:color="auto"/>
        <w:left w:val="none" w:sz="0" w:space="0" w:color="auto"/>
        <w:bottom w:val="none" w:sz="0" w:space="0" w:color="auto"/>
        <w:right w:val="none" w:sz="0" w:space="0" w:color="auto"/>
      </w:divBdr>
    </w:div>
    <w:div w:id="1782217609">
      <w:bodyDiv w:val="1"/>
      <w:marLeft w:val="0"/>
      <w:marRight w:val="0"/>
      <w:marTop w:val="0"/>
      <w:marBottom w:val="0"/>
      <w:divBdr>
        <w:top w:val="none" w:sz="0" w:space="0" w:color="auto"/>
        <w:left w:val="none" w:sz="0" w:space="0" w:color="auto"/>
        <w:bottom w:val="none" w:sz="0" w:space="0" w:color="auto"/>
        <w:right w:val="none" w:sz="0" w:space="0" w:color="auto"/>
      </w:divBdr>
    </w:div>
    <w:div w:id="1828281838">
      <w:bodyDiv w:val="1"/>
      <w:marLeft w:val="0"/>
      <w:marRight w:val="0"/>
      <w:marTop w:val="0"/>
      <w:marBottom w:val="0"/>
      <w:divBdr>
        <w:top w:val="none" w:sz="0" w:space="0" w:color="auto"/>
        <w:left w:val="none" w:sz="0" w:space="0" w:color="auto"/>
        <w:bottom w:val="none" w:sz="0" w:space="0" w:color="auto"/>
        <w:right w:val="none" w:sz="0" w:space="0" w:color="auto"/>
      </w:divBdr>
    </w:div>
    <w:div w:id="1828939943">
      <w:bodyDiv w:val="1"/>
      <w:marLeft w:val="0"/>
      <w:marRight w:val="0"/>
      <w:marTop w:val="0"/>
      <w:marBottom w:val="0"/>
      <w:divBdr>
        <w:top w:val="none" w:sz="0" w:space="0" w:color="auto"/>
        <w:left w:val="none" w:sz="0" w:space="0" w:color="auto"/>
        <w:bottom w:val="none" w:sz="0" w:space="0" w:color="auto"/>
        <w:right w:val="none" w:sz="0" w:space="0" w:color="auto"/>
      </w:divBdr>
    </w:div>
    <w:div w:id="1840387549">
      <w:bodyDiv w:val="1"/>
      <w:marLeft w:val="0"/>
      <w:marRight w:val="0"/>
      <w:marTop w:val="0"/>
      <w:marBottom w:val="0"/>
      <w:divBdr>
        <w:top w:val="none" w:sz="0" w:space="0" w:color="auto"/>
        <w:left w:val="none" w:sz="0" w:space="0" w:color="auto"/>
        <w:bottom w:val="none" w:sz="0" w:space="0" w:color="auto"/>
        <w:right w:val="none" w:sz="0" w:space="0" w:color="auto"/>
      </w:divBdr>
    </w:div>
    <w:div w:id="1902132697">
      <w:bodyDiv w:val="1"/>
      <w:marLeft w:val="0"/>
      <w:marRight w:val="0"/>
      <w:marTop w:val="0"/>
      <w:marBottom w:val="0"/>
      <w:divBdr>
        <w:top w:val="none" w:sz="0" w:space="0" w:color="auto"/>
        <w:left w:val="none" w:sz="0" w:space="0" w:color="auto"/>
        <w:bottom w:val="none" w:sz="0" w:space="0" w:color="auto"/>
        <w:right w:val="none" w:sz="0" w:space="0" w:color="auto"/>
      </w:divBdr>
    </w:div>
    <w:div w:id="1923373454">
      <w:bodyDiv w:val="1"/>
      <w:marLeft w:val="0"/>
      <w:marRight w:val="0"/>
      <w:marTop w:val="0"/>
      <w:marBottom w:val="0"/>
      <w:divBdr>
        <w:top w:val="none" w:sz="0" w:space="0" w:color="auto"/>
        <w:left w:val="none" w:sz="0" w:space="0" w:color="auto"/>
        <w:bottom w:val="none" w:sz="0" w:space="0" w:color="auto"/>
        <w:right w:val="none" w:sz="0" w:space="0" w:color="auto"/>
      </w:divBdr>
    </w:div>
    <w:div w:id="1924223761">
      <w:bodyDiv w:val="1"/>
      <w:marLeft w:val="0"/>
      <w:marRight w:val="0"/>
      <w:marTop w:val="0"/>
      <w:marBottom w:val="0"/>
      <w:divBdr>
        <w:top w:val="none" w:sz="0" w:space="0" w:color="auto"/>
        <w:left w:val="none" w:sz="0" w:space="0" w:color="auto"/>
        <w:bottom w:val="none" w:sz="0" w:space="0" w:color="auto"/>
        <w:right w:val="none" w:sz="0" w:space="0" w:color="auto"/>
      </w:divBdr>
    </w:div>
    <w:div w:id="1940604369">
      <w:bodyDiv w:val="1"/>
      <w:marLeft w:val="0"/>
      <w:marRight w:val="0"/>
      <w:marTop w:val="0"/>
      <w:marBottom w:val="0"/>
      <w:divBdr>
        <w:top w:val="none" w:sz="0" w:space="0" w:color="auto"/>
        <w:left w:val="none" w:sz="0" w:space="0" w:color="auto"/>
        <w:bottom w:val="none" w:sz="0" w:space="0" w:color="auto"/>
        <w:right w:val="none" w:sz="0" w:space="0" w:color="auto"/>
      </w:divBdr>
    </w:div>
    <w:div w:id="203492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csm.csm1909.ro/mfn-2014-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eagrants.org/" TargetMode="External"/><Relationship Id="rId4" Type="http://schemas.openxmlformats.org/officeDocument/2006/relationships/settings" Target="settings.xml"/><Relationship Id="rId9" Type="http://schemas.openxmlformats.org/officeDocument/2006/relationships/hyperlink" Target="https://www.eeagrants.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E91D1-30CD-45F6-88B9-0972C714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3727</Words>
  <Characters>21246</Characters>
  <Application>Microsoft Office Word</Application>
  <DocSecurity>0</DocSecurity>
  <Lines>177</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SPEI</dc:creator>
  <cp:keywords/>
  <dc:description/>
  <cp:lastModifiedBy>Marcel, DITA</cp:lastModifiedBy>
  <cp:revision>4</cp:revision>
  <cp:lastPrinted>2022-02-21T12:27:00Z</cp:lastPrinted>
  <dcterms:created xsi:type="dcterms:W3CDTF">2022-04-14T07:20:00Z</dcterms:created>
  <dcterms:modified xsi:type="dcterms:W3CDTF">2022-05-09T06:15:00Z</dcterms:modified>
</cp:coreProperties>
</file>