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27F6D53C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97947">
        <w:rPr>
          <w:rFonts w:ascii="Calibri" w:hAnsi="Calibri" w:cs="Times New Roman"/>
          <w:bCs/>
          <w:sz w:val="26"/>
          <w:szCs w:val="26"/>
          <w:lang w:val="ro-RO"/>
        </w:rPr>
        <w:t xml:space="preserve">proiectului </w:t>
      </w:r>
      <w:r w:rsidR="001C705D" w:rsidRPr="00A97947">
        <w:rPr>
          <w:bCs/>
          <w:sz w:val="26"/>
          <w:szCs w:val="26"/>
          <w:lang w:val="ro-RO"/>
        </w:rPr>
        <w:t xml:space="preserve">de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Hotărâre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a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Secției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pentru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judecători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a </w:t>
      </w:r>
      <w:proofErr w:type="spellStart"/>
      <w:r w:rsidR="00E036BF" w:rsidRPr="00A97947">
        <w:rPr>
          <w:rFonts w:ascii="Calibri" w:hAnsi="Calibri"/>
          <w:bCs/>
          <w:iCs/>
          <w:sz w:val="26"/>
          <w:szCs w:val="26"/>
        </w:rPr>
        <w:t>Consiliului</w:t>
      </w:r>
      <w:proofErr w:type="spellEnd"/>
      <w:r w:rsidR="00E036BF" w:rsidRPr="00A97947">
        <w:rPr>
          <w:rFonts w:ascii="Calibri" w:hAnsi="Calibri"/>
          <w:bCs/>
          <w:iCs/>
          <w:sz w:val="26"/>
          <w:szCs w:val="26"/>
        </w:rPr>
        <w:t xml:space="preserve"> Superior al </w:t>
      </w:r>
      <w:proofErr w:type="spellStart"/>
      <w:r w:rsidR="00E036BF" w:rsidRPr="00A97947">
        <w:rPr>
          <w:rFonts w:ascii="Calibri" w:hAnsi="Calibri"/>
          <w:bCs/>
          <w:iCs/>
          <w:sz w:val="26"/>
          <w:szCs w:val="26"/>
        </w:rPr>
        <w:t>Magistraturii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pentru</w:t>
      </w:r>
      <w:proofErr w:type="spellEnd"/>
      <w:r w:rsidR="00E036BF" w:rsidRPr="00A97947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="00E036BF" w:rsidRPr="00A97947">
        <w:rPr>
          <w:rFonts w:ascii="Calibri" w:hAnsi="Calibri" w:cs="Calibri"/>
          <w:bCs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Metodologiei</w:t>
      </w:r>
      <w:proofErr w:type="spellEnd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privind</w:t>
      </w:r>
      <w:proofErr w:type="spellEnd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detașarea</w:t>
      </w:r>
      <w:proofErr w:type="spellEnd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și</w:t>
      </w:r>
      <w:proofErr w:type="spellEnd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delegarea</w:t>
      </w:r>
      <w:proofErr w:type="spellEnd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697BDC" w:rsidRPr="00082F70">
        <w:rPr>
          <w:rFonts w:ascii="Calibri" w:hAnsi="Calibri" w:cs="Calibri"/>
          <w:b/>
          <w:bCs/>
          <w:color w:val="000000"/>
          <w:sz w:val="26"/>
          <w:szCs w:val="26"/>
        </w:rPr>
        <w:t>judecătorilor</w:t>
      </w:r>
      <w:proofErr w:type="spellEnd"/>
      <w:r w:rsidR="00494AB4" w:rsidRPr="00E036BF">
        <w:rPr>
          <w:b/>
          <w:bCs/>
          <w:i/>
          <w:iCs/>
          <w:sz w:val="26"/>
          <w:szCs w:val="26"/>
        </w:rPr>
        <w:t>.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bookmarkStart w:id="0" w:name="_GoBack"/>
      <w:bookmarkEnd w:id="0"/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5FEE6FB4" w:rsidR="003D3E28" w:rsidRPr="00A1509C" w:rsidRDefault="00A1509C" w:rsidP="00697BDC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Metodologie</w:t>
            </w:r>
            <w:proofErr w:type="spellEnd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privind</w:t>
            </w:r>
            <w:proofErr w:type="spellEnd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detașarea</w:t>
            </w:r>
            <w:proofErr w:type="spellEnd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și</w:t>
            </w:r>
            <w:proofErr w:type="spellEnd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delegarea</w:t>
            </w:r>
            <w:proofErr w:type="spellEnd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97BDC" w:rsidRPr="00082F7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judecătorilor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7BDC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97947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51F4A-EE08-4D7A-9272-655AE278B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Tania Nadia, IACOBESCU</cp:lastModifiedBy>
  <cp:revision>40</cp:revision>
  <cp:lastPrinted>2023-02-01T14:23:00Z</cp:lastPrinted>
  <dcterms:created xsi:type="dcterms:W3CDTF">2019-02-19T12:15:00Z</dcterms:created>
  <dcterms:modified xsi:type="dcterms:W3CDTF">2023-03-24T06:16:00Z</dcterms:modified>
</cp:coreProperties>
</file>