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E6D28" w14:textId="77777777" w:rsidR="008D46F1" w:rsidRDefault="008D46F1" w:rsidP="008D46F1">
      <w:pPr>
        <w:pStyle w:val="NoSpacing"/>
        <w:jc w:val="center"/>
        <w:rPr>
          <w:rFonts w:ascii="Calibri" w:hAnsi="Calibri" w:cs="Calibri"/>
          <w:iCs/>
          <w:sz w:val="26"/>
          <w:szCs w:val="26"/>
        </w:rPr>
      </w:pPr>
      <w:bookmarkStart w:id="0" w:name="_Hlk65486701"/>
    </w:p>
    <w:p w14:paraId="1FEE63CF" w14:textId="77777777" w:rsidR="008D46F1" w:rsidRPr="00F55F6B" w:rsidRDefault="008D46F1" w:rsidP="008D46F1">
      <w:pPr>
        <w:pStyle w:val="NoSpacing"/>
        <w:jc w:val="center"/>
        <w:rPr>
          <w:rFonts w:ascii="Calibri" w:hAnsi="Calibri" w:cs="Calibri"/>
          <w:b/>
          <w:bCs/>
          <w:iCs/>
          <w:sz w:val="32"/>
          <w:szCs w:val="32"/>
        </w:rPr>
      </w:pPr>
      <w:r w:rsidRPr="00F55F6B">
        <w:rPr>
          <w:rFonts w:ascii="Calibri" w:hAnsi="Calibri" w:cs="Calibri"/>
          <w:b/>
          <w:bCs/>
          <w:iCs/>
          <w:sz w:val="32"/>
          <w:szCs w:val="32"/>
        </w:rPr>
        <w:t>PROIECT</w:t>
      </w:r>
    </w:p>
    <w:p w14:paraId="1777D298" w14:textId="77777777" w:rsidR="008D46F1" w:rsidRPr="000C21A7" w:rsidRDefault="008D46F1" w:rsidP="008D46F1">
      <w:pPr>
        <w:pStyle w:val="Header"/>
        <w:widowControl w:val="0"/>
        <w:spacing w:before="720" w:after="240"/>
        <w:jc w:val="center"/>
        <w:rPr>
          <w:rFonts w:ascii="Calibri" w:hAnsi="Calibri" w:cs="Calibri"/>
          <w:b/>
          <w:color w:val="000000"/>
          <w:sz w:val="40"/>
          <w:szCs w:val="40"/>
        </w:rPr>
      </w:pPr>
      <w:r w:rsidRPr="000C21A7">
        <w:rPr>
          <w:rFonts w:ascii="Calibri" w:hAnsi="Calibri" w:cs="Calibri"/>
          <w:b/>
          <w:color w:val="000000"/>
          <w:sz w:val="40"/>
          <w:szCs w:val="40"/>
        </w:rPr>
        <w:t>CONSILIUL SUPERIOR AL MAGISTRATURII</w:t>
      </w:r>
      <w:bookmarkEnd w:id="0"/>
    </w:p>
    <w:p w14:paraId="6AD6D540" w14:textId="77777777" w:rsidR="008D46F1" w:rsidRPr="00986F9D" w:rsidRDefault="008D46F1" w:rsidP="008D46F1">
      <w:pPr>
        <w:widowControl w:val="0"/>
        <w:spacing w:after="240"/>
        <w:jc w:val="center"/>
        <w:rPr>
          <w:rFonts w:ascii="Calibri" w:hAnsi="Calibri" w:cs="Calibri"/>
          <w:b/>
          <w:sz w:val="40"/>
          <w:szCs w:val="40"/>
        </w:rPr>
      </w:pPr>
      <w:r w:rsidRPr="00986F9D">
        <w:rPr>
          <w:rFonts w:ascii="Calibri" w:hAnsi="Calibri" w:cs="Calibri"/>
          <w:b/>
          <w:sz w:val="40"/>
          <w:szCs w:val="40"/>
        </w:rPr>
        <w:t xml:space="preserve">SECȚIA PENTRU </w:t>
      </w:r>
      <w:r>
        <w:rPr>
          <w:rFonts w:ascii="Calibri" w:hAnsi="Calibri" w:cs="Calibri"/>
          <w:b/>
          <w:sz w:val="40"/>
          <w:szCs w:val="40"/>
        </w:rPr>
        <w:t>JUDECĂTORI</w:t>
      </w:r>
    </w:p>
    <w:p w14:paraId="4EBFF5C1" w14:textId="77777777" w:rsidR="008D46F1" w:rsidRPr="000C21A7" w:rsidRDefault="008D46F1" w:rsidP="008D46F1">
      <w:pPr>
        <w:widowControl w:val="0"/>
        <w:spacing w:after="240"/>
        <w:jc w:val="center"/>
        <w:rPr>
          <w:rFonts w:ascii="Calibri" w:hAnsi="Calibri" w:cs="Calibri"/>
          <w:b/>
          <w:bCs/>
          <w:sz w:val="32"/>
          <w:szCs w:val="32"/>
        </w:rPr>
      </w:pPr>
      <w:bookmarkStart w:id="1" w:name="numar_hot"/>
      <w:r w:rsidRPr="000C21A7">
        <w:rPr>
          <w:rFonts w:ascii="Calibri" w:hAnsi="Calibri" w:cs="Calibri"/>
          <w:b/>
          <w:bCs/>
          <w:sz w:val="32"/>
          <w:szCs w:val="32"/>
        </w:rPr>
        <w:t xml:space="preserve">HOTĂRÂREA nr. </w:t>
      </w:r>
      <w:bookmarkEnd w:id="1"/>
      <w:r>
        <w:rPr>
          <w:rFonts w:ascii="Calibri" w:hAnsi="Calibri" w:cs="Calibri"/>
          <w:b/>
          <w:bCs/>
          <w:sz w:val="32"/>
          <w:szCs w:val="32"/>
        </w:rPr>
        <w:t>……</w:t>
      </w:r>
    </w:p>
    <w:p w14:paraId="3543D08B" w14:textId="77777777" w:rsidR="008D46F1" w:rsidRDefault="008D46F1" w:rsidP="008D46F1">
      <w:pPr>
        <w:widowControl w:val="0"/>
        <w:spacing w:after="600"/>
        <w:jc w:val="center"/>
        <w:rPr>
          <w:rFonts w:ascii="Calibri" w:hAnsi="Calibri" w:cs="Calibri"/>
          <w:bCs/>
          <w:sz w:val="32"/>
          <w:szCs w:val="32"/>
        </w:rPr>
      </w:pPr>
      <w:r w:rsidRPr="000C21A7">
        <w:rPr>
          <w:rFonts w:ascii="Calibri" w:hAnsi="Calibri" w:cs="Calibri"/>
          <w:bCs/>
          <w:sz w:val="32"/>
          <w:szCs w:val="32"/>
        </w:rPr>
        <w:t xml:space="preserve">din </w:t>
      </w:r>
      <w:r>
        <w:rPr>
          <w:rFonts w:ascii="Calibri" w:hAnsi="Calibri" w:cs="Calibri"/>
          <w:bCs/>
          <w:sz w:val="32"/>
          <w:szCs w:val="32"/>
        </w:rPr>
        <w:t>….....2023</w:t>
      </w:r>
    </w:p>
    <w:p w14:paraId="7BF76EF4" w14:textId="77777777" w:rsidR="0002735F" w:rsidRPr="0002735F" w:rsidRDefault="008D46F1" w:rsidP="0002735F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695AD0">
        <w:rPr>
          <w:rFonts w:ascii="Calibri" w:hAnsi="Calibri" w:cs="Calibri"/>
          <w:b/>
          <w:bCs/>
          <w:sz w:val="32"/>
          <w:szCs w:val="32"/>
        </w:rPr>
        <w:t xml:space="preserve">pentru </w:t>
      </w:r>
      <w:r>
        <w:rPr>
          <w:rFonts w:ascii="Calibri" w:hAnsi="Calibri" w:cs="Calibri"/>
          <w:b/>
          <w:bCs/>
          <w:sz w:val="32"/>
          <w:szCs w:val="32"/>
        </w:rPr>
        <w:t>aprobarea</w:t>
      </w:r>
      <w:r w:rsidRPr="00695AD0">
        <w:rPr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Fonts w:ascii="Calibri" w:hAnsi="Calibri" w:cs="Calibri"/>
          <w:b/>
          <w:bCs/>
          <w:sz w:val="32"/>
          <w:szCs w:val="32"/>
        </w:rPr>
        <w:t xml:space="preserve">Regulamentului privind </w:t>
      </w:r>
      <w:r w:rsidR="0002735F" w:rsidRPr="0002735F">
        <w:rPr>
          <w:rFonts w:ascii="Calibri" w:hAnsi="Calibri" w:cs="Calibri"/>
          <w:b/>
          <w:bCs/>
          <w:sz w:val="32"/>
          <w:szCs w:val="32"/>
        </w:rPr>
        <w:t>organizarea și desfășurarea concursului pentru numirea în funcția de inspector judiciar în cadrul Direcției de inspecție pentru judecători</w:t>
      </w:r>
    </w:p>
    <w:p w14:paraId="05A43FC3" w14:textId="5E686F2A" w:rsidR="008D46F1" w:rsidRPr="00695AD0" w:rsidRDefault="008D46F1" w:rsidP="0002735F">
      <w:pPr>
        <w:widowControl w:val="0"/>
        <w:spacing w:after="600"/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092ED876" w14:textId="77777777" w:rsidR="008D46F1" w:rsidRPr="008F61BE" w:rsidRDefault="008D46F1" w:rsidP="008D46F1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8F61BE">
        <w:rPr>
          <w:rFonts w:ascii="Calibri" w:hAnsi="Calibri" w:cs="Calibri"/>
          <w:bCs/>
          <w:color w:val="000000"/>
          <w:sz w:val="26"/>
          <w:szCs w:val="26"/>
        </w:rPr>
        <w:t xml:space="preserve">În temeiul dispozițiilor art. 133 alin. (5) şi (7) din Constituția României, republicată, 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și </w:t>
      </w:r>
      <w:r w:rsidRPr="008F61BE">
        <w:rPr>
          <w:rFonts w:ascii="Calibri" w:hAnsi="Calibri" w:cs="Calibri"/>
          <w:bCs/>
          <w:color w:val="000000"/>
          <w:sz w:val="26"/>
          <w:szCs w:val="26"/>
        </w:rPr>
        <w:t xml:space="preserve">ale art. 23 alin. (1) din Legea nr. 305/2022 privind Consiliul Superior al Magistraturii, </w:t>
      </w:r>
    </w:p>
    <w:p w14:paraId="6532D851" w14:textId="1DADC4A5" w:rsidR="008D46F1" w:rsidRPr="008F61BE" w:rsidRDefault="008D46F1" w:rsidP="008D46F1">
      <w:pPr>
        <w:widowControl w:val="0"/>
        <w:spacing w:line="276" w:lineRule="auto"/>
        <w:ind w:firstLine="873"/>
        <w:jc w:val="both"/>
        <w:rPr>
          <w:rFonts w:ascii="Calibri" w:hAnsi="Calibri" w:cs="Calibri"/>
          <w:bCs/>
          <w:color w:val="000000"/>
          <w:sz w:val="26"/>
          <w:szCs w:val="26"/>
        </w:rPr>
      </w:pPr>
      <w:r w:rsidRPr="008F61BE">
        <w:rPr>
          <w:rFonts w:ascii="Calibri" w:hAnsi="Calibri" w:cs="Calibri"/>
          <w:bCs/>
          <w:color w:val="000000"/>
          <w:sz w:val="26"/>
          <w:szCs w:val="26"/>
        </w:rPr>
        <w:t>având în vedere dispoziţiile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art. 7</w:t>
      </w:r>
      <w:r w:rsidR="0002735F">
        <w:rPr>
          <w:rFonts w:ascii="Calibri" w:hAnsi="Calibri" w:cs="Calibri"/>
          <w:bCs/>
          <w:color w:val="000000"/>
          <w:sz w:val="26"/>
          <w:szCs w:val="26"/>
        </w:rPr>
        <w:t>9</w:t>
      </w:r>
      <w:r>
        <w:rPr>
          <w:rFonts w:ascii="Calibri" w:hAnsi="Calibri" w:cs="Calibri"/>
          <w:bCs/>
          <w:color w:val="000000"/>
          <w:sz w:val="26"/>
          <w:szCs w:val="26"/>
        </w:rPr>
        <w:t xml:space="preserve"> alin. (</w:t>
      </w:r>
      <w:r w:rsidR="0002735F">
        <w:rPr>
          <w:rFonts w:ascii="Calibri" w:hAnsi="Calibri" w:cs="Calibri"/>
          <w:bCs/>
          <w:color w:val="000000"/>
          <w:sz w:val="26"/>
          <w:szCs w:val="26"/>
        </w:rPr>
        <w:t>3</w:t>
      </w:r>
      <w:r>
        <w:rPr>
          <w:rFonts w:ascii="Calibri" w:hAnsi="Calibri" w:cs="Calibri"/>
          <w:bCs/>
          <w:color w:val="000000"/>
          <w:sz w:val="26"/>
          <w:szCs w:val="26"/>
        </w:rPr>
        <w:t>)</w:t>
      </w:r>
      <w:r w:rsidRPr="008F61BE">
        <w:rPr>
          <w:rFonts w:ascii="Calibri" w:hAnsi="Calibri" w:cs="Calibri"/>
          <w:bCs/>
          <w:color w:val="000000"/>
          <w:sz w:val="26"/>
          <w:szCs w:val="26"/>
        </w:rPr>
        <w:t xml:space="preserve"> din Legea nr. 305/2022 privind Consiliul Superior al Magistraturii, cu …  voturilor valabil exprimate,</w:t>
      </w:r>
    </w:p>
    <w:p w14:paraId="6AA19721" w14:textId="77777777" w:rsidR="008D46F1" w:rsidRPr="000C21A7" w:rsidRDefault="008D46F1" w:rsidP="008D46F1">
      <w:pPr>
        <w:widowControl w:val="0"/>
        <w:spacing w:before="600" w:line="360" w:lineRule="auto"/>
        <w:jc w:val="center"/>
        <w:rPr>
          <w:rFonts w:ascii="Calibri" w:hAnsi="Calibri" w:cs="Calibri"/>
          <w:b/>
          <w:sz w:val="32"/>
          <w:szCs w:val="32"/>
        </w:rPr>
      </w:pPr>
      <w:r>
        <w:rPr>
          <w:rFonts w:ascii="Calibri" w:hAnsi="Calibri" w:cs="Calibri"/>
          <w:b/>
          <w:sz w:val="32"/>
          <w:szCs w:val="32"/>
        </w:rPr>
        <w:t>SECȚIA PENTRU JUDECĂTORI A</w:t>
      </w:r>
    </w:p>
    <w:p w14:paraId="542FC8EB" w14:textId="77777777" w:rsidR="008D46F1" w:rsidRPr="000C21A7" w:rsidRDefault="008D46F1" w:rsidP="008D46F1">
      <w:pPr>
        <w:widowControl w:val="0"/>
        <w:spacing w:after="360" w:line="36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CONSILIULUI SUPERIOR AL MAGISTRATURII</w:t>
      </w:r>
    </w:p>
    <w:p w14:paraId="483BC9D8" w14:textId="77777777" w:rsidR="008D46F1" w:rsidRPr="000C21A7" w:rsidRDefault="008D46F1" w:rsidP="008D46F1">
      <w:pPr>
        <w:widowControl w:val="0"/>
        <w:spacing w:after="600" w:line="360" w:lineRule="auto"/>
        <w:jc w:val="center"/>
        <w:rPr>
          <w:rFonts w:ascii="Calibri" w:hAnsi="Calibri" w:cs="Calibri"/>
          <w:b/>
          <w:bCs/>
          <w:color w:val="000000"/>
          <w:sz w:val="32"/>
          <w:szCs w:val="32"/>
        </w:rPr>
      </w:pPr>
      <w:r w:rsidRPr="000C21A7">
        <w:rPr>
          <w:rFonts w:ascii="Calibri" w:hAnsi="Calibri" w:cs="Calibri"/>
          <w:b/>
          <w:bCs/>
          <w:color w:val="000000"/>
          <w:sz w:val="32"/>
          <w:szCs w:val="32"/>
        </w:rPr>
        <w:t>HOTĂRĂŞTE</w:t>
      </w:r>
    </w:p>
    <w:p w14:paraId="38BB4194" w14:textId="583F597F" w:rsidR="008D46F1" w:rsidRDefault="008D46F1" w:rsidP="0002735F">
      <w:pPr>
        <w:widowControl w:val="0"/>
        <w:spacing w:line="276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bookmarkStart w:id="2" w:name="5964432"/>
      <w:bookmarkEnd w:id="2"/>
      <w:r w:rsidRPr="0006298E">
        <w:rPr>
          <w:rFonts w:ascii="Calibri" w:hAnsi="Calibri" w:cs="Calibri"/>
          <w:b/>
          <w:bCs/>
          <w:color w:val="000000"/>
          <w:sz w:val="26"/>
          <w:szCs w:val="26"/>
        </w:rPr>
        <w:t xml:space="preserve">Art. 1 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- Se aprobă</w:t>
      </w:r>
      <w:r w:rsidRPr="00E859F4">
        <w:t xml:space="preserve"> </w:t>
      </w:r>
      <w:r>
        <w:rPr>
          <w:rFonts w:ascii="Calibri" w:hAnsi="Calibri" w:cs="Calibri"/>
          <w:bCs/>
          <w:color w:val="000000"/>
          <w:sz w:val="26"/>
          <w:szCs w:val="26"/>
        </w:rPr>
        <w:t>Regulamentul privind</w:t>
      </w:r>
      <w:r w:rsidR="0002735F" w:rsidRPr="0002735F">
        <w:t xml:space="preserve"> </w:t>
      </w:r>
      <w:r w:rsidR="0002735F" w:rsidRPr="0002735F">
        <w:rPr>
          <w:rFonts w:ascii="Calibri" w:hAnsi="Calibri" w:cs="Calibri"/>
          <w:bCs/>
          <w:color w:val="000000"/>
          <w:sz w:val="26"/>
          <w:szCs w:val="26"/>
        </w:rPr>
        <w:t>organizarea și desfășurarea concursului pentru numirea în funcția de inspector judiciar în cadrul Direcției de inspecție pentru judecători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>, prevăzut în anexa care face parte integrantă din prezenta hotărâre.</w:t>
      </w:r>
    </w:p>
    <w:p w14:paraId="02CFAA01" w14:textId="77777777" w:rsidR="008D46F1" w:rsidRPr="0006298E" w:rsidRDefault="008D46F1" w:rsidP="008D46F1">
      <w:pPr>
        <w:widowControl w:val="0"/>
        <w:spacing w:line="360" w:lineRule="auto"/>
        <w:ind w:firstLine="708"/>
        <w:jc w:val="both"/>
        <w:rPr>
          <w:rFonts w:ascii="Calibri" w:hAnsi="Calibri" w:cs="Calibri"/>
          <w:bCs/>
          <w:color w:val="000000"/>
          <w:sz w:val="26"/>
          <w:szCs w:val="26"/>
        </w:rPr>
      </w:pPr>
      <w:r>
        <w:rPr>
          <w:rFonts w:ascii="Calibri" w:hAnsi="Calibri" w:cs="Calibri"/>
          <w:b/>
          <w:color w:val="000000"/>
          <w:sz w:val="26"/>
          <w:szCs w:val="26"/>
        </w:rPr>
        <w:lastRenderedPageBreak/>
        <w:t xml:space="preserve">Art. 2 </w:t>
      </w:r>
      <w:r>
        <w:rPr>
          <w:rFonts w:ascii="Calibri" w:hAnsi="Calibri" w:cs="Calibri"/>
          <w:bCs/>
          <w:color w:val="000000"/>
          <w:sz w:val="26"/>
          <w:szCs w:val="26"/>
        </w:rPr>
        <w:t>-</w:t>
      </w:r>
      <w:r w:rsidRPr="0006298E">
        <w:rPr>
          <w:rFonts w:ascii="Calibri" w:hAnsi="Calibri" w:cs="Calibri"/>
          <w:bCs/>
          <w:color w:val="000000"/>
          <w:sz w:val="26"/>
          <w:szCs w:val="26"/>
        </w:rPr>
        <w:t xml:space="preserve"> Prezenta hotărâre se publică </w:t>
      </w:r>
      <w:r w:rsidRPr="00D62561">
        <w:rPr>
          <w:rFonts w:ascii="Calibri" w:hAnsi="Calibri" w:cs="Calibri"/>
          <w:bCs/>
          <w:color w:val="000000"/>
          <w:sz w:val="26"/>
          <w:szCs w:val="26"/>
        </w:rPr>
        <w:t>în Monitorul Oficial al României, Partea I</w:t>
      </w:r>
      <w:r>
        <w:rPr>
          <w:rFonts w:ascii="Calibri" w:hAnsi="Calibri" w:cs="Calibri"/>
          <w:bCs/>
          <w:color w:val="000000"/>
          <w:sz w:val="26"/>
          <w:szCs w:val="26"/>
        </w:rPr>
        <w:t>.</w:t>
      </w:r>
    </w:p>
    <w:p w14:paraId="73B996AB" w14:textId="77777777" w:rsidR="008D46F1" w:rsidRPr="00766F88" w:rsidRDefault="008D46F1" w:rsidP="008D46F1">
      <w:pPr>
        <w:widowControl w:val="0"/>
        <w:tabs>
          <w:tab w:val="left" w:pos="851"/>
        </w:tabs>
        <w:spacing w:line="276" w:lineRule="auto"/>
        <w:jc w:val="both"/>
        <w:rPr>
          <w:rFonts w:ascii="Calibri" w:hAnsi="Calibri" w:cs="Calibri"/>
          <w:bCs/>
          <w:color w:val="000000"/>
          <w:sz w:val="26"/>
          <w:szCs w:val="26"/>
        </w:rPr>
      </w:pPr>
    </w:p>
    <w:p w14:paraId="31D601B4" w14:textId="77777777" w:rsidR="008D46F1" w:rsidRDefault="008D46F1" w:rsidP="008D46F1">
      <w:pPr>
        <w:widowControl w:val="0"/>
        <w:spacing w:before="600" w:after="360" w:line="276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D62561">
        <w:rPr>
          <w:rFonts w:ascii="Calibri" w:hAnsi="Calibri" w:cs="Calibri"/>
          <w:b/>
          <w:bCs/>
          <w:color w:val="000000"/>
          <w:sz w:val="26"/>
          <w:szCs w:val="26"/>
        </w:rPr>
        <w:t>Dată în Bucureşti, la data de</w:t>
      </w:r>
      <w:r>
        <w:rPr>
          <w:rFonts w:ascii="Calibri" w:hAnsi="Calibri" w:cs="Calibri"/>
          <w:b/>
          <w:bCs/>
          <w:color w:val="000000"/>
          <w:sz w:val="26"/>
          <w:szCs w:val="26"/>
        </w:rPr>
        <w:t xml:space="preserve"> ......</w:t>
      </w:r>
      <w:r>
        <w:rPr>
          <w:rFonts w:ascii="Calibri" w:hAnsi="Calibri" w:cs="Calibri"/>
          <w:b/>
          <w:bCs/>
          <w:sz w:val="26"/>
          <w:szCs w:val="26"/>
        </w:rPr>
        <w:t xml:space="preserve"> 2023</w:t>
      </w:r>
    </w:p>
    <w:p w14:paraId="7A0C303A" w14:textId="77777777" w:rsidR="008D46F1" w:rsidRDefault="008D46F1" w:rsidP="008D46F1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</w:p>
    <w:p w14:paraId="40A3191B" w14:textId="77777777" w:rsidR="008D46F1" w:rsidRDefault="008D46F1" w:rsidP="008D46F1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4C06FA59" w14:textId="77777777" w:rsidR="008D46F1" w:rsidRDefault="008D46F1" w:rsidP="008D46F1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  <w:r w:rsidRPr="005C688B">
        <w:rPr>
          <w:rFonts w:ascii="Calibri" w:hAnsi="Calibri"/>
          <w:b/>
          <w:bCs/>
          <w:sz w:val="26"/>
          <w:szCs w:val="26"/>
          <w:lang w:eastAsia="en-US"/>
        </w:rPr>
        <w:t>Preşedintele Consiliului Superior al Magistraturii</w:t>
      </w:r>
      <w:r>
        <w:rPr>
          <w:rFonts w:ascii="Calibri" w:hAnsi="Calibri"/>
          <w:b/>
          <w:bCs/>
          <w:sz w:val="26"/>
          <w:szCs w:val="26"/>
          <w:lang w:eastAsia="en-US"/>
        </w:rPr>
        <w:t>,</w:t>
      </w:r>
    </w:p>
    <w:p w14:paraId="42BF047E" w14:textId="77777777" w:rsidR="008D46F1" w:rsidRPr="005C688B" w:rsidRDefault="008D46F1" w:rsidP="008D46F1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sz w:val="26"/>
          <w:szCs w:val="26"/>
          <w:lang w:eastAsia="en-US"/>
        </w:rPr>
      </w:pPr>
      <w:r w:rsidRPr="005C688B">
        <w:rPr>
          <w:rFonts w:ascii="Calibri" w:hAnsi="Calibri"/>
          <w:b/>
          <w:sz w:val="26"/>
          <w:szCs w:val="26"/>
          <w:lang w:eastAsia="en-US"/>
        </w:rPr>
        <w:t xml:space="preserve">Judecător </w:t>
      </w:r>
      <w:r>
        <w:rPr>
          <w:rFonts w:ascii="Calibri" w:hAnsi="Calibri"/>
          <w:b/>
          <w:sz w:val="26"/>
          <w:szCs w:val="26"/>
          <w:lang w:eastAsia="en-US"/>
        </w:rPr>
        <w:t>Daniel GRĂDINARU</w:t>
      </w:r>
    </w:p>
    <w:p w14:paraId="351C3FA6" w14:textId="77777777" w:rsidR="008D46F1" w:rsidRDefault="008D46F1" w:rsidP="008D46F1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17C29009" w14:textId="77777777" w:rsidR="008D46F1" w:rsidRDefault="008D46F1" w:rsidP="008D46F1">
      <w:pPr>
        <w:tabs>
          <w:tab w:val="left" w:pos="7153"/>
        </w:tabs>
        <w:spacing w:line="276" w:lineRule="auto"/>
        <w:jc w:val="center"/>
        <w:rPr>
          <w:rFonts w:ascii="Calibri" w:hAnsi="Calibri"/>
          <w:b/>
          <w:bCs/>
          <w:sz w:val="26"/>
          <w:szCs w:val="26"/>
          <w:lang w:eastAsia="en-US"/>
        </w:rPr>
      </w:pPr>
    </w:p>
    <w:p w14:paraId="1E1C5CBF" w14:textId="77777777" w:rsidR="008D46F1" w:rsidRDefault="008D46F1" w:rsidP="008D46F1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</w:p>
    <w:p w14:paraId="411EDD0F" w14:textId="77777777" w:rsidR="008D46F1" w:rsidRDefault="008D46F1" w:rsidP="008D46F1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</w:p>
    <w:p w14:paraId="581361D6" w14:textId="77777777" w:rsidR="008D46F1" w:rsidRDefault="008D46F1" w:rsidP="008D46F1">
      <w:pPr>
        <w:widowControl w:val="0"/>
        <w:spacing w:line="276" w:lineRule="auto"/>
        <w:jc w:val="center"/>
        <w:rPr>
          <w:rFonts w:ascii="Calibri" w:hAnsi="Calibri" w:cs="Calibri"/>
          <w:color w:val="000000"/>
          <w:sz w:val="26"/>
          <w:szCs w:val="26"/>
        </w:rPr>
      </w:pPr>
    </w:p>
    <w:p w14:paraId="7A9D4354" w14:textId="77777777" w:rsidR="008D46F1" w:rsidRDefault="008D46F1" w:rsidP="008D46F1"/>
    <w:p w14:paraId="2765BABF" w14:textId="77777777" w:rsidR="00A546CF" w:rsidRDefault="00A546CF"/>
    <w:sectPr w:rsidR="00A546CF" w:rsidSect="007049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567" w:right="851" w:bottom="567" w:left="851" w:header="85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A2082" w14:textId="77777777" w:rsidR="00B55051" w:rsidRDefault="00B55051">
      <w:r>
        <w:separator/>
      </w:r>
    </w:p>
  </w:endnote>
  <w:endnote w:type="continuationSeparator" w:id="0">
    <w:p w14:paraId="1195A560" w14:textId="77777777" w:rsidR="00B55051" w:rsidRDefault="00B55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09C53" w14:textId="77777777" w:rsidR="00FE2EFB" w:rsidRDefault="00FE2E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56" w:type="dxa"/>
      <w:tblLayout w:type="fixed"/>
      <w:tblLook w:val="04A0" w:firstRow="1" w:lastRow="0" w:firstColumn="1" w:lastColumn="0" w:noHBand="0" w:noVBand="1"/>
    </w:tblPr>
    <w:tblGrid>
      <w:gridCol w:w="534"/>
      <w:gridCol w:w="2268"/>
      <w:gridCol w:w="708"/>
      <w:gridCol w:w="3402"/>
      <w:gridCol w:w="534"/>
      <w:gridCol w:w="1033"/>
      <w:gridCol w:w="1977"/>
    </w:tblGrid>
    <w:tr w:rsidR="00CC2E9C" w:rsidRPr="003F3275" w14:paraId="5D04E5E2" w14:textId="77777777" w:rsidTr="009F2FED">
      <w:trPr>
        <w:trHeight w:val="699"/>
      </w:trPr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030F8070" w14:textId="77777777" w:rsidR="00FE2EFB" w:rsidRPr="000C21A7" w:rsidRDefault="00000000" w:rsidP="000C21A7">
          <w:pPr>
            <w:ind w:left="-91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624C89DB" wp14:editId="2D518F6C">
                <wp:extent cx="230505" cy="302260"/>
                <wp:effectExtent l="0" t="0" r="0" b="2540"/>
                <wp:docPr id="117162927" name="Picture 1171629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04BEE863" w14:textId="77777777" w:rsidR="00FE2EFB" w:rsidRDefault="00000000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Tel: (+40)21-311.69.02</w:t>
          </w:r>
        </w:p>
        <w:p w14:paraId="2AE5CB13" w14:textId="77777777" w:rsidR="00FE2EFB" w:rsidRPr="000C21A7" w:rsidRDefault="00000000" w:rsidP="00CC2E9C">
          <w:pPr>
            <w:ind w:left="-91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Fax: (+40)21-311.69.01</w:t>
          </w:r>
        </w:p>
      </w:tc>
      <w:tc>
        <w:tcPr>
          <w:tcW w:w="708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4CAC6FB5" w14:textId="77777777" w:rsidR="00FE2EFB" w:rsidRPr="000C21A7" w:rsidRDefault="00000000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2CF7E0A7" wp14:editId="3C7225E8">
                <wp:extent cx="334010" cy="238760"/>
                <wp:effectExtent l="0" t="0" r="8890" b="8890"/>
                <wp:docPr id="1603783223" name="Picture 16037832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4010" cy="238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0E465F37" w14:textId="77777777" w:rsidR="00FE2EFB" w:rsidRDefault="00000000" w:rsidP="00733007">
          <w:pPr>
            <w:pStyle w:val="Footer"/>
            <w:rPr>
              <w:rStyle w:val="Hyperlink"/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Website: </w:t>
          </w:r>
          <w:r w:rsidRPr="007C6EDD">
            <w:rPr>
              <w:rFonts w:ascii="Calibri" w:hAnsi="Calibri" w:cs="Calibri"/>
              <w:sz w:val="20"/>
            </w:rPr>
            <w:t>www.csm1909.ro</w:t>
          </w:r>
        </w:p>
        <w:p w14:paraId="3CBF84B7" w14:textId="77777777" w:rsidR="00FE2EFB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 xml:space="preserve">Email: </w:t>
          </w:r>
          <w:r w:rsidRPr="007C6EDD">
            <w:rPr>
              <w:rFonts w:ascii="Calibri" w:hAnsi="Calibri" w:cs="Calibri"/>
              <w:sz w:val="20"/>
            </w:rPr>
            <w:t>secretar_general@csm1909.ro</w:t>
          </w:r>
        </w:p>
      </w:tc>
      <w:tc>
        <w:tcPr>
          <w:tcW w:w="534" w:type="dxa"/>
          <w:tcBorders>
            <w:top w:val="single" w:sz="24" w:space="0" w:color="00519C"/>
          </w:tcBorders>
          <w:shd w:val="clear" w:color="auto" w:fill="auto"/>
          <w:vAlign w:val="bottom"/>
        </w:tcPr>
        <w:p w14:paraId="1A53421D" w14:textId="77777777" w:rsidR="00FE2EFB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>
            <w:rPr>
              <w:noProof/>
              <w:lang w:val="en-US" w:eastAsia="en-US"/>
            </w:rPr>
            <w:drawing>
              <wp:inline distT="0" distB="0" distL="0" distR="0" wp14:anchorId="02251AD0" wp14:editId="648255C2">
                <wp:extent cx="230505" cy="302260"/>
                <wp:effectExtent l="0" t="0" r="0" b="2540"/>
                <wp:docPr id="1068865061" name="Picture 106886506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0505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0" w:type="dxa"/>
          <w:gridSpan w:val="2"/>
          <w:tcBorders>
            <w:top w:val="single" w:sz="24" w:space="0" w:color="00519C"/>
          </w:tcBorders>
          <w:shd w:val="clear" w:color="auto" w:fill="auto"/>
          <w:vAlign w:val="bottom"/>
        </w:tcPr>
        <w:p w14:paraId="071C2004" w14:textId="77777777" w:rsidR="00FE2EFB" w:rsidRPr="000C21A7" w:rsidRDefault="00000000" w:rsidP="00733007">
          <w:pPr>
            <w:pStyle w:val="Footer"/>
            <w:rPr>
              <w:rFonts w:ascii="Calibri" w:hAnsi="Calibri" w:cs="Calibri"/>
              <w:sz w:val="20"/>
            </w:rPr>
          </w:pPr>
          <w:r w:rsidRPr="000C21A7">
            <w:rPr>
              <w:rFonts w:ascii="Calibri" w:hAnsi="Calibri" w:cs="Calibri"/>
              <w:sz w:val="20"/>
            </w:rPr>
            <w:t>Calea Plevnei nr. 141B, sector 6, cod poștal 060011</w:t>
          </w:r>
        </w:p>
      </w:tc>
    </w:tr>
    <w:tr w:rsidR="00733007" w:rsidRPr="003F3275" w14:paraId="3A845930" w14:textId="77777777" w:rsidTr="00CC2E9C">
      <w:trPr>
        <w:trHeight w:val="313"/>
      </w:trPr>
      <w:tc>
        <w:tcPr>
          <w:tcW w:w="8479" w:type="dxa"/>
          <w:gridSpan w:val="6"/>
          <w:shd w:val="clear" w:color="auto" w:fill="auto"/>
          <w:vAlign w:val="center"/>
        </w:tcPr>
        <w:p w14:paraId="1FF4044B" w14:textId="77777777" w:rsidR="00FE2EFB" w:rsidRPr="000C21A7" w:rsidRDefault="00000000" w:rsidP="00733007">
          <w:pPr>
            <w:pStyle w:val="Footer"/>
            <w:rPr>
              <w:rFonts w:ascii="Calibri" w:hAnsi="Calibri" w:cs="Calibri"/>
              <w:i/>
              <w:szCs w:val="28"/>
            </w:rPr>
          </w:pPr>
          <w:r w:rsidRPr="000C21A7">
            <w:rPr>
              <w:rFonts w:ascii="Calibri" w:hAnsi="Calibri" w:cs="Calibri"/>
              <w:i/>
              <w:sz w:val="20"/>
            </w:rPr>
            <w:t xml:space="preserve">Număr de înregistrare în registrul de evidenţă a prelucrărilor de date cu caracter personal </w:t>
          </w:r>
          <w:r w:rsidRPr="000C21A7">
            <w:rPr>
              <w:rFonts w:ascii="Calibri" w:hAnsi="Calibri" w:cs="Calibri"/>
              <w:b/>
              <w:i/>
              <w:sz w:val="20"/>
            </w:rPr>
            <w:t>2359</w:t>
          </w:r>
        </w:p>
      </w:tc>
      <w:tc>
        <w:tcPr>
          <w:tcW w:w="1977" w:type="dxa"/>
          <w:shd w:val="clear" w:color="auto" w:fill="auto"/>
          <w:vAlign w:val="center"/>
        </w:tcPr>
        <w:p w14:paraId="6F556804" w14:textId="77777777" w:rsidR="00FE2EFB" w:rsidRPr="000C21A7" w:rsidRDefault="00000000" w:rsidP="000C21A7">
          <w:pPr>
            <w:pStyle w:val="Footer"/>
            <w:jc w:val="right"/>
            <w:rPr>
              <w:rFonts w:ascii="Calibri" w:hAnsi="Calibri" w:cs="Calibri"/>
              <w:noProof/>
            </w:rPr>
          </w:pPr>
          <w:r w:rsidRPr="000C21A7">
            <w:rPr>
              <w:rFonts w:ascii="Calibri" w:hAnsi="Calibri" w:cs="Calibri"/>
              <w:sz w:val="20"/>
            </w:rPr>
            <w:t xml:space="preserve">Pagina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PAGE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sz w:val="20"/>
            </w:rPr>
            <w:t>1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  <w:r w:rsidRPr="000C21A7">
            <w:rPr>
              <w:rFonts w:ascii="Calibri" w:hAnsi="Calibri" w:cs="Calibri"/>
              <w:sz w:val="20"/>
            </w:rPr>
            <w:t xml:space="preserve"> din 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begin"/>
          </w:r>
          <w:r w:rsidRPr="000C21A7">
            <w:rPr>
              <w:rFonts w:ascii="Calibri" w:hAnsi="Calibri" w:cs="Calibri"/>
              <w:b/>
              <w:bCs/>
              <w:sz w:val="20"/>
            </w:rPr>
            <w:instrText xml:space="preserve"> NUMPAGES  </w:instrTex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separate"/>
          </w:r>
          <w:r>
            <w:rPr>
              <w:rFonts w:ascii="Calibri" w:hAnsi="Calibri" w:cs="Calibri"/>
              <w:b/>
              <w:bCs/>
              <w:noProof/>
              <w:sz w:val="20"/>
            </w:rPr>
            <w:t>3</w:t>
          </w:r>
          <w:r w:rsidRPr="000C21A7">
            <w:rPr>
              <w:rFonts w:ascii="Calibri" w:hAnsi="Calibri" w:cs="Calibri"/>
              <w:b/>
              <w:bCs/>
              <w:sz w:val="20"/>
            </w:rPr>
            <w:fldChar w:fldCharType="end"/>
          </w:r>
        </w:p>
      </w:tc>
    </w:tr>
  </w:tbl>
  <w:p w14:paraId="025E6A79" w14:textId="77777777" w:rsidR="00FE2EFB" w:rsidRPr="00733007" w:rsidRDefault="00FE2EFB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25C24" w14:textId="77777777" w:rsidR="00FE2EFB" w:rsidRDefault="00FE2E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6A3F54" w14:textId="77777777" w:rsidR="00B55051" w:rsidRDefault="00B55051">
      <w:r>
        <w:separator/>
      </w:r>
    </w:p>
  </w:footnote>
  <w:footnote w:type="continuationSeparator" w:id="0">
    <w:p w14:paraId="3A22A225" w14:textId="77777777" w:rsidR="00B55051" w:rsidRDefault="00B55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CDFA1" w14:textId="77777777" w:rsidR="00FE2EFB" w:rsidRDefault="00FE2E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24" w:space="0" w:color="00519B"/>
      </w:tblBorders>
      <w:tblLook w:val="04A0" w:firstRow="1" w:lastRow="0" w:firstColumn="1" w:lastColumn="0" w:noHBand="0" w:noVBand="1"/>
    </w:tblPr>
    <w:tblGrid>
      <w:gridCol w:w="10194"/>
    </w:tblGrid>
    <w:tr w:rsidR="00341391" w14:paraId="77AC03D5" w14:textId="77777777" w:rsidTr="006F3F37">
      <w:tc>
        <w:tcPr>
          <w:tcW w:w="10194" w:type="dxa"/>
          <w:shd w:val="clear" w:color="auto" w:fill="auto"/>
        </w:tcPr>
        <w:p w14:paraId="0B3126D9" w14:textId="77777777" w:rsidR="00FE2EFB" w:rsidRDefault="00000000" w:rsidP="009F2FED">
          <w:pPr>
            <w:pStyle w:val="Header"/>
            <w:spacing w:after="100"/>
          </w:pPr>
          <w:bookmarkStart w:id="3" w:name="_Hlk65584873"/>
          <w:r w:rsidRPr="003C0C04">
            <w:rPr>
              <w:noProof/>
              <w:lang w:val="en-US" w:eastAsia="en-US"/>
            </w:rPr>
            <w:drawing>
              <wp:inline distT="0" distB="0" distL="0" distR="0" wp14:anchorId="05B16270" wp14:editId="011A200F">
                <wp:extent cx="5899785" cy="1002030"/>
                <wp:effectExtent l="0" t="0" r="5715" b="7620"/>
                <wp:docPr id="721070032" name="Picture 721070032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ine 28" descr="O imagine care conține text&#10;&#10;Descriere generată automa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99785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3"/>
  </w:tbl>
  <w:p w14:paraId="1D1BFAA4" w14:textId="77777777" w:rsidR="00FE2EFB" w:rsidRPr="006F3F37" w:rsidRDefault="00FE2EFB" w:rsidP="00341391">
    <w:pPr>
      <w:pStyle w:val="Header"/>
      <w:rPr>
        <w:rFonts w:ascii="Calibri" w:hAnsi="Calibri" w:cs="Calibri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3D0C1" w14:textId="77777777" w:rsidR="00FE2EFB" w:rsidRDefault="00FE2E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C3C"/>
    <w:rsid w:val="0002735F"/>
    <w:rsid w:val="002F480E"/>
    <w:rsid w:val="008D46F1"/>
    <w:rsid w:val="00A44377"/>
    <w:rsid w:val="00A546CF"/>
    <w:rsid w:val="00B55051"/>
    <w:rsid w:val="00B96C3C"/>
    <w:rsid w:val="00FE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4ABA3"/>
  <w15:chartTrackingRefBased/>
  <w15:docId w15:val="{CF12411B-BFD7-49A6-924E-F1C04C30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6F1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D46F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D46F1"/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  <w:style w:type="paragraph" w:styleId="Footer">
    <w:name w:val="footer"/>
    <w:basedOn w:val="Normal"/>
    <w:link w:val="FooterChar"/>
    <w:uiPriority w:val="99"/>
    <w:rsid w:val="008D46F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D46F1"/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  <w:style w:type="character" w:styleId="Hyperlink">
    <w:name w:val="Hyperlink"/>
    <w:unhideWhenUsed/>
    <w:rsid w:val="008D46F1"/>
    <w:rPr>
      <w:color w:val="0000FF"/>
      <w:u w:val="single"/>
    </w:rPr>
  </w:style>
  <w:style w:type="paragraph" w:styleId="NoSpacing">
    <w:name w:val="No Spacing"/>
    <w:uiPriority w:val="1"/>
    <w:qFormat/>
    <w:rsid w:val="008D46F1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171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Daniela, IVAN</dc:creator>
  <cp:keywords/>
  <dc:description/>
  <cp:lastModifiedBy>Daniela, IVAN</cp:lastModifiedBy>
  <cp:revision>3</cp:revision>
  <dcterms:created xsi:type="dcterms:W3CDTF">2023-12-11T13:09:00Z</dcterms:created>
  <dcterms:modified xsi:type="dcterms:W3CDTF">2023-12-11T13:11:00Z</dcterms:modified>
</cp:coreProperties>
</file>