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0B9279D0" w14:textId="77777777" w:rsidR="00583876" w:rsidRPr="003F1519" w:rsidRDefault="00583876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14:paraId="572AA02B" w14:textId="63E4BB87" w:rsidR="00494AB4" w:rsidRPr="00605B7B" w:rsidRDefault="00904495" w:rsidP="00494AB4">
      <w:pPr>
        <w:pStyle w:val="ListParagraph"/>
        <w:tabs>
          <w:tab w:val="left" w:pos="2552"/>
        </w:tabs>
        <w:spacing w:line="276" w:lineRule="auto"/>
        <w:ind w:left="0"/>
        <w:jc w:val="both"/>
        <w:rPr>
          <w:b/>
          <w:bCs/>
          <w:i/>
          <w:iCs/>
          <w:sz w:val="26"/>
          <w:szCs w:val="26"/>
          <w:lang w:val="ro-RO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A1509C">
        <w:rPr>
          <w:rFonts w:ascii="Calibri" w:hAnsi="Calibri" w:cs="Times New Roman"/>
          <w:b/>
          <w:bCs/>
          <w:i/>
          <w:sz w:val="26"/>
          <w:szCs w:val="26"/>
          <w:lang w:val="ro-RO"/>
        </w:rPr>
        <w:t xml:space="preserve">proiectului </w:t>
      </w:r>
      <w:r w:rsidR="001C705D" w:rsidRPr="00A1509C">
        <w:rPr>
          <w:b/>
          <w:bCs/>
          <w:i/>
          <w:sz w:val="26"/>
          <w:szCs w:val="26"/>
          <w:lang w:val="ro-RO"/>
        </w:rPr>
        <w:t>de</w:t>
      </w:r>
      <w:r w:rsidR="001C705D" w:rsidRPr="00A1509C">
        <w:rPr>
          <w:b/>
          <w:bCs/>
          <w:sz w:val="26"/>
          <w:szCs w:val="26"/>
          <w:lang w:val="ro-RO"/>
        </w:rPr>
        <w:t xml:space="preserve"> </w:t>
      </w:r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Hotărâre a Secției pentru judecători a </w:t>
      </w:r>
      <w:r w:rsidR="00E036BF" w:rsidRPr="00E036BF">
        <w:rPr>
          <w:rFonts w:ascii="Calibri" w:hAnsi="Calibri"/>
          <w:b/>
          <w:bCs/>
          <w:i/>
          <w:iCs/>
          <w:sz w:val="26"/>
          <w:szCs w:val="26"/>
        </w:rPr>
        <w:t>Consiliului Superior al Magistraturii</w:t>
      </w:r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pentru aprobarea </w:t>
      </w:r>
      <w:r w:rsidR="00605B7B" w:rsidRPr="00605B7B">
        <w:rPr>
          <w:rFonts w:ascii="Calibri" w:hAnsi="Calibri" w:cs="Calibri"/>
          <w:b/>
          <w:bCs/>
          <w:i/>
          <w:iCs/>
          <w:sz w:val="26"/>
          <w:szCs w:val="26"/>
        </w:rPr>
        <w:t xml:space="preserve">Metodologiei privind reîncadrarea în funcția de </w:t>
      </w:r>
      <w:r w:rsidR="00453D5D">
        <w:rPr>
          <w:rFonts w:ascii="Calibri" w:hAnsi="Calibri" w:cs="Calibri"/>
          <w:b/>
          <w:bCs/>
          <w:i/>
          <w:iCs/>
          <w:sz w:val="26"/>
          <w:szCs w:val="26"/>
        </w:rPr>
        <w:t>judecător</w:t>
      </w:r>
      <w:r w:rsidR="00494AB4" w:rsidRPr="00605B7B">
        <w:rPr>
          <w:b/>
          <w:bCs/>
          <w:i/>
          <w:iCs/>
          <w:sz w:val="26"/>
          <w:szCs w:val="26"/>
        </w:rPr>
        <w:t>.</w:t>
      </w:r>
    </w:p>
    <w:p w14:paraId="7BA269FE" w14:textId="4871F757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B0DEC23" w14:textId="0028ABCC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3353639D" w14:textId="212141D9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3E7F275" w14:textId="77777777" w:rsidR="00A41241" w:rsidRPr="003F1519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75"/>
        <w:gridCol w:w="2655"/>
        <w:gridCol w:w="3203"/>
      </w:tblGrid>
      <w:tr w:rsidR="00904495" w:rsidRPr="003F1519" w14:paraId="2D14B5B2" w14:textId="77777777" w:rsidTr="00605B7B">
        <w:tc>
          <w:tcPr>
            <w:tcW w:w="9558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605B7B">
        <w:tc>
          <w:tcPr>
            <w:tcW w:w="370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14:paraId="0D3514B7" w14:textId="194F6A1D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605B7B">
        <w:tc>
          <w:tcPr>
            <w:tcW w:w="370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605B7B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2F461EE8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14:paraId="4DC2DBFF" w14:textId="77777777" w:rsidR="00904495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1036E1E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13B04D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F8F3F30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9949692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56955A" w14:textId="65780CEC" w:rsidR="001B3BB8" w:rsidRPr="003F1519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605B7B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605B7B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605B7B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605B7B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E594FEF" w14:textId="77777777" w:rsidR="00066144" w:rsidRPr="003F1519" w:rsidRDefault="00066144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19D0DA1E" w14:textId="59BCF5CD" w:rsidR="00605B7B" w:rsidRPr="00605B7B" w:rsidRDefault="00A1509C" w:rsidP="00605B7B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b/>
                <w:bCs/>
                <w:sz w:val="26"/>
                <w:szCs w:val="26"/>
                <w:lang w:val="ro-RO"/>
              </w:rPr>
            </w:pPr>
            <w:r w:rsidRPr="00605B7B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Proiect </w:t>
            </w:r>
            <w:r w:rsidR="00605B7B" w:rsidRPr="00605B7B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Metodologie privind reîncadrarea în funcția de </w:t>
            </w:r>
            <w:r w:rsidR="00453D5D">
              <w:rPr>
                <w:rFonts w:ascii="Calibri" w:hAnsi="Calibri" w:cs="Calibri"/>
                <w:b/>
                <w:bCs/>
                <w:sz w:val="26"/>
                <w:szCs w:val="26"/>
              </w:rPr>
              <w:t>judecător</w:t>
            </w:r>
          </w:p>
          <w:p w14:paraId="7C4C6113" w14:textId="77777777" w:rsidR="00605B7B" w:rsidRDefault="00605B7B" w:rsidP="00605B7B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/>
                <w:sz w:val="26"/>
                <w:szCs w:val="26"/>
                <w:lang w:val="ro-RO"/>
              </w:rPr>
            </w:pPr>
          </w:p>
          <w:p w14:paraId="557742FC" w14:textId="19350E3D" w:rsidR="003D3E28" w:rsidRPr="00A1509C" w:rsidRDefault="003D3E28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F72C89" w:rsidRPr="003F1519" w14:paraId="7D2BC94B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72602608" w14:textId="49DE62EA" w:rsidR="00AA5F0F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494AB4"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6D9FF51E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C8B759D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002EF6" w:rsidRPr="003F1519" w14:paraId="0381B954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13D64A78" w14:textId="7478FCFC" w:rsidR="00002EF6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</w:p>
        </w:tc>
        <w:tc>
          <w:tcPr>
            <w:tcW w:w="3930" w:type="dxa"/>
            <w:gridSpan w:val="2"/>
          </w:tcPr>
          <w:p w14:paraId="1EF399C3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25EA237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7C9DF37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43B95E15" w14:textId="07F65D3A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3</w:t>
            </w:r>
          </w:p>
        </w:tc>
        <w:tc>
          <w:tcPr>
            <w:tcW w:w="3930" w:type="dxa"/>
            <w:gridSpan w:val="2"/>
          </w:tcPr>
          <w:p w14:paraId="395B26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8D03D3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5C8CEE4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1313290F" w14:textId="444F78D3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4</w:t>
            </w:r>
          </w:p>
        </w:tc>
        <w:tc>
          <w:tcPr>
            <w:tcW w:w="3930" w:type="dxa"/>
            <w:gridSpan w:val="2"/>
          </w:tcPr>
          <w:p w14:paraId="611AEC8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F0ED3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FF92C9B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381CFC19" w14:textId="5B6F9999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B001B0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E19D47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2A2D40C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21356B23" w14:textId="1F9A450C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6</w:t>
            </w:r>
          </w:p>
        </w:tc>
        <w:tc>
          <w:tcPr>
            <w:tcW w:w="3930" w:type="dxa"/>
            <w:gridSpan w:val="2"/>
          </w:tcPr>
          <w:p w14:paraId="195BE54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57773CF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C1BDD0F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9C22389" w14:textId="7B9A6E04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7</w:t>
            </w:r>
          </w:p>
        </w:tc>
        <w:tc>
          <w:tcPr>
            <w:tcW w:w="3930" w:type="dxa"/>
            <w:gridSpan w:val="2"/>
          </w:tcPr>
          <w:p w14:paraId="77D9FC2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AA9B7E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A1FDDEB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2291A415" w14:textId="3F1008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8506FF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0E3B19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177146C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33DD0A0" w14:textId="7C70324B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75792E1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4EA096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AE9B5DF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1E5411C" w14:textId="05992D35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10</w:t>
            </w:r>
          </w:p>
        </w:tc>
        <w:tc>
          <w:tcPr>
            <w:tcW w:w="3930" w:type="dxa"/>
            <w:gridSpan w:val="2"/>
          </w:tcPr>
          <w:p w14:paraId="52FF909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15A93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F8894F3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61B62F38" w14:textId="766CAE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lastRenderedPageBreak/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11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253E6FE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757D4B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591F025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7230594F" w14:textId="745F999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3DF23A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67DCE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22AF787A" w14:textId="77777777" w:rsidR="00B84035" w:rsidRPr="003F1519" w:rsidRDefault="00B84035">
      <w:pPr>
        <w:rPr>
          <w:rFonts w:ascii="Calibri" w:hAnsi="Calibri"/>
          <w:sz w:val="26"/>
          <w:szCs w:val="26"/>
        </w:rPr>
      </w:pPr>
    </w:p>
    <w:sectPr w:rsidR="00B84035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31262">
    <w:abstractNumId w:val="1"/>
  </w:num>
  <w:num w:numId="2" w16cid:durableId="107427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34A85"/>
    <w:rsid w:val="00257673"/>
    <w:rsid w:val="002A37CF"/>
    <w:rsid w:val="002B0FE8"/>
    <w:rsid w:val="00307EC5"/>
    <w:rsid w:val="00335C84"/>
    <w:rsid w:val="00347ACF"/>
    <w:rsid w:val="003564C6"/>
    <w:rsid w:val="003C4959"/>
    <w:rsid w:val="003C7D77"/>
    <w:rsid w:val="003D3E28"/>
    <w:rsid w:val="003E3312"/>
    <w:rsid w:val="003F1519"/>
    <w:rsid w:val="00436459"/>
    <w:rsid w:val="00453D5D"/>
    <w:rsid w:val="00494AB4"/>
    <w:rsid w:val="004A72FC"/>
    <w:rsid w:val="004B648B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05B7B"/>
    <w:rsid w:val="0061594E"/>
    <w:rsid w:val="00621F51"/>
    <w:rsid w:val="00633747"/>
    <w:rsid w:val="006D2369"/>
    <w:rsid w:val="006E21A3"/>
    <w:rsid w:val="006E5900"/>
    <w:rsid w:val="007548DA"/>
    <w:rsid w:val="00774845"/>
    <w:rsid w:val="00806D17"/>
    <w:rsid w:val="00815CCB"/>
    <w:rsid w:val="008D2C2C"/>
    <w:rsid w:val="008E1388"/>
    <w:rsid w:val="008E4A06"/>
    <w:rsid w:val="008F4ED4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C650C0"/>
    <w:rsid w:val="00C91C50"/>
    <w:rsid w:val="00CB70EC"/>
    <w:rsid w:val="00CD06F4"/>
    <w:rsid w:val="00CF24AB"/>
    <w:rsid w:val="00D00AD2"/>
    <w:rsid w:val="00D059B9"/>
    <w:rsid w:val="00D95D43"/>
    <w:rsid w:val="00E036BF"/>
    <w:rsid w:val="00E268F7"/>
    <w:rsid w:val="00E83FB3"/>
    <w:rsid w:val="00E841A3"/>
    <w:rsid w:val="00E869DC"/>
    <w:rsid w:val="00E8743E"/>
    <w:rsid w:val="00EA09E4"/>
    <w:rsid w:val="00EC1E66"/>
    <w:rsid w:val="00EC4A64"/>
    <w:rsid w:val="00F45F9A"/>
    <w:rsid w:val="00F7244F"/>
    <w:rsid w:val="00F72C89"/>
    <w:rsid w:val="00F90891"/>
    <w:rsid w:val="00F94FC6"/>
    <w:rsid w:val="00FC63E7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9735B-58E2-46FF-865B-1A9F2B715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Catalin, PUTINEI</cp:lastModifiedBy>
  <cp:revision>40</cp:revision>
  <cp:lastPrinted>2023-02-20T09:50:00Z</cp:lastPrinted>
  <dcterms:created xsi:type="dcterms:W3CDTF">2019-02-19T12:15:00Z</dcterms:created>
  <dcterms:modified xsi:type="dcterms:W3CDTF">2023-02-27T14:01:00Z</dcterms:modified>
</cp:coreProperties>
</file>