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AEA" w14:textId="77777777" w:rsidR="004A09D0" w:rsidRDefault="004A09D0" w:rsidP="004A09D0">
      <w:pPr>
        <w:rPr>
          <w:b/>
          <w:bCs/>
          <w:lang w:val="pt-PT"/>
        </w:rPr>
      </w:pPr>
    </w:p>
    <w:p w14:paraId="480CBEBC" w14:textId="57DC87A9" w:rsidR="004A09D0" w:rsidRPr="004A09D0" w:rsidRDefault="004A09D0" w:rsidP="00B812B1">
      <w:pPr>
        <w:jc w:val="center"/>
        <w:rPr>
          <w:rFonts w:ascii="Calibri" w:hAnsi="Calibri"/>
          <w:sz w:val="26"/>
          <w:lang w:val="pt-PT"/>
        </w:rPr>
      </w:pPr>
      <w:r w:rsidRPr="004A09D0">
        <w:rPr>
          <w:rFonts w:ascii="Calibri" w:hAnsi="Calibri"/>
          <w:b/>
          <w:bCs/>
          <w:sz w:val="26"/>
          <w:lang w:val="pt-PT"/>
        </w:rPr>
        <w:t>Formular pentru colectarea de propuneri, sugestii, opinii cu valoare de recomandare</w:t>
      </w:r>
    </w:p>
    <w:p w14:paraId="4D9A1B93" w14:textId="7CC011E0" w:rsidR="004A09D0" w:rsidRPr="004A09D0" w:rsidRDefault="004A09D0" w:rsidP="004A09D0">
      <w:pPr>
        <w:rPr>
          <w:rFonts w:ascii="Calibri" w:hAnsi="Calibri"/>
          <w:sz w:val="26"/>
          <w:lang w:val="pt-PT"/>
        </w:rPr>
      </w:pPr>
      <w:r w:rsidRPr="004A09D0">
        <w:rPr>
          <w:rFonts w:ascii="Calibri" w:hAnsi="Calibri"/>
          <w:sz w:val="26"/>
          <w:lang w:val="pt-PT"/>
        </w:rPr>
        <w:br/>
        <w:t>    Nume persoană fizică/denumire organizaţie/grup informal iniţiatoare/iniţiator etc.</w:t>
      </w:r>
    </w:p>
    <w:p w14:paraId="2C20B124" w14:textId="77777777" w:rsidR="004A09D0" w:rsidRPr="004A09D0" w:rsidRDefault="004A09D0" w:rsidP="004A09D0">
      <w:pPr>
        <w:rPr>
          <w:rFonts w:ascii="Calibri" w:hAnsi="Calibri"/>
          <w:sz w:val="26"/>
          <w:lang w:val="pt-PT"/>
        </w:rPr>
      </w:pPr>
      <w:r w:rsidRPr="004A09D0">
        <w:rPr>
          <w:rFonts w:ascii="Calibri" w:hAnsi="Calibri"/>
          <w:sz w:val="26"/>
          <w:lang w:val="pt-PT"/>
        </w:rPr>
        <w:t>    Localitate</w:t>
      </w:r>
    </w:p>
    <w:p w14:paraId="7D388AA4" w14:textId="77777777" w:rsidR="004A09D0" w:rsidRPr="004A09D0" w:rsidRDefault="004A09D0" w:rsidP="004A09D0">
      <w:pPr>
        <w:rPr>
          <w:rFonts w:ascii="Calibri" w:hAnsi="Calibri"/>
          <w:sz w:val="26"/>
          <w:lang w:val="pt-PT"/>
        </w:rPr>
      </w:pPr>
      <w:r w:rsidRPr="004A09D0">
        <w:rPr>
          <w:rFonts w:ascii="Calibri" w:hAnsi="Calibri"/>
          <w:sz w:val="26"/>
          <w:lang w:val="pt-PT"/>
        </w:rPr>
        <w:t>    Adresă</w:t>
      </w:r>
    </w:p>
    <w:p w14:paraId="7D2BAA3D" w14:textId="77777777" w:rsidR="004A09D0" w:rsidRPr="004A09D0" w:rsidRDefault="004A09D0" w:rsidP="004A09D0">
      <w:pPr>
        <w:rPr>
          <w:rFonts w:ascii="Calibri" w:hAnsi="Calibri"/>
          <w:sz w:val="26"/>
          <w:lang w:val="pt-PT"/>
        </w:rPr>
      </w:pPr>
      <w:r w:rsidRPr="004A09D0">
        <w:rPr>
          <w:rFonts w:ascii="Calibri" w:hAnsi="Calibri"/>
          <w:sz w:val="26"/>
          <w:lang w:val="pt-PT"/>
        </w:rPr>
        <w:t>    E-mail, telefon</w:t>
      </w:r>
    </w:p>
    <w:p w14:paraId="0F2EDF53" w14:textId="77777777" w:rsidR="004A09D0" w:rsidRPr="004A09D0" w:rsidRDefault="004A09D0" w:rsidP="004A09D0">
      <w:pPr>
        <w:rPr>
          <w:rFonts w:ascii="Calibri" w:hAnsi="Calibri"/>
          <w:sz w:val="26"/>
          <w:lang w:val="pt-PT"/>
        </w:rPr>
      </w:pPr>
      <w:r w:rsidRPr="004A09D0">
        <w:rPr>
          <w:rFonts w:ascii="Calibri" w:hAnsi="Calibri"/>
          <w:sz w:val="26"/>
          <w:lang w:val="pt-PT"/>
        </w:rPr>
        <w:t>    • Scopul organizaţiei/grupului sau domeniul de activitate al firmei (</w:t>
      </w:r>
      <w:r w:rsidRPr="004A09D0">
        <w:rPr>
          <w:rFonts w:ascii="Calibri" w:hAnsi="Calibri"/>
          <w:b/>
          <w:bCs/>
          <w:i/>
          <w:iCs/>
          <w:sz w:val="26"/>
          <w:lang w:val="pt-PT"/>
        </w:rPr>
        <w:t>opţional</w:t>
      </w:r>
      <w:r w:rsidRPr="004A09D0">
        <w:rPr>
          <w:rFonts w:ascii="Calibri" w:hAnsi="Calibri"/>
          <w:sz w:val="26"/>
          <w:lang w:val="pt-PT"/>
        </w:rPr>
        <w:t>)</w:t>
      </w:r>
    </w:p>
    <w:p w14:paraId="143A1BB1" w14:textId="167440C5" w:rsidR="004A09D0" w:rsidRPr="00091215" w:rsidRDefault="004A09D0" w:rsidP="004A09D0">
      <w:pPr>
        <w:rPr>
          <w:rFonts w:ascii="Calibri" w:hAnsi="Calibri"/>
          <w:sz w:val="26"/>
          <w:lang w:val="pt-PT"/>
        </w:rPr>
      </w:pPr>
      <w:r w:rsidRPr="004A09D0">
        <w:rPr>
          <w:rFonts w:ascii="Calibri" w:hAnsi="Calibri"/>
          <w:sz w:val="26"/>
          <w:lang w:val="pt-PT"/>
        </w:rPr>
        <w:t xml:space="preserve">    </w:t>
      </w:r>
      <w:r w:rsidRPr="00091215">
        <w:rPr>
          <w:rFonts w:ascii="Calibri" w:hAnsi="Calibri"/>
          <w:sz w:val="26"/>
          <w:lang w:val="pt-PT"/>
        </w:rPr>
        <w:t xml:space="preserve">• Propunerea modificării proiectului de act normativ </w:t>
      </w:r>
      <w:r w:rsidR="00091215">
        <w:rPr>
          <w:rFonts w:ascii="Calibri" w:hAnsi="Calibri"/>
          <w:sz w:val="26"/>
          <w:lang w:val="pt-PT"/>
        </w:rPr>
        <w:t>”</w:t>
      </w:r>
      <w:r w:rsidR="00091215" w:rsidRPr="000710F2">
        <w:rPr>
          <w:rFonts w:ascii="Calibri" w:hAnsi="Calibri" w:cs="Calibri"/>
          <w:sz w:val="26"/>
          <w:szCs w:val="26"/>
        </w:rPr>
        <w:t xml:space="preserve">proiectul de Hotărâre pentru modificarea și completarea Regulamentului </w:t>
      </w:r>
      <w:r w:rsidR="00091215">
        <w:rPr>
          <w:rFonts w:ascii="Calibri" w:hAnsi="Calibri" w:cs="Calibri"/>
          <w:sz w:val="26"/>
          <w:szCs w:val="26"/>
        </w:rPr>
        <w:t>de organizare și funcționare a Școlii Naționale de Grefieri”</w:t>
      </w:r>
      <w:r w:rsidR="00D1047B" w:rsidRPr="00091215">
        <w:rPr>
          <w:rFonts w:ascii="Calibri" w:hAnsi="Calibri"/>
          <w:sz w:val="26"/>
          <w:lang w:val="pt-PT"/>
        </w:rPr>
        <w:t>.</w:t>
      </w:r>
    </w:p>
    <w:p w14:paraId="1445130B" w14:textId="012B7F52" w:rsidR="004A09D0" w:rsidRPr="00091215" w:rsidRDefault="004A09D0" w:rsidP="004A09D0">
      <w:pPr>
        <w:rPr>
          <w:rFonts w:ascii="Calibri" w:hAnsi="Calibri"/>
          <w:sz w:val="26"/>
          <w:lang w:val="pt-PT"/>
        </w:rPr>
      </w:pPr>
    </w:p>
    <w:p w14:paraId="38F85A3F" w14:textId="77777777" w:rsidR="004A09D0" w:rsidRPr="004A09D0" w:rsidRDefault="004A09D0" w:rsidP="004A09D0">
      <w:pPr>
        <w:rPr>
          <w:rFonts w:ascii="Calibri" w:hAnsi="Calibri"/>
          <w:sz w:val="26"/>
          <w:lang w:val="en-GB"/>
        </w:rPr>
      </w:pPr>
      <w:r w:rsidRPr="00091215">
        <w:rPr>
          <w:rFonts w:ascii="Calibri" w:hAnsi="Calibri"/>
          <w:sz w:val="26"/>
          <w:lang w:val="pt-PT"/>
        </w:rPr>
        <w:t xml:space="preserve">    </w:t>
      </w:r>
      <w:r w:rsidRPr="004A09D0">
        <w:rPr>
          <w:rFonts w:ascii="Calibri" w:hAnsi="Calibri"/>
          <w:sz w:val="26"/>
          <w:lang w:val="en-GB"/>
        </w:rPr>
        <w:t xml:space="preserve">Alte </w:t>
      </w:r>
      <w:proofErr w:type="spellStart"/>
      <w:r w:rsidRPr="004A09D0">
        <w:rPr>
          <w:rFonts w:ascii="Calibri" w:hAnsi="Calibri"/>
          <w:sz w:val="26"/>
          <w:lang w:val="en-GB"/>
        </w:rPr>
        <w:t>idei</w:t>
      </w:r>
      <w:proofErr w:type="spellEnd"/>
      <w:r w:rsidRPr="004A09D0">
        <w:rPr>
          <w:rFonts w:ascii="Calibri" w:hAnsi="Calibri"/>
          <w:sz w:val="26"/>
          <w:lang w:val="en-GB"/>
        </w:rPr>
        <w:t>/</w:t>
      </w:r>
      <w:proofErr w:type="spellStart"/>
      <w:r w:rsidRPr="004A09D0">
        <w:rPr>
          <w:rFonts w:ascii="Calibri" w:hAnsi="Calibri"/>
          <w:sz w:val="26"/>
          <w:lang w:val="en-GB"/>
        </w:rPr>
        <w:t>sugestii</w:t>
      </w:r>
      <w:proofErr w:type="spellEnd"/>
      <w:r w:rsidRPr="004A09D0">
        <w:rPr>
          <w:rFonts w:ascii="Calibri" w:hAnsi="Calibri"/>
          <w:sz w:val="26"/>
          <w:lang w:val="en-GB"/>
        </w:rPr>
        <w:t>/</w:t>
      </w:r>
      <w:proofErr w:type="spellStart"/>
      <w:r w:rsidRPr="004A09D0">
        <w:rPr>
          <w:rFonts w:ascii="Calibri" w:hAnsi="Calibri"/>
          <w:sz w:val="26"/>
          <w:lang w:val="en-GB"/>
        </w:rPr>
        <w:t>comentarii</w:t>
      </w:r>
      <w:proofErr w:type="spellEnd"/>
      <w:r w:rsidRPr="004A09D0">
        <w:rPr>
          <w:rFonts w:ascii="Calibri" w:hAnsi="Calibri"/>
          <w:sz w:val="26"/>
          <w:lang w:val="en-GB"/>
        </w:rPr>
        <w:t>: .................................................</w:t>
      </w:r>
    </w:p>
    <w:p w14:paraId="6B29C77D" w14:textId="77777777" w:rsidR="005174C8" w:rsidRDefault="005174C8" w:rsidP="004A09D0">
      <w:pPr>
        <w:rPr>
          <w:rFonts w:ascii="Calibri" w:hAnsi="Calibri"/>
          <w:sz w:val="26"/>
          <w:lang w:val="en-GB"/>
        </w:rPr>
      </w:pPr>
    </w:p>
    <w:p w14:paraId="2AAB0724" w14:textId="56BB5146" w:rsidR="004A09D0" w:rsidRPr="004A09D0" w:rsidRDefault="004A09D0" w:rsidP="004A09D0">
      <w:pPr>
        <w:rPr>
          <w:rFonts w:ascii="Calibri" w:hAnsi="Calibri"/>
          <w:sz w:val="26"/>
          <w:lang w:val="en-GB"/>
        </w:rPr>
      </w:pPr>
      <w:r w:rsidRPr="004A09D0">
        <w:rPr>
          <w:rFonts w:ascii="Calibri" w:hAnsi="Calibri"/>
          <w:sz w:val="26"/>
          <w:lang w:val="en-GB"/>
        </w:rPr>
        <w:br/>
      </w:r>
    </w:p>
    <w:tbl>
      <w:tblPr>
        <w:tblW w:w="10770" w:type="dxa"/>
        <w:tblCellMar>
          <w:left w:w="0" w:type="dxa"/>
          <w:right w:w="0" w:type="dxa"/>
        </w:tblCellMar>
        <w:tblLook w:val="04A0" w:firstRow="1" w:lastRow="0" w:firstColumn="1" w:lastColumn="0" w:noHBand="0" w:noVBand="1"/>
      </w:tblPr>
      <w:tblGrid>
        <w:gridCol w:w="434"/>
        <w:gridCol w:w="992"/>
        <w:gridCol w:w="5812"/>
        <w:gridCol w:w="1701"/>
        <w:gridCol w:w="1831"/>
      </w:tblGrid>
      <w:tr w:rsidR="005174C8" w:rsidRPr="004A09D0" w14:paraId="1CC32BE2" w14:textId="77777777" w:rsidTr="005174C8">
        <w:tc>
          <w:tcPr>
            <w:tcW w:w="434" w:type="dxa"/>
            <w:tcBorders>
              <w:top w:val="single" w:sz="6" w:space="0" w:color="000000"/>
              <w:left w:val="single" w:sz="6" w:space="0" w:color="000000"/>
              <w:bottom w:val="single" w:sz="6" w:space="0" w:color="000000"/>
              <w:right w:val="single" w:sz="6" w:space="0" w:color="000000"/>
            </w:tcBorders>
            <w:hideMark/>
          </w:tcPr>
          <w:p w14:paraId="7E3DCB43" w14:textId="77777777" w:rsidR="004A09D0" w:rsidRPr="004A09D0" w:rsidRDefault="004A09D0" w:rsidP="004A09D0">
            <w:pPr>
              <w:rPr>
                <w:rFonts w:ascii="Calibri" w:hAnsi="Calibri"/>
                <w:sz w:val="26"/>
                <w:lang w:val="en-GB"/>
              </w:rPr>
            </w:pPr>
            <w:r w:rsidRPr="004A09D0">
              <w:rPr>
                <w:rFonts w:ascii="Calibri" w:hAnsi="Calibri"/>
                <w:sz w:val="26"/>
                <w:lang w:val="en-GB"/>
              </w:rPr>
              <w:t xml:space="preserve">Nr. </w:t>
            </w:r>
            <w:proofErr w:type="spellStart"/>
            <w:r w:rsidRPr="004A09D0">
              <w:rPr>
                <w:rFonts w:ascii="Calibri" w:hAnsi="Calibri"/>
                <w:sz w:val="26"/>
                <w:lang w:val="en-GB"/>
              </w:rPr>
              <w:t>crt</w:t>
            </w:r>
            <w:proofErr w:type="spellEnd"/>
            <w:r w:rsidRPr="004A09D0">
              <w:rPr>
                <w:rFonts w:ascii="Calibri" w:hAnsi="Calibri"/>
                <w:sz w:val="26"/>
                <w:lang w:val="en-GB"/>
              </w:rPr>
              <w:t>.</w:t>
            </w:r>
          </w:p>
        </w:tc>
        <w:tc>
          <w:tcPr>
            <w:tcW w:w="992" w:type="dxa"/>
            <w:tcBorders>
              <w:top w:val="single" w:sz="6" w:space="0" w:color="000000"/>
              <w:left w:val="single" w:sz="6" w:space="0" w:color="000000"/>
              <w:bottom w:val="single" w:sz="6" w:space="0" w:color="000000"/>
              <w:right w:val="single" w:sz="6" w:space="0" w:color="000000"/>
            </w:tcBorders>
            <w:hideMark/>
          </w:tcPr>
          <w:p w14:paraId="23ABCBB8" w14:textId="06D9E198" w:rsidR="004A09D0" w:rsidRPr="004A09D0" w:rsidRDefault="004A09D0" w:rsidP="004A09D0">
            <w:pPr>
              <w:rPr>
                <w:rFonts w:ascii="Calibri" w:hAnsi="Calibri"/>
                <w:sz w:val="26"/>
                <w:lang w:val="en-GB"/>
              </w:rPr>
            </w:pPr>
            <w:r w:rsidRPr="004A09D0">
              <w:rPr>
                <w:rFonts w:ascii="Calibri" w:hAnsi="Calibri"/>
                <w:sz w:val="26"/>
                <w:lang w:val="en-GB"/>
              </w:rPr>
              <w:t xml:space="preserve">Nr. </w:t>
            </w:r>
            <w:proofErr w:type="spellStart"/>
            <w:r w:rsidR="00C832D6" w:rsidRPr="004A09D0">
              <w:rPr>
                <w:rFonts w:ascii="Calibri" w:hAnsi="Calibri"/>
                <w:sz w:val="26"/>
                <w:lang w:val="en-GB"/>
              </w:rPr>
              <w:t>A</w:t>
            </w:r>
            <w:r w:rsidRPr="004A09D0">
              <w:rPr>
                <w:rFonts w:ascii="Calibri" w:hAnsi="Calibri"/>
                <w:sz w:val="26"/>
                <w:lang w:val="en-GB"/>
              </w:rPr>
              <w:t>rticol</w:t>
            </w:r>
            <w:proofErr w:type="spellEnd"/>
          </w:p>
        </w:tc>
        <w:tc>
          <w:tcPr>
            <w:tcW w:w="5812" w:type="dxa"/>
            <w:tcBorders>
              <w:top w:val="single" w:sz="6" w:space="0" w:color="000000"/>
              <w:left w:val="single" w:sz="6" w:space="0" w:color="000000"/>
              <w:bottom w:val="single" w:sz="6" w:space="0" w:color="000000"/>
              <w:right w:val="single" w:sz="6" w:space="0" w:color="000000"/>
            </w:tcBorders>
            <w:hideMark/>
          </w:tcPr>
          <w:p w14:paraId="10B3076C" w14:textId="77777777" w:rsidR="004A09D0" w:rsidRPr="004A09D0" w:rsidRDefault="004A09D0" w:rsidP="004A09D0">
            <w:pPr>
              <w:rPr>
                <w:rFonts w:ascii="Calibri" w:hAnsi="Calibri"/>
                <w:sz w:val="26"/>
                <w:lang w:val="pt-PT"/>
              </w:rPr>
            </w:pPr>
            <w:r w:rsidRPr="004A09D0">
              <w:rPr>
                <w:rFonts w:ascii="Calibri" w:hAnsi="Calibri"/>
                <w:sz w:val="26"/>
                <w:lang w:val="pt-PT"/>
              </w:rPr>
              <w:t>Textul propus de autoritatea iniţiatoare</w:t>
            </w:r>
          </w:p>
        </w:tc>
        <w:tc>
          <w:tcPr>
            <w:tcW w:w="1701" w:type="dxa"/>
            <w:tcBorders>
              <w:top w:val="single" w:sz="6" w:space="0" w:color="000000"/>
              <w:left w:val="single" w:sz="6" w:space="0" w:color="000000"/>
              <w:bottom w:val="single" w:sz="6" w:space="0" w:color="000000"/>
              <w:right w:val="single" w:sz="6" w:space="0" w:color="000000"/>
            </w:tcBorders>
            <w:hideMark/>
          </w:tcPr>
          <w:p w14:paraId="3F3068D7" w14:textId="77777777" w:rsidR="004A09D0" w:rsidRPr="004A09D0" w:rsidRDefault="004A09D0" w:rsidP="004A09D0">
            <w:pPr>
              <w:rPr>
                <w:rFonts w:ascii="Calibri" w:hAnsi="Calibri"/>
                <w:sz w:val="26"/>
                <w:lang w:val="en-GB"/>
              </w:rPr>
            </w:pPr>
            <w:proofErr w:type="spellStart"/>
            <w:r w:rsidRPr="004A09D0">
              <w:rPr>
                <w:rFonts w:ascii="Calibri" w:hAnsi="Calibri"/>
                <w:sz w:val="26"/>
                <w:lang w:val="en-GB"/>
              </w:rPr>
              <w:t>Conţinut</w:t>
            </w:r>
            <w:proofErr w:type="spellEnd"/>
            <w:r w:rsidRPr="004A09D0">
              <w:rPr>
                <w:rFonts w:ascii="Calibri" w:hAnsi="Calibri"/>
                <w:sz w:val="26"/>
                <w:lang w:val="en-GB"/>
              </w:rPr>
              <w:t xml:space="preserve"> </w:t>
            </w:r>
            <w:proofErr w:type="spellStart"/>
            <w:r w:rsidRPr="004A09D0">
              <w:rPr>
                <w:rFonts w:ascii="Calibri" w:hAnsi="Calibri"/>
                <w:sz w:val="26"/>
                <w:lang w:val="en-GB"/>
              </w:rPr>
              <w:t>propunere</w:t>
            </w:r>
            <w:proofErr w:type="spellEnd"/>
            <w:r w:rsidRPr="004A09D0">
              <w:rPr>
                <w:rFonts w:ascii="Calibri" w:hAnsi="Calibri"/>
                <w:sz w:val="26"/>
                <w:lang w:val="en-GB"/>
              </w:rPr>
              <w:t xml:space="preserve">/ </w:t>
            </w:r>
            <w:proofErr w:type="spellStart"/>
            <w:r w:rsidRPr="004A09D0">
              <w:rPr>
                <w:rFonts w:ascii="Calibri" w:hAnsi="Calibri"/>
                <w:sz w:val="26"/>
                <w:lang w:val="en-GB"/>
              </w:rPr>
              <w:t>sugestie</w:t>
            </w:r>
            <w:proofErr w:type="spellEnd"/>
            <w:r w:rsidRPr="004A09D0">
              <w:rPr>
                <w:rFonts w:ascii="Calibri" w:hAnsi="Calibri"/>
                <w:sz w:val="26"/>
                <w:lang w:val="en-GB"/>
              </w:rPr>
              <w:t>/</w:t>
            </w:r>
            <w:proofErr w:type="spellStart"/>
            <w:r w:rsidRPr="004A09D0">
              <w:rPr>
                <w:rFonts w:ascii="Calibri" w:hAnsi="Calibri"/>
                <w:sz w:val="26"/>
                <w:lang w:val="en-GB"/>
              </w:rPr>
              <w:t>opinie</w:t>
            </w:r>
            <w:proofErr w:type="spellEnd"/>
          </w:p>
        </w:tc>
        <w:tc>
          <w:tcPr>
            <w:tcW w:w="1831" w:type="dxa"/>
            <w:tcBorders>
              <w:top w:val="single" w:sz="6" w:space="0" w:color="000000"/>
              <w:left w:val="single" w:sz="6" w:space="0" w:color="000000"/>
              <w:bottom w:val="single" w:sz="6" w:space="0" w:color="000000"/>
              <w:right w:val="single" w:sz="6" w:space="0" w:color="000000"/>
            </w:tcBorders>
            <w:hideMark/>
          </w:tcPr>
          <w:p w14:paraId="3F32D932" w14:textId="77777777" w:rsidR="004A09D0" w:rsidRPr="004A09D0" w:rsidRDefault="004A09D0" w:rsidP="004A09D0">
            <w:pPr>
              <w:rPr>
                <w:rFonts w:ascii="Calibri" w:hAnsi="Calibri"/>
                <w:sz w:val="26"/>
                <w:lang w:val="en-GB"/>
              </w:rPr>
            </w:pPr>
            <w:proofErr w:type="spellStart"/>
            <w:r w:rsidRPr="004A09D0">
              <w:rPr>
                <w:rFonts w:ascii="Calibri" w:hAnsi="Calibri"/>
                <w:sz w:val="26"/>
                <w:lang w:val="en-GB"/>
              </w:rPr>
              <w:t>Argumentarea</w:t>
            </w:r>
            <w:proofErr w:type="spellEnd"/>
            <w:r w:rsidRPr="004A09D0">
              <w:rPr>
                <w:rFonts w:ascii="Calibri" w:hAnsi="Calibri"/>
                <w:sz w:val="26"/>
                <w:lang w:val="en-GB"/>
              </w:rPr>
              <w:t xml:space="preserve"> </w:t>
            </w:r>
            <w:proofErr w:type="spellStart"/>
            <w:r w:rsidRPr="004A09D0">
              <w:rPr>
                <w:rFonts w:ascii="Calibri" w:hAnsi="Calibri"/>
                <w:sz w:val="26"/>
                <w:lang w:val="en-GB"/>
              </w:rPr>
              <w:t>propunerii</w:t>
            </w:r>
            <w:proofErr w:type="spellEnd"/>
            <w:r w:rsidRPr="004A09D0">
              <w:rPr>
                <w:rFonts w:ascii="Calibri" w:hAnsi="Calibri"/>
                <w:sz w:val="26"/>
                <w:lang w:val="en-GB"/>
              </w:rPr>
              <w:t xml:space="preserve">/ </w:t>
            </w:r>
            <w:proofErr w:type="spellStart"/>
            <w:r w:rsidRPr="004A09D0">
              <w:rPr>
                <w:rFonts w:ascii="Calibri" w:hAnsi="Calibri"/>
                <w:sz w:val="26"/>
                <w:lang w:val="en-GB"/>
              </w:rPr>
              <w:t>sugestiei</w:t>
            </w:r>
            <w:proofErr w:type="spellEnd"/>
            <w:r w:rsidRPr="004A09D0">
              <w:rPr>
                <w:rFonts w:ascii="Calibri" w:hAnsi="Calibri"/>
                <w:sz w:val="26"/>
                <w:lang w:val="en-GB"/>
              </w:rPr>
              <w:t>/</w:t>
            </w:r>
            <w:proofErr w:type="spellStart"/>
            <w:r w:rsidRPr="004A09D0">
              <w:rPr>
                <w:rFonts w:ascii="Calibri" w:hAnsi="Calibri"/>
                <w:sz w:val="26"/>
                <w:lang w:val="en-GB"/>
              </w:rPr>
              <w:t>opiniei</w:t>
            </w:r>
            <w:proofErr w:type="spellEnd"/>
          </w:p>
        </w:tc>
      </w:tr>
      <w:tr w:rsidR="005174C8" w:rsidRPr="004A09D0" w14:paraId="06C0FB1B" w14:textId="77777777" w:rsidTr="005174C8">
        <w:tc>
          <w:tcPr>
            <w:tcW w:w="434" w:type="dxa"/>
            <w:tcBorders>
              <w:top w:val="single" w:sz="6" w:space="0" w:color="000000"/>
              <w:left w:val="single" w:sz="6" w:space="0" w:color="000000"/>
              <w:bottom w:val="single" w:sz="6" w:space="0" w:color="000000"/>
              <w:right w:val="single" w:sz="6" w:space="0" w:color="000000"/>
            </w:tcBorders>
            <w:hideMark/>
          </w:tcPr>
          <w:p w14:paraId="067732FB" w14:textId="77777777" w:rsidR="004A09D0" w:rsidRPr="004A09D0" w:rsidRDefault="004A09D0" w:rsidP="004A09D0">
            <w:pPr>
              <w:rPr>
                <w:rFonts w:ascii="Calibri" w:hAnsi="Calibri"/>
                <w:sz w:val="26"/>
                <w:lang w:val="en-GB"/>
              </w:rPr>
            </w:pPr>
            <w:r w:rsidRPr="004A09D0">
              <w:rPr>
                <w:rFonts w:ascii="Calibri" w:hAnsi="Calibri"/>
                <w:sz w:val="26"/>
                <w:lang w:val="en-GB"/>
              </w:rPr>
              <w:t>1.</w:t>
            </w:r>
          </w:p>
        </w:tc>
        <w:tc>
          <w:tcPr>
            <w:tcW w:w="992" w:type="dxa"/>
            <w:tcBorders>
              <w:top w:val="single" w:sz="6" w:space="0" w:color="000000"/>
              <w:left w:val="single" w:sz="6" w:space="0" w:color="000000"/>
              <w:bottom w:val="single" w:sz="6" w:space="0" w:color="000000"/>
              <w:right w:val="single" w:sz="6" w:space="0" w:color="000000"/>
            </w:tcBorders>
            <w:hideMark/>
          </w:tcPr>
          <w:p w14:paraId="25EB6B4D" w14:textId="54CBAB0D" w:rsidR="004A09D0" w:rsidRPr="004A09D0" w:rsidRDefault="00C832D6" w:rsidP="004A09D0">
            <w:pPr>
              <w:rPr>
                <w:rFonts w:ascii="Calibri" w:hAnsi="Calibri"/>
                <w:sz w:val="26"/>
                <w:lang w:val="en-GB"/>
              </w:rPr>
            </w:pPr>
            <w:r w:rsidRPr="00C832D6">
              <w:rPr>
                <w:rFonts w:ascii="Calibri" w:hAnsi="Calibri" w:cs="Calibri"/>
                <w:bCs/>
                <w:sz w:val="26"/>
                <w:szCs w:val="26"/>
              </w:rPr>
              <w:t>A</w:t>
            </w:r>
            <w:r w:rsidRPr="00C832D6">
              <w:rPr>
                <w:rFonts w:ascii="Calibri" w:hAnsi="Calibri" w:cs="Calibri"/>
                <w:bCs/>
                <w:sz w:val="26"/>
                <w:szCs w:val="26"/>
              </w:rPr>
              <w:t>rt</w:t>
            </w:r>
            <w:r w:rsidRPr="00C832D6">
              <w:rPr>
                <w:rFonts w:ascii="Calibri" w:hAnsi="Calibri" w:cs="Calibri"/>
                <w:bCs/>
                <w:sz w:val="26"/>
                <w:szCs w:val="26"/>
              </w:rPr>
              <w:t>.</w:t>
            </w:r>
            <w:r w:rsidRPr="00C832D6">
              <w:rPr>
                <w:rFonts w:ascii="Calibri" w:hAnsi="Calibri" w:cs="Calibri"/>
                <w:bCs/>
                <w:sz w:val="26"/>
                <w:szCs w:val="26"/>
              </w:rPr>
              <w:t xml:space="preserve"> 3, lit</w:t>
            </w:r>
            <w:r w:rsidRPr="00C832D6">
              <w:rPr>
                <w:rFonts w:ascii="Calibri" w:hAnsi="Calibri" w:cs="Calibri"/>
                <w:bCs/>
                <w:sz w:val="26"/>
                <w:szCs w:val="26"/>
              </w:rPr>
              <w:t>.</w:t>
            </w:r>
            <w:r w:rsidRPr="00C832D6">
              <w:rPr>
                <w:rFonts w:ascii="Calibri" w:hAnsi="Calibri" w:cs="Calibri"/>
                <w:bCs/>
                <w:sz w:val="26"/>
                <w:szCs w:val="26"/>
              </w:rPr>
              <w:t xml:space="preserve"> e</w:t>
            </w:r>
            <w:r w:rsidRPr="00C832D6">
              <w:rPr>
                <w:rFonts w:ascii="Calibri" w:hAnsi="Calibri" w:cs="Calibri"/>
                <w:bCs/>
                <w:sz w:val="26"/>
                <w:szCs w:val="26"/>
                <w:vertAlign w:val="superscript"/>
              </w:rPr>
              <w:t>1</w:t>
            </w:r>
            <w:r w:rsidRPr="00C832D6">
              <w:rPr>
                <w:rFonts w:ascii="Calibri" w:hAnsi="Calibri" w:cs="Calibri"/>
                <w:bCs/>
                <w:sz w:val="26"/>
                <w:szCs w:val="26"/>
              </w:rPr>
              <w:t>)</w:t>
            </w:r>
            <w:r w:rsidR="004A09D0" w:rsidRPr="004A09D0">
              <w:rPr>
                <w:rFonts w:ascii="Calibri" w:hAnsi="Calibri"/>
                <w:sz w:val="26"/>
                <w:lang w:val="en-GB"/>
              </w:rPr>
              <w:br/>
            </w:r>
          </w:p>
        </w:tc>
        <w:tc>
          <w:tcPr>
            <w:tcW w:w="5812" w:type="dxa"/>
            <w:tcBorders>
              <w:top w:val="single" w:sz="6" w:space="0" w:color="000000"/>
              <w:left w:val="single" w:sz="6" w:space="0" w:color="000000"/>
              <w:bottom w:val="single" w:sz="6" w:space="0" w:color="000000"/>
              <w:right w:val="single" w:sz="6" w:space="0" w:color="000000"/>
            </w:tcBorders>
            <w:hideMark/>
          </w:tcPr>
          <w:p w14:paraId="53803194" w14:textId="484CEF0A" w:rsidR="004A09D0" w:rsidRPr="004A09D0" w:rsidRDefault="00C832D6" w:rsidP="00C832D6">
            <w:pPr>
              <w:spacing w:line="276" w:lineRule="auto"/>
              <w:jc w:val="both"/>
              <w:rPr>
                <w:rFonts w:ascii="Calibri" w:hAnsi="Calibri"/>
                <w:sz w:val="26"/>
                <w:lang w:val="en-GB"/>
              </w:rPr>
            </w:pPr>
            <w:r>
              <w:rPr>
                <w:rFonts w:ascii="Calibri" w:hAnsi="Calibri" w:cs="Calibri"/>
                <w:iCs/>
                <w:sz w:val="26"/>
                <w:szCs w:val="26"/>
              </w:rPr>
              <w:t>”</w:t>
            </w:r>
            <w:r w:rsidRPr="00C832D6">
              <w:rPr>
                <w:rFonts w:ascii="Calibri" w:hAnsi="Calibri" w:cs="Calibri"/>
                <w:iCs/>
                <w:sz w:val="26"/>
                <w:szCs w:val="26"/>
              </w:rPr>
              <w:t>departamentul concursuri și examene;</w:t>
            </w:r>
            <w:r w:rsidRPr="00C832D6">
              <w:rPr>
                <w:rFonts w:ascii="Calibri" w:eastAsia="Calibri" w:hAnsi="Calibri" w:cs="Calibri"/>
                <w:iCs/>
                <w:kern w:val="2"/>
                <w:sz w:val="26"/>
                <w:szCs w:val="26"/>
              </w:rPr>
              <w:t>”</w:t>
            </w:r>
          </w:p>
        </w:tc>
        <w:tc>
          <w:tcPr>
            <w:tcW w:w="1701" w:type="dxa"/>
            <w:tcBorders>
              <w:top w:val="single" w:sz="6" w:space="0" w:color="000000"/>
              <w:left w:val="single" w:sz="6" w:space="0" w:color="000000"/>
              <w:bottom w:val="single" w:sz="6" w:space="0" w:color="000000"/>
              <w:right w:val="single" w:sz="6" w:space="0" w:color="000000"/>
            </w:tcBorders>
            <w:hideMark/>
          </w:tcPr>
          <w:p w14:paraId="77FAD4FA" w14:textId="77777777" w:rsidR="004A09D0" w:rsidRPr="004A09D0" w:rsidRDefault="004A09D0" w:rsidP="004A09D0">
            <w:pPr>
              <w:rPr>
                <w:rFonts w:ascii="Calibri" w:hAnsi="Calibri"/>
                <w:sz w:val="26"/>
                <w:lang w:val="en-GB"/>
              </w:rPr>
            </w:pPr>
            <w:r w:rsidRPr="004A09D0">
              <w:rPr>
                <w:rFonts w:ascii="Calibri" w:hAnsi="Calibri"/>
                <w:sz w:val="26"/>
                <w:lang w:val="en-GB"/>
              </w:rPr>
              <w:br/>
            </w:r>
          </w:p>
        </w:tc>
        <w:tc>
          <w:tcPr>
            <w:tcW w:w="1831" w:type="dxa"/>
            <w:tcBorders>
              <w:top w:val="single" w:sz="6" w:space="0" w:color="000000"/>
              <w:left w:val="single" w:sz="6" w:space="0" w:color="000000"/>
              <w:bottom w:val="single" w:sz="6" w:space="0" w:color="000000"/>
              <w:right w:val="single" w:sz="6" w:space="0" w:color="000000"/>
            </w:tcBorders>
            <w:hideMark/>
          </w:tcPr>
          <w:p w14:paraId="6CC96F55" w14:textId="77777777" w:rsidR="004A09D0" w:rsidRPr="004A09D0" w:rsidRDefault="004A09D0" w:rsidP="004A09D0">
            <w:pPr>
              <w:rPr>
                <w:rFonts w:ascii="Calibri" w:hAnsi="Calibri"/>
                <w:sz w:val="26"/>
                <w:lang w:val="en-GB"/>
              </w:rPr>
            </w:pPr>
            <w:r w:rsidRPr="004A09D0">
              <w:rPr>
                <w:rFonts w:ascii="Calibri" w:hAnsi="Calibri"/>
                <w:sz w:val="26"/>
                <w:lang w:val="en-GB"/>
              </w:rPr>
              <w:br/>
            </w:r>
          </w:p>
        </w:tc>
      </w:tr>
      <w:tr w:rsidR="00C832D6" w:rsidRPr="004A09D0" w14:paraId="4036898E" w14:textId="77777777" w:rsidTr="005174C8">
        <w:tc>
          <w:tcPr>
            <w:tcW w:w="434" w:type="dxa"/>
            <w:tcBorders>
              <w:top w:val="single" w:sz="6" w:space="0" w:color="000000"/>
              <w:left w:val="single" w:sz="6" w:space="0" w:color="000000"/>
              <w:bottom w:val="single" w:sz="6" w:space="0" w:color="000000"/>
              <w:right w:val="single" w:sz="6" w:space="0" w:color="000000"/>
            </w:tcBorders>
          </w:tcPr>
          <w:p w14:paraId="4FB62552" w14:textId="3864F07C" w:rsidR="00C832D6" w:rsidRPr="004A09D0" w:rsidRDefault="00C832D6" w:rsidP="004A09D0">
            <w:pPr>
              <w:rPr>
                <w:rFonts w:ascii="Calibri" w:hAnsi="Calibri"/>
                <w:sz w:val="26"/>
                <w:lang w:val="en-GB"/>
              </w:rPr>
            </w:pPr>
            <w:r>
              <w:rPr>
                <w:rFonts w:ascii="Calibri" w:hAnsi="Calibri"/>
                <w:sz w:val="26"/>
                <w:lang w:val="en-GB"/>
              </w:rPr>
              <w:t>2.</w:t>
            </w:r>
          </w:p>
        </w:tc>
        <w:tc>
          <w:tcPr>
            <w:tcW w:w="992" w:type="dxa"/>
            <w:tcBorders>
              <w:top w:val="single" w:sz="6" w:space="0" w:color="000000"/>
              <w:left w:val="single" w:sz="6" w:space="0" w:color="000000"/>
              <w:bottom w:val="single" w:sz="6" w:space="0" w:color="000000"/>
              <w:right w:val="single" w:sz="6" w:space="0" w:color="000000"/>
            </w:tcBorders>
          </w:tcPr>
          <w:p w14:paraId="19C2941B" w14:textId="29E0E06A" w:rsidR="00C832D6" w:rsidRPr="00C832D6" w:rsidRDefault="00C832D6" w:rsidP="004A09D0">
            <w:pPr>
              <w:rPr>
                <w:rFonts w:ascii="Calibri" w:hAnsi="Calibri" w:cs="Calibri"/>
                <w:bCs/>
                <w:sz w:val="26"/>
                <w:szCs w:val="26"/>
              </w:rPr>
            </w:pPr>
            <w:r w:rsidRPr="00C832D6">
              <w:rPr>
                <w:rFonts w:ascii="Calibri" w:hAnsi="Calibri" w:cs="Calibri"/>
                <w:bCs/>
                <w:sz w:val="26"/>
                <w:szCs w:val="26"/>
              </w:rPr>
              <w:t>A</w:t>
            </w:r>
            <w:r w:rsidRPr="00C832D6">
              <w:rPr>
                <w:rFonts w:ascii="Calibri" w:hAnsi="Calibri" w:cs="Calibri"/>
                <w:bCs/>
                <w:sz w:val="26"/>
                <w:szCs w:val="26"/>
              </w:rPr>
              <w:t>rt</w:t>
            </w:r>
            <w:r w:rsidRPr="00C832D6">
              <w:rPr>
                <w:rFonts w:ascii="Calibri" w:hAnsi="Calibri" w:cs="Calibri"/>
                <w:bCs/>
                <w:sz w:val="26"/>
                <w:szCs w:val="26"/>
              </w:rPr>
              <w:t>.</w:t>
            </w:r>
            <w:r w:rsidRPr="00C832D6">
              <w:rPr>
                <w:rFonts w:ascii="Calibri" w:hAnsi="Calibri" w:cs="Calibri"/>
                <w:bCs/>
                <w:sz w:val="26"/>
                <w:szCs w:val="26"/>
              </w:rPr>
              <w:t xml:space="preserve"> 8 alin</w:t>
            </w:r>
            <w:r w:rsidRPr="00C832D6">
              <w:rPr>
                <w:rFonts w:ascii="Calibri" w:hAnsi="Calibri" w:cs="Calibri"/>
                <w:bCs/>
                <w:sz w:val="26"/>
                <w:szCs w:val="26"/>
              </w:rPr>
              <w:t>.</w:t>
            </w:r>
            <w:r w:rsidRPr="00C832D6">
              <w:rPr>
                <w:rFonts w:ascii="Calibri" w:hAnsi="Calibri" w:cs="Calibri"/>
                <w:bCs/>
                <w:sz w:val="26"/>
                <w:szCs w:val="26"/>
              </w:rPr>
              <w:t xml:space="preserve"> (1), litera e)</w:t>
            </w:r>
          </w:p>
        </w:tc>
        <w:tc>
          <w:tcPr>
            <w:tcW w:w="5812" w:type="dxa"/>
            <w:tcBorders>
              <w:top w:val="single" w:sz="6" w:space="0" w:color="000000"/>
              <w:left w:val="single" w:sz="6" w:space="0" w:color="000000"/>
              <w:bottom w:val="single" w:sz="6" w:space="0" w:color="000000"/>
              <w:right w:val="single" w:sz="6" w:space="0" w:color="000000"/>
            </w:tcBorders>
          </w:tcPr>
          <w:p w14:paraId="58B89710" w14:textId="4A7B1CF6" w:rsidR="00C832D6" w:rsidRDefault="00C832D6" w:rsidP="00C832D6">
            <w:pPr>
              <w:spacing w:line="276" w:lineRule="auto"/>
              <w:jc w:val="both"/>
              <w:rPr>
                <w:rFonts w:ascii="Calibri" w:hAnsi="Calibri" w:cs="Calibri"/>
                <w:iCs/>
                <w:sz w:val="26"/>
                <w:szCs w:val="26"/>
              </w:rPr>
            </w:pPr>
            <w:r>
              <w:rPr>
                <w:rFonts w:ascii="Calibri" w:hAnsi="Calibri" w:cs="Calibri"/>
                <w:iCs/>
                <w:sz w:val="26"/>
                <w:szCs w:val="26"/>
              </w:rPr>
              <w:t>”</w:t>
            </w:r>
            <w:r w:rsidRPr="00C832D6">
              <w:rPr>
                <w:rFonts w:ascii="Calibri" w:hAnsi="Calibri" w:cs="Calibri"/>
                <w:iCs/>
                <w:sz w:val="26"/>
                <w:szCs w:val="26"/>
              </w:rPr>
              <w:t>propune Consiliului Superior al Magistraturii numirea în calitatea de personal de instruire și aprobă, la propunerea directorului Școlii, rețelele anuale/multianuale de formatori;</w:t>
            </w:r>
            <w:r w:rsidRPr="00C832D6">
              <w:rPr>
                <w:rFonts w:ascii="Calibri" w:eastAsia="Calibri" w:hAnsi="Calibri" w:cs="Calibri"/>
                <w:iCs/>
                <w:kern w:val="2"/>
                <w:sz w:val="26"/>
                <w:szCs w:val="26"/>
              </w:rPr>
              <w:t>”</w:t>
            </w:r>
          </w:p>
        </w:tc>
        <w:tc>
          <w:tcPr>
            <w:tcW w:w="1701" w:type="dxa"/>
            <w:tcBorders>
              <w:top w:val="single" w:sz="6" w:space="0" w:color="000000"/>
              <w:left w:val="single" w:sz="6" w:space="0" w:color="000000"/>
              <w:bottom w:val="single" w:sz="6" w:space="0" w:color="000000"/>
              <w:right w:val="single" w:sz="6" w:space="0" w:color="000000"/>
            </w:tcBorders>
          </w:tcPr>
          <w:p w14:paraId="3C88370D" w14:textId="77777777" w:rsidR="00C832D6" w:rsidRPr="00C832D6" w:rsidRDefault="00C832D6"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50B4B953" w14:textId="77777777" w:rsidR="00C832D6" w:rsidRPr="00C832D6" w:rsidRDefault="00C832D6" w:rsidP="004A09D0">
            <w:pPr>
              <w:rPr>
                <w:rFonts w:ascii="Calibri" w:hAnsi="Calibri"/>
                <w:sz w:val="26"/>
              </w:rPr>
            </w:pPr>
          </w:p>
        </w:tc>
      </w:tr>
      <w:tr w:rsidR="00C832D6" w:rsidRPr="004A09D0" w14:paraId="4D0DCA8A" w14:textId="77777777" w:rsidTr="005174C8">
        <w:tc>
          <w:tcPr>
            <w:tcW w:w="434" w:type="dxa"/>
            <w:tcBorders>
              <w:top w:val="single" w:sz="6" w:space="0" w:color="000000"/>
              <w:left w:val="single" w:sz="6" w:space="0" w:color="000000"/>
              <w:bottom w:val="single" w:sz="6" w:space="0" w:color="000000"/>
              <w:right w:val="single" w:sz="6" w:space="0" w:color="000000"/>
            </w:tcBorders>
          </w:tcPr>
          <w:p w14:paraId="0DAAF080" w14:textId="38C61567" w:rsidR="00C832D6" w:rsidRDefault="00C832D6" w:rsidP="004A09D0">
            <w:pPr>
              <w:rPr>
                <w:rFonts w:ascii="Calibri" w:hAnsi="Calibri"/>
                <w:sz w:val="26"/>
                <w:lang w:val="en-GB"/>
              </w:rPr>
            </w:pPr>
            <w:r>
              <w:rPr>
                <w:rFonts w:ascii="Calibri" w:hAnsi="Calibri"/>
                <w:sz w:val="26"/>
                <w:lang w:val="en-GB"/>
              </w:rPr>
              <w:t>3.</w:t>
            </w:r>
          </w:p>
        </w:tc>
        <w:tc>
          <w:tcPr>
            <w:tcW w:w="992" w:type="dxa"/>
            <w:tcBorders>
              <w:top w:val="single" w:sz="6" w:space="0" w:color="000000"/>
              <w:left w:val="single" w:sz="6" w:space="0" w:color="000000"/>
              <w:bottom w:val="single" w:sz="6" w:space="0" w:color="000000"/>
              <w:right w:val="single" w:sz="6" w:space="0" w:color="000000"/>
            </w:tcBorders>
          </w:tcPr>
          <w:p w14:paraId="71D905FC" w14:textId="1D6E13F9" w:rsidR="00C832D6" w:rsidRPr="00C832D6" w:rsidRDefault="00C832D6" w:rsidP="004A09D0">
            <w:pPr>
              <w:rPr>
                <w:rFonts w:ascii="Calibri" w:hAnsi="Calibri" w:cs="Calibri"/>
                <w:sz w:val="26"/>
                <w:szCs w:val="26"/>
              </w:rPr>
            </w:pPr>
            <w:r w:rsidRPr="00C832D6">
              <w:rPr>
                <w:rFonts w:ascii="Calibri" w:hAnsi="Calibri" w:cs="Calibri"/>
                <w:sz w:val="26"/>
                <w:szCs w:val="26"/>
              </w:rPr>
              <w:t>A</w:t>
            </w:r>
            <w:r w:rsidRPr="00C832D6">
              <w:rPr>
                <w:rFonts w:ascii="Calibri" w:hAnsi="Calibri" w:cs="Calibri"/>
                <w:sz w:val="26"/>
                <w:szCs w:val="26"/>
              </w:rPr>
              <w:t>rt</w:t>
            </w:r>
            <w:r w:rsidRPr="00C832D6">
              <w:rPr>
                <w:rFonts w:ascii="Calibri" w:hAnsi="Calibri" w:cs="Calibri"/>
                <w:sz w:val="26"/>
                <w:szCs w:val="26"/>
              </w:rPr>
              <w:t>.</w:t>
            </w:r>
            <w:r w:rsidRPr="00C832D6">
              <w:rPr>
                <w:rFonts w:ascii="Calibri" w:hAnsi="Calibri" w:cs="Calibri"/>
                <w:sz w:val="26"/>
                <w:szCs w:val="26"/>
              </w:rPr>
              <w:t xml:space="preserve"> 8 alin</w:t>
            </w:r>
            <w:r w:rsidRPr="00C832D6">
              <w:rPr>
                <w:rFonts w:ascii="Calibri" w:hAnsi="Calibri" w:cs="Calibri"/>
                <w:sz w:val="26"/>
                <w:szCs w:val="26"/>
              </w:rPr>
              <w:t>.</w:t>
            </w:r>
            <w:r w:rsidRPr="00C832D6">
              <w:rPr>
                <w:rFonts w:ascii="Calibri" w:hAnsi="Calibri" w:cs="Calibri"/>
                <w:sz w:val="26"/>
                <w:szCs w:val="26"/>
              </w:rPr>
              <w:t xml:space="preserve"> (1),  lit</w:t>
            </w:r>
            <w:r w:rsidRPr="00C832D6">
              <w:rPr>
                <w:rFonts w:ascii="Calibri" w:hAnsi="Calibri" w:cs="Calibri"/>
                <w:sz w:val="26"/>
                <w:szCs w:val="26"/>
              </w:rPr>
              <w:t>.</w:t>
            </w:r>
            <w:r w:rsidRPr="00C832D6">
              <w:rPr>
                <w:rFonts w:ascii="Calibri" w:hAnsi="Calibri" w:cs="Calibri"/>
                <w:sz w:val="26"/>
                <w:szCs w:val="26"/>
              </w:rPr>
              <w:t xml:space="preserve"> l) și m)</w:t>
            </w:r>
          </w:p>
        </w:tc>
        <w:tc>
          <w:tcPr>
            <w:tcW w:w="5812" w:type="dxa"/>
            <w:tcBorders>
              <w:top w:val="single" w:sz="6" w:space="0" w:color="000000"/>
              <w:left w:val="single" w:sz="6" w:space="0" w:color="000000"/>
              <w:bottom w:val="single" w:sz="6" w:space="0" w:color="000000"/>
              <w:right w:val="single" w:sz="6" w:space="0" w:color="000000"/>
            </w:tcBorders>
          </w:tcPr>
          <w:p w14:paraId="45A73CA1" w14:textId="77777777" w:rsidR="00C832D6" w:rsidRPr="00C832D6" w:rsidRDefault="00C832D6" w:rsidP="00C832D6">
            <w:pPr>
              <w:spacing w:line="276" w:lineRule="auto"/>
              <w:jc w:val="both"/>
              <w:rPr>
                <w:rFonts w:ascii="Calibri" w:hAnsi="Calibri" w:cs="Calibri"/>
                <w:iCs/>
                <w:sz w:val="26"/>
                <w:szCs w:val="26"/>
              </w:rPr>
            </w:pPr>
            <w:r w:rsidRPr="00C832D6">
              <w:rPr>
                <w:rFonts w:ascii="Calibri" w:eastAsia="Calibri" w:hAnsi="Calibri" w:cs="Calibri"/>
                <w:iCs/>
                <w:kern w:val="2"/>
                <w:sz w:val="26"/>
                <w:szCs w:val="26"/>
              </w:rPr>
              <w:t>„</w:t>
            </w:r>
            <w:r w:rsidRPr="00C832D6">
              <w:rPr>
                <w:rFonts w:ascii="Calibri" w:hAnsi="Calibri" w:cs="Calibri"/>
                <w:iCs/>
                <w:sz w:val="26"/>
                <w:szCs w:val="26"/>
              </w:rPr>
              <w:t>l) aprobă raportul anual de activitate al Școlii;</w:t>
            </w:r>
          </w:p>
          <w:p w14:paraId="3BCDC833" w14:textId="77777777" w:rsidR="00C832D6" w:rsidRPr="00C832D6" w:rsidRDefault="00C832D6" w:rsidP="00C832D6">
            <w:pPr>
              <w:spacing w:line="276" w:lineRule="auto"/>
              <w:jc w:val="both"/>
              <w:rPr>
                <w:rFonts w:ascii="Calibri" w:hAnsi="Calibri" w:cs="Calibri"/>
                <w:iCs/>
                <w:sz w:val="26"/>
                <w:szCs w:val="26"/>
              </w:rPr>
            </w:pPr>
            <w:r w:rsidRPr="00C832D6">
              <w:rPr>
                <w:rFonts w:ascii="Calibri" w:hAnsi="Calibri" w:cs="Calibri"/>
                <w:iCs/>
                <w:sz w:val="26"/>
                <w:szCs w:val="26"/>
              </w:rPr>
              <w:t>m) emite, la solicitarea directorului, puncte de vedere cu privire la orice alte probleme generale de conducere a Școlii.</w:t>
            </w:r>
            <w:r w:rsidRPr="00C832D6">
              <w:rPr>
                <w:rFonts w:ascii="Calibri" w:eastAsia="Calibri" w:hAnsi="Calibri" w:cs="Calibri"/>
                <w:iCs/>
                <w:kern w:val="2"/>
                <w:sz w:val="26"/>
                <w:szCs w:val="26"/>
              </w:rPr>
              <w:t>”</w:t>
            </w:r>
          </w:p>
          <w:p w14:paraId="2DC78A30" w14:textId="77777777" w:rsidR="00C832D6" w:rsidRDefault="00C832D6" w:rsidP="00C832D6">
            <w:pPr>
              <w:spacing w:line="276" w:lineRule="auto"/>
              <w:jc w:val="both"/>
              <w:rPr>
                <w:rFonts w:ascii="Calibri" w:hAnsi="Calibri" w:cs="Calibri"/>
                <w:iCs/>
                <w:sz w:val="26"/>
                <w:szCs w:val="26"/>
              </w:rPr>
            </w:pPr>
          </w:p>
        </w:tc>
        <w:tc>
          <w:tcPr>
            <w:tcW w:w="1701" w:type="dxa"/>
            <w:tcBorders>
              <w:top w:val="single" w:sz="6" w:space="0" w:color="000000"/>
              <w:left w:val="single" w:sz="6" w:space="0" w:color="000000"/>
              <w:bottom w:val="single" w:sz="6" w:space="0" w:color="000000"/>
              <w:right w:val="single" w:sz="6" w:space="0" w:color="000000"/>
            </w:tcBorders>
          </w:tcPr>
          <w:p w14:paraId="5B0D0DCE" w14:textId="77777777" w:rsidR="00C832D6" w:rsidRPr="00C832D6" w:rsidRDefault="00C832D6"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1ED784C9" w14:textId="77777777" w:rsidR="00C832D6" w:rsidRPr="00C832D6" w:rsidRDefault="00C832D6" w:rsidP="004A09D0">
            <w:pPr>
              <w:rPr>
                <w:rFonts w:ascii="Calibri" w:hAnsi="Calibri"/>
                <w:sz w:val="26"/>
              </w:rPr>
            </w:pPr>
          </w:p>
        </w:tc>
      </w:tr>
      <w:tr w:rsidR="00C832D6" w:rsidRPr="004A09D0" w14:paraId="4339F77E" w14:textId="77777777" w:rsidTr="005174C8">
        <w:tc>
          <w:tcPr>
            <w:tcW w:w="434" w:type="dxa"/>
            <w:tcBorders>
              <w:top w:val="single" w:sz="6" w:space="0" w:color="000000"/>
              <w:left w:val="single" w:sz="6" w:space="0" w:color="000000"/>
              <w:bottom w:val="single" w:sz="6" w:space="0" w:color="000000"/>
              <w:right w:val="single" w:sz="6" w:space="0" w:color="000000"/>
            </w:tcBorders>
          </w:tcPr>
          <w:p w14:paraId="4815D896" w14:textId="3F6C6735" w:rsidR="00C832D6" w:rsidRPr="00C832D6" w:rsidRDefault="00C832D6" w:rsidP="004A09D0">
            <w:pPr>
              <w:rPr>
                <w:rFonts w:ascii="Calibri" w:hAnsi="Calibri"/>
                <w:sz w:val="26"/>
              </w:rPr>
            </w:pPr>
            <w:r>
              <w:rPr>
                <w:rFonts w:ascii="Calibri" w:hAnsi="Calibri"/>
                <w:sz w:val="26"/>
              </w:rPr>
              <w:t>4.</w:t>
            </w:r>
          </w:p>
        </w:tc>
        <w:tc>
          <w:tcPr>
            <w:tcW w:w="992" w:type="dxa"/>
            <w:tcBorders>
              <w:top w:val="single" w:sz="6" w:space="0" w:color="000000"/>
              <w:left w:val="single" w:sz="6" w:space="0" w:color="000000"/>
              <w:bottom w:val="single" w:sz="6" w:space="0" w:color="000000"/>
              <w:right w:val="single" w:sz="6" w:space="0" w:color="000000"/>
            </w:tcBorders>
          </w:tcPr>
          <w:p w14:paraId="0922D242" w14:textId="05C329A9" w:rsidR="00C832D6" w:rsidRPr="00C832D6" w:rsidRDefault="00C832D6" w:rsidP="004A09D0">
            <w:pPr>
              <w:rPr>
                <w:rFonts w:ascii="Calibri" w:hAnsi="Calibri" w:cs="Calibri"/>
                <w:bCs/>
                <w:sz w:val="26"/>
                <w:szCs w:val="26"/>
              </w:rPr>
            </w:pPr>
            <w:r w:rsidRPr="00C832D6">
              <w:rPr>
                <w:rFonts w:ascii="Calibri" w:hAnsi="Calibri" w:cs="Calibri"/>
                <w:bCs/>
                <w:sz w:val="26"/>
                <w:szCs w:val="26"/>
              </w:rPr>
              <w:t>A</w:t>
            </w:r>
            <w:r w:rsidRPr="00C832D6">
              <w:rPr>
                <w:rFonts w:ascii="Calibri" w:hAnsi="Calibri" w:cs="Calibri"/>
                <w:bCs/>
                <w:sz w:val="26"/>
                <w:szCs w:val="26"/>
              </w:rPr>
              <w:t>rt</w:t>
            </w:r>
            <w:r w:rsidRPr="00C832D6">
              <w:rPr>
                <w:rFonts w:ascii="Calibri" w:hAnsi="Calibri" w:cs="Calibri"/>
                <w:bCs/>
                <w:sz w:val="26"/>
                <w:szCs w:val="26"/>
              </w:rPr>
              <w:t>.</w:t>
            </w:r>
            <w:r w:rsidRPr="00C832D6">
              <w:rPr>
                <w:rFonts w:ascii="Calibri" w:hAnsi="Calibri" w:cs="Calibri"/>
                <w:bCs/>
                <w:sz w:val="26"/>
                <w:szCs w:val="26"/>
              </w:rPr>
              <w:t xml:space="preserve"> 12, alin</w:t>
            </w:r>
            <w:r w:rsidRPr="00C832D6">
              <w:rPr>
                <w:rFonts w:ascii="Calibri" w:hAnsi="Calibri" w:cs="Calibri"/>
                <w:bCs/>
                <w:sz w:val="26"/>
                <w:szCs w:val="26"/>
              </w:rPr>
              <w:t>.</w:t>
            </w:r>
            <w:r w:rsidRPr="00C832D6">
              <w:rPr>
                <w:rFonts w:ascii="Calibri" w:hAnsi="Calibri" w:cs="Calibri"/>
                <w:bCs/>
                <w:sz w:val="26"/>
                <w:szCs w:val="26"/>
              </w:rPr>
              <w:t xml:space="preserve"> (8)</w:t>
            </w:r>
          </w:p>
        </w:tc>
        <w:tc>
          <w:tcPr>
            <w:tcW w:w="5812" w:type="dxa"/>
            <w:tcBorders>
              <w:top w:val="single" w:sz="6" w:space="0" w:color="000000"/>
              <w:left w:val="single" w:sz="6" w:space="0" w:color="000000"/>
              <w:bottom w:val="single" w:sz="6" w:space="0" w:color="000000"/>
              <w:right w:val="single" w:sz="6" w:space="0" w:color="000000"/>
            </w:tcBorders>
          </w:tcPr>
          <w:p w14:paraId="1E5EB92E" w14:textId="47CF9247" w:rsidR="00C832D6" w:rsidRPr="00C832D6" w:rsidRDefault="00C832D6" w:rsidP="00C832D6">
            <w:pPr>
              <w:spacing w:line="276" w:lineRule="auto"/>
              <w:jc w:val="both"/>
              <w:rPr>
                <w:rFonts w:ascii="Calibri" w:hAnsi="Calibri" w:cs="Calibri"/>
                <w:iCs/>
                <w:sz w:val="26"/>
                <w:szCs w:val="26"/>
              </w:rPr>
            </w:pPr>
            <w:r w:rsidRPr="00C832D6">
              <w:rPr>
                <w:rFonts w:ascii="Calibri" w:eastAsia="Calibri" w:hAnsi="Calibri" w:cs="Calibri"/>
                <w:iCs/>
                <w:kern w:val="2"/>
                <w:sz w:val="26"/>
                <w:szCs w:val="26"/>
              </w:rPr>
              <w:t>„</w:t>
            </w:r>
            <w:r w:rsidRPr="00C832D6">
              <w:rPr>
                <w:rFonts w:ascii="Calibri" w:hAnsi="Calibri" w:cs="Calibri"/>
                <w:iCs/>
                <w:sz w:val="26"/>
                <w:szCs w:val="26"/>
              </w:rPr>
              <w:t>Directorul Şcolii Naţionale de Grefieri şi adjuncţii acestuia pot fi revocaţi din funcţie de Consiliul Superior al Magistraturii, în conformitate cu dispoziţiile art. 169 și art. 170 din Legea nr. 303/2022 privind statutul judecătorilor şi procurorilor, cu modificările și completările ulterioare, care se aplică în mod corespunzător.</w:t>
            </w:r>
            <w:r w:rsidRPr="00C832D6">
              <w:rPr>
                <w:rFonts w:ascii="Calibri" w:eastAsia="Calibri" w:hAnsi="Calibri" w:cs="Calibri"/>
                <w:iCs/>
                <w:kern w:val="2"/>
                <w:sz w:val="26"/>
                <w:szCs w:val="26"/>
              </w:rPr>
              <w:t>”</w:t>
            </w:r>
          </w:p>
          <w:p w14:paraId="17E8D757" w14:textId="77777777" w:rsidR="00C832D6" w:rsidRPr="00C832D6" w:rsidRDefault="00C832D6" w:rsidP="00C832D6">
            <w:pPr>
              <w:spacing w:line="276" w:lineRule="auto"/>
              <w:jc w:val="both"/>
              <w:rPr>
                <w:rFonts w:ascii="Calibri" w:eastAsia="Calibri" w:hAnsi="Calibri" w:cs="Calibri"/>
                <w:iCs/>
                <w:kern w:val="2"/>
                <w:sz w:val="26"/>
                <w:szCs w:val="26"/>
              </w:rPr>
            </w:pPr>
          </w:p>
        </w:tc>
        <w:tc>
          <w:tcPr>
            <w:tcW w:w="1701" w:type="dxa"/>
            <w:tcBorders>
              <w:top w:val="single" w:sz="6" w:space="0" w:color="000000"/>
              <w:left w:val="single" w:sz="6" w:space="0" w:color="000000"/>
              <w:bottom w:val="single" w:sz="6" w:space="0" w:color="000000"/>
              <w:right w:val="single" w:sz="6" w:space="0" w:color="000000"/>
            </w:tcBorders>
          </w:tcPr>
          <w:p w14:paraId="5A99E245" w14:textId="77777777" w:rsidR="00C832D6" w:rsidRPr="00C832D6" w:rsidRDefault="00C832D6"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5C8A5DB6" w14:textId="77777777" w:rsidR="00C832D6" w:rsidRPr="00C832D6" w:rsidRDefault="00C832D6" w:rsidP="004A09D0">
            <w:pPr>
              <w:rPr>
                <w:rFonts w:ascii="Calibri" w:hAnsi="Calibri"/>
                <w:sz w:val="26"/>
              </w:rPr>
            </w:pPr>
          </w:p>
        </w:tc>
      </w:tr>
      <w:tr w:rsidR="00C832D6" w:rsidRPr="004A09D0" w14:paraId="53541325" w14:textId="77777777" w:rsidTr="005174C8">
        <w:tc>
          <w:tcPr>
            <w:tcW w:w="434" w:type="dxa"/>
            <w:tcBorders>
              <w:top w:val="single" w:sz="6" w:space="0" w:color="000000"/>
              <w:left w:val="single" w:sz="6" w:space="0" w:color="000000"/>
              <w:bottom w:val="single" w:sz="6" w:space="0" w:color="000000"/>
              <w:right w:val="single" w:sz="6" w:space="0" w:color="000000"/>
            </w:tcBorders>
          </w:tcPr>
          <w:p w14:paraId="189F3043" w14:textId="587AB011" w:rsidR="00C832D6" w:rsidRDefault="00C832D6" w:rsidP="004A09D0">
            <w:pPr>
              <w:rPr>
                <w:rFonts w:ascii="Calibri" w:hAnsi="Calibri"/>
                <w:sz w:val="26"/>
              </w:rPr>
            </w:pPr>
            <w:r>
              <w:rPr>
                <w:rFonts w:ascii="Calibri" w:hAnsi="Calibri"/>
                <w:sz w:val="26"/>
              </w:rPr>
              <w:lastRenderedPageBreak/>
              <w:t>5.</w:t>
            </w:r>
          </w:p>
        </w:tc>
        <w:tc>
          <w:tcPr>
            <w:tcW w:w="992" w:type="dxa"/>
            <w:tcBorders>
              <w:top w:val="single" w:sz="6" w:space="0" w:color="000000"/>
              <w:left w:val="single" w:sz="6" w:space="0" w:color="000000"/>
              <w:bottom w:val="single" w:sz="6" w:space="0" w:color="000000"/>
              <w:right w:val="single" w:sz="6" w:space="0" w:color="000000"/>
            </w:tcBorders>
          </w:tcPr>
          <w:p w14:paraId="2E0B34B6" w14:textId="2B3073A1" w:rsidR="00C832D6" w:rsidRPr="00C832D6" w:rsidRDefault="00C832D6" w:rsidP="004A09D0">
            <w:pPr>
              <w:rPr>
                <w:rFonts w:ascii="Calibri" w:hAnsi="Calibri" w:cs="Calibri"/>
                <w:bCs/>
                <w:sz w:val="26"/>
                <w:szCs w:val="26"/>
              </w:rPr>
            </w:pPr>
            <w:r w:rsidRPr="00C832D6">
              <w:rPr>
                <w:rFonts w:ascii="Calibri" w:hAnsi="Calibri" w:cs="Calibri"/>
                <w:bCs/>
                <w:sz w:val="26"/>
                <w:szCs w:val="26"/>
              </w:rPr>
              <w:t>A</w:t>
            </w:r>
            <w:r w:rsidRPr="00C832D6">
              <w:rPr>
                <w:rFonts w:ascii="Calibri" w:hAnsi="Calibri" w:cs="Calibri"/>
                <w:bCs/>
                <w:sz w:val="26"/>
                <w:szCs w:val="26"/>
              </w:rPr>
              <w:t>rt</w:t>
            </w:r>
            <w:r w:rsidRPr="00C832D6">
              <w:rPr>
                <w:rFonts w:ascii="Calibri" w:hAnsi="Calibri" w:cs="Calibri"/>
                <w:bCs/>
                <w:sz w:val="26"/>
                <w:szCs w:val="26"/>
              </w:rPr>
              <w:t>.</w:t>
            </w:r>
            <w:r w:rsidRPr="00C832D6">
              <w:rPr>
                <w:rFonts w:ascii="Calibri" w:hAnsi="Calibri" w:cs="Calibri"/>
                <w:bCs/>
                <w:sz w:val="26"/>
                <w:szCs w:val="26"/>
              </w:rPr>
              <w:t xml:space="preserve"> 13 alin</w:t>
            </w:r>
            <w:r w:rsidRPr="00C832D6">
              <w:rPr>
                <w:rFonts w:ascii="Calibri" w:hAnsi="Calibri" w:cs="Calibri"/>
                <w:bCs/>
                <w:sz w:val="26"/>
                <w:szCs w:val="26"/>
              </w:rPr>
              <w:t>.</w:t>
            </w:r>
            <w:r w:rsidRPr="00C832D6">
              <w:rPr>
                <w:rFonts w:ascii="Calibri" w:hAnsi="Calibri" w:cs="Calibri"/>
                <w:bCs/>
                <w:sz w:val="26"/>
                <w:szCs w:val="26"/>
              </w:rPr>
              <w:t xml:space="preserve"> (1), lit</w:t>
            </w:r>
            <w:r w:rsidRPr="00C832D6">
              <w:rPr>
                <w:rFonts w:ascii="Calibri" w:hAnsi="Calibri" w:cs="Calibri"/>
                <w:bCs/>
                <w:sz w:val="26"/>
                <w:szCs w:val="26"/>
              </w:rPr>
              <w:t>.</w:t>
            </w:r>
            <w:r w:rsidRPr="00C832D6">
              <w:rPr>
                <w:rFonts w:ascii="Calibri" w:hAnsi="Calibri" w:cs="Calibri"/>
                <w:bCs/>
                <w:sz w:val="26"/>
                <w:szCs w:val="26"/>
              </w:rPr>
              <w:t xml:space="preserve"> e</w:t>
            </w:r>
            <w:r w:rsidRPr="00C832D6">
              <w:rPr>
                <w:rFonts w:ascii="Calibri" w:hAnsi="Calibri" w:cs="Calibri"/>
                <w:bCs/>
                <w:sz w:val="26"/>
                <w:szCs w:val="26"/>
                <w:vertAlign w:val="superscript"/>
              </w:rPr>
              <w:t>1</w:t>
            </w:r>
            <w:r w:rsidRPr="00C832D6">
              <w:rPr>
                <w:rFonts w:ascii="Calibri" w:hAnsi="Calibri" w:cs="Calibri"/>
                <w:bCs/>
                <w:sz w:val="26"/>
                <w:szCs w:val="26"/>
              </w:rPr>
              <w:t>)</w:t>
            </w:r>
          </w:p>
        </w:tc>
        <w:tc>
          <w:tcPr>
            <w:tcW w:w="5812" w:type="dxa"/>
            <w:tcBorders>
              <w:top w:val="single" w:sz="6" w:space="0" w:color="000000"/>
              <w:left w:val="single" w:sz="6" w:space="0" w:color="000000"/>
              <w:bottom w:val="single" w:sz="6" w:space="0" w:color="000000"/>
              <w:right w:val="single" w:sz="6" w:space="0" w:color="000000"/>
            </w:tcBorders>
          </w:tcPr>
          <w:p w14:paraId="7EF1F0B2" w14:textId="377BD206" w:rsidR="00C832D6" w:rsidRPr="00C832D6" w:rsidRDefault="00C832D6" w:rsidP="00C832D6">
            <w:pPr>
              <w:pStyle w:val="ListParagraph"/>
              <w:spacing w:line="276" w:lineRule="auto"/>
              <w:ind w:left="0"/>
              <w:jc w:val="both"/>
              <w:rPr>
                <w:rFonts w:eastAsia="Calibri" w:cs="Calibri"/>
                <w:iCs/>
                <w:kern w:val="2"/>
                <w:sz w:val="26"/>
                <w:szCs w:val="26"/>
                <w:lang w:val="it-IT"/>
              </w:rPr>
            </w:pPr>
            <w:r w:rsidRPr="00C832D6">
              <w:rPr>
                <w:rFonts w:cs="Calibri"/>
                <w:iCs/>
                <w:sz w:val="26"/>
                <w:szCs w:val="26"/>
                <w:lang w:val="it-IT"/>
              </w:rPr>
              <w:t>„propune consiliului de conducere spre aprobare rețelele anuale/multianuale de formatori;”</w:t>
            </w:r>
          </w:p>
        </w:tc>
        <w:tc>
          <w:tcPr>
            <w:tcW w:w="1701" w:type="dxa"/>
            <w:tcBorders>
              <w:top w:val="single" w:sz="6" w:space="0" w:color="000000"/>
              <w:left w:val="single" w:sz="6" w:space="0" w:color="000000"/>
              <w:bottom w:val="single" w:sz="6" w:space="0" w:color="000000"/>
              <w:right w:val="single" w:sz="6" w:space="0" w:color="000000"/>
            </w:tcBorders>
          </w:tcPr>
          <w:p w14:paraId="22ABE0EA" w14:textId="77777777" w:rsidR="00C832D6" w:rsidRPr="00C832D6" w:rsidRDefault="00C832D6"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36E03B6A" w14:textId="77777777" w:rsidR="00C832D6" w:rsidRPr="00C832D6" w:rsidRDefault="00C832D6" w:rsidP="004A09D0">
            <w:pPr>
              <w:rPr>
                <w:rFonts w:ascii="Calibri" w:hAnsi="Calibri"/>
                <w:sz w:val="26"/>
              </w:rPr>
            </w:pPr>
          </w:p>
        </w:tc>
      </w:tr>
      <w:tr w:rsidR="00C832D6" w:rsidRPr="004A09D0" w14:paraId="6E7289C1" w14:textId="77777777" w:rsidTr="005174C8">
        <w:tc>
          <w:tcPr>
            <w:tcW w:w="434" w:type="dxa"/>
            <w:tcBorders>
              <w:top w:val="single" w:sz="6" w:space="0" w:color="000000"/>
              <w:left w:val="single" w:sz="6" w:space="0" w:color="000000"/>
              <w:bottom w:val="single" w:sz="6" w:space="0" w:color="000000"/>
              <w:right w:val="single" w:sz="6" w:space="0" w:color="000000"/>
            </w:tcBorders>
          </w:tcPr>
          <w:p w14:paraId="57D3B098" w14:textId="40A06ECF" w:rsidR="00C832D6" w:rsidRDefault="00C832D6" w:rsidP="004A09D0">
            <w:pPr>
              <w:rPr>
                <w:rFonts w:ascii="Calibri" w:hAnsi="Calibri"/>
                <w:sz w:val="26"/>
              </w:rPr>
            </w:pPr>
            <w:r>
              <w:rPr>
                <w:rFonts w:ascii="Calibri" w:hAnsi="Calibri"/>
                <w:sz w:val="26"/>
              </w:rPr>
              <w:t>6.</w:t>
            </w:r>
          </w:p>
        </w:tc>
        <w:tc>
          <w:tcPr>
            <w:tcW w:w="992" w:type="dxa"/>
            <w:tcBorders>
              <w:top w:val="single" w:sz="6" w:space="0" w:color="000000"/>
              <w:left w:val="single" w:sz="6" w:space="0" w:color="000000"/>
              <w:bottom w:val="single" w:sz="6" w:space="0" w:color="000000"/>
              <w:right w:val="single" w:sz="6" w:space="0" w:color="000000"/>
            </w:tcBorders>
          </w:tcPr>
          <w:p w14:paraId="6F2AA9A2" w14:textId="25647718" w:rsidR="00C832D6" w:rsidRPr="00C832D6" w:rsidRDefault="00C832D6" w:rsidP="004A09D0">
            <w:pPr>
              <w:rPr>
                <w:rFonts w:ascii="Calibri" w:hAnsi="Calibri" w:cs="Calibri"/>
                <w:bCs/>
                <w:sz w:val="26"/>
                <w:szCs w:val="26"/>
              </w:rPr>
            </w:pPr>
            <w:r w:rsidRPr="00C832D6">
              <w:rPr>
                <w:rFonts w:ascii="Calibri" w:hAnsi="Calibri" w:cs="Calibri"/>
                <w:bCs/>
                <w:sz w:val="26"/>
                <w:szCs w:val="26"/>
              </w:rPr>
              <w:t>A</w:t>
            </w:r>
            <w:r w:rsidRPr="00C832D6">
              <w:rPr>
                <w:rFonts w:ascii="Calibri" w:hAnsi="Calibri" w:cs="Calibri"/>
                <w:bCs/>
                <w:sz w:val="26"/>
                <w:szCs w:val="26"/>
              </w:rPr>
              <w:t>rt</w:t>
            </w:r>
            <w:r w:rsidRPr="00C832D6">
              <w:rPr>
                <w:rFonts w:ascii="Calibri" w:hAnsi="Calibri" w:cs="Calibri"/>
                <w:bCs/>
                <w:sz w:val="26"/>
                <w:szCs w:val="26"/>
              </w:rPr>
              <w:t>.</w:t>
            </w:r>
            <w:r w:rsidRPr="00C832D6">
              <w:rPr>
                <w:rFonts w:ascii="Calibri" w:hAnsi="Calibri" w:cs="Calibri"/>
                <w:bCs/>
                <w:sz w:val="26"/>
                <w:szCs w:val="26"/>
              </w:rPr>
              <w:t xml:space="preserve"> 13 alin</w:t>
            </w:r>
            <w:r w:rsidRPr="00C832D6">
              <w:rPr>
                <w:rFonts w:ascii="Calibri" w:hAnsi="Calibri" w:cs="Calibri"/>
                <w:bCs/>
                <w:sz w:val="26"/>
                <w:szCs w:val="26"/>
              </w:rPr>
              <w:t>.</w:t>
            </w:r>
            <w:r w:rsidRPr="00C832D6">
              <w:rPr>
                <w:rFonts w:ascii="Calibri" w:hAnsi="Calibri" w:cs="Calibri"/>
                <w:bCs/>
                <w:sz w:val="26"/>
                <w:szCs w:val="26"/>
              </w:rPr>
              <w:t xml:space="preserve"> (1),  lit</w:t>
            </w:r>
            <w:r w:rsidRPr="00C832D6">
              <w:rPr>
                <w:rFonts w:ascii="Calibri" w:hAnsi="Calibri" w:cs="Calibri"/>
                <w:bCs/>
                <w:sz w:val="26"/>
                <w:szCs w:val="26"/>
              </w:rPr>
              <w:t>.</w:t>
            </w:r>
            <w:r w:rsidRPr="00C832D6">
              <w:rPr>
                <w:rFonts w:ascii="Calibri" w:hAnsi="Calibri" w:cs="Calibri"/>
                <w:bCs/>
                <w:sz w:val="26"/>
                <w:szCs w:val="26"/>
              </w:rPr>
              <w:t xml:space="preserve"> g</w:t>
            </w:r>
            <w:r w:rsidRPr="00C832D6">
              <w:rPr>
                <w:rFonts w:ascii="Calibri" w:hAnsi="Calibri" w:cs="Calibri"/>
                <w:bCs/>
                <w:sz w:val="26"/>
                <w:szCs w:val="26"/>
                <w:vertAlign w:val="superscript"/>
              </w:rPr>
              <w:t>1</w:t>
            </w:r>
            <w:r w:rsidRPr="00C832D6">
              <w:rPr>
                <w:rFonts w:ascii="Calibri" w:hAnsi="Calibri" w:cs="Calibri"/>
                <w:bCs/>
                <w:sz w:val="26"/>
                <w:szCs w:val="26"/>
              </w:rPr>
              <w:t>),</w:t>
            </w:r>
          </w:p>
        </w:tc>
        <w:tc>
          <w:tcPr>
            <w:tcW w:w="5812" w:type="dxa"/>
            <w:tcBorders>
              <w:top w:val="single" w:sz="6" w:space="0" w:color="000000"/>
              <w:left w:val="single" w:sz="6" w:space="0" w:color="000000"/>
              <w:bottom w:val="single" w:sz="6" w:space="0" w:color="000000"/>
              <w:right w:val="single" w:sz="6" w:space="0" w:color="000000"/>
            </w:tcBorders>
          </w:tcPr>
          <w:p w14:paraId="52BA93B4" w14:textId="096AEA8B" w:rsidR="00C832D6" w:rsidRPr="00C832D6" w:rsidRDefault="00C832D6" w:rsidP="00C832D6">
            <w:pPr>
              <w:pStyle w:val="ListParagraph"/>
              <w:spacing w:line="276" w:lineRule="auto"/>
              <w:ind w:left="0"/>
              <w:jc w:val="both"/>
              <w:rPr>
                <w:rFonts w:cs="Calibri"/>
                <w:iCs/>
                <w:sz w:val="26"/>
                <w:szCs w:val="26"/>
                <w:lang w:val="it-IT"/>
              </w:rPr>
            </w:pPr>
            <w:r w:rsidRPr="00C832D6">
              <w:rPr>
                <w:rFonts w:cs="Calibri"/>
                <w:sz w:val="26"/>
                <w:szCs w:val="26"/>
                <w:bdr w:val="none" w:sz="0" w:space="0" w:color="auto" w:frame="1"/>
              </w:rPr>
              <w:t>„</w:t>
            </w:r>
            <w:proofErr w:type="spellStart"/>
            <w:r w:rsidRPr="00C832D6">
              <w:rPr>
                <w:rFonts w:cs="Calibri"/>
                <w:sz w:val="26"/>
                <w:szCs w:val="26"/>
                <w:bdr w:val="none" w:sz="0" w:space="0" w:color="auto" w:frame="1"/>
              </w:rPr>
              <w:t>coordonează</w:t>
            </w:r>
            <w:proofErr w:type="spellEnd"/>
            <w:r w:rsidRPr="00C832D6">
              <w:rPr>
                <w:rFonts w:cs="Calibri"/>
                <w:sz w:val="26"/>
                <w:szCs w:val="26"/>
                <w:bdr w:val="none" w:sz="0" w:space="0" w:color="auto" w:frame="1"/>
              </w:rPr>
              <w:t xml:space="preserve"> </w:t>
            </w:r>
            <w:proofErr w:type="spellStart"/>
            <w:r w:rsidRPr="00C832D6">
              <w:rPr>
                <w:rFonts w:cs="Calibri"/>
                <w:sz w:val="26"/>
                <w:szCs w:val="26"/>
                <w:bdr w:val="none" w:sz="0" w:space="0" w:color="auto" w:frame="1"/>
              </w:rPr>
              <w:t>activitatea</w:t>
            </w:r>
            <w:proofErr w:type="spellEnd"/>
            <w:r w:rsidRPr="00C832D6">
              <w:rPr>
                <w:rFonts w:cs="Calibri"/>
                <w:sz w:val="26"/>
                <w:szCs w:val="26"/>
                <w:bdr w:val="none" w:sz="0" w:space="0" w:color="auto" w:frame="1"/>
              </w:rPr>
              <w:t xml:space="preserve"> </w:t>
            </w:r>
            <w:proofErr w:type="spellStart"/>
            <w:r w:rsidRPr="00C832D6">
              <w:rPr>
                <w:rFonts w:cs="Calibri"/>
                <w:sz w:val="26"/>
                <w:szCs w:val="26"/>
                <w:bdr w:val="none" w:sz="0" w:space="0" w:color="auto" w:frame="1"/>
              </w:rPr>
              <w:t>departamentului</w:t>
            </w:r>
            <w:proofErr w:type="spellEnd"/>
            <w:r w:rsidRPr="00C832D6">
              <w:rPr>
                <w:rFonts w:cs="Calibri"/>
                <w:sz w:val="26"/>
                <w:szCs w:val="26"/>
                <w:bdr w:val="none" w:sz="0" w:space="0" w:color="auto" w:frame="1"/>
              </w:rPr>
              <w:t xml:space="preserve"> </w:t>
            </w:r>
            <w:proofErr w:type="spellStart"/>
            <w:r w:rsidRPr="00C832D6">
              <w:rPr>
                <w:rFonts w:cs="Calibri"/>
                <w:sz w:val="26"/>
                <w:szCs w:val="26"/>
                <w:bdr w:val="none" w:sz="0" w:space="0" w:color="auto" w:frame="1"/>
              </w:rPr>
              <w:t>concursuri</w:t>
            </w:r>
            <w:proofErr w:type="spellEnd"/>
            <w:r w:rsidRPr="00C832D6">
              <w:rPr>
                <w:rFonts w:cs="Calibri"/>
                <w:sz w:val="26"/>
                <w:szCs w:val="26"/>
                <w:bdr w:val="none" w:sz="0" w:space="0" w:color="auto" w:frame="1"/>
              </w:rPr>
              <w:t xml:space="preserve"> </w:t>
            </w:r>
            <w:proofErr w:type="spellStart"/>
            <w:r w:rsidRPr="00C832D6">
              <w:rPr>
                <w:rFonts w:cs="Calibri"/>
                <w:sz w:val="26"/>
                <w:szCs w:val="26"/>
                <w:bdr w:val="none" w:sz="0" w:space="0" w:color="auto" w:frame="1"/>
              </w:rPr>
              <w:t>și</w:t>
            </w:r>
            <w:proofErr w:type="spellEnd"/>
            <w:r w:rsidRPr="00C832D6">
              <w:rPr>
                <w:rFonts w:cs="Calibri"/>
                <w:sz w:val="26"/>
                <w:szCs w:val="26"/>
                <w:bdr w:val="none" w:sz="0" w:space="0" w:color="auto" w:frame="1"/>
              </w:rPr>
              <w:t xml:space="preserve"> </w:t>
            </w:r>
            <w:proofErr w:type="spellStart"/>
            <w:r w:rsidRPr="00C832D6">
              <w:rPr>
                <w:rFonts w:cs="Calibri"/>
                <w:sz w:val="26"/>
                <w:szCs w:val="26"/>
                <w:bdr w:val="none" w:sz="0" w:space="0" w:color="auto" w:frame="1"/>
              </w:rPr>
              <w:t>examene</w:t>
            </w:r>
            <w:proofErr w:type="spellEnd"/>
            <w:r w:rsidRPr="00C832D6">
              <w:rPr>
                <w:rFonts w:cs="Calibri"/>
                <w:sz w:val="26"/>
                <w:szCs w:val="26"/>
                <w:bdr w:val="none" w:sz="0" w:space="0" w:color="auto" w:frame="1"/>
              </w:rPr>
              <w:t>;”</w:t>
            </w:r>
          </w:p>
        </w:tc>
        <w:tc>
          <w:tcPr>
            <w:tcW w:w="1701" w:type="dxa"/>
            <w:tcBorders>
              <w:top w:val="single" w:sz="6" w:space="0" w:color="000000"/>
              <w:left w:val="single" w:sz="6" w:space="0" w:color="000000"/>
              <w:bottom w:val="single" w:sz="6" w:space="0" w:color="000000"/>
              <w:right w:val="single" w:sz="6" w:space="0" w:color="000000"/>
            </w:tcBorders>
          </w:tcPr>
          <w:p w14:paraId="5AC130F0" w14:textId="77777777" w:rsidR="00C832D6" w:rsidRPr="00C832D6" w:rsidRDefault="00C832D6"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407F4B24" w14:textId="77777777" w:rsidR="00C832D6" w:rsidRPr="00C832D6" w:rsidRDefault="00C832D6" w:rsidP="004A09D0">
            <w:pPr>
              <w:rPr>
                <w:rFonts w:ascii="Calibri" w:hAnsi="Calibri"/>
                <w:sz w:val="26"/>
              </w:rPr>
            </w:pPr>
          </w:p>
        </w:tc>
      </w:tr>
      <w:tr w:rsidR="00D9721B" w:rsidRPr="004A09D0" w14:paraId="0C8FF499" w14:textId="77777777" w:rsidTr="005174C8">
        <w:tc>
          <w:tcPr>
            <w:tcW w:w="434" w:type="dxa"/>
            <w:tcBorders>
              <w:top w:val="single" w:sz="6" w:space="0" w:color="000000"/>
              <w:left w:val="single" w:sz="6" w:space="0" w:color="000000"/>
              <w:bottom w:val="single" w:sz="6" w:space="0" w:color="000000"/>
              <w:right w:val="single" w:sz="6" w:space="0" w:color="000000"/>
            </w:tcBorders>
          </w:tcPr>
          <w:p w14:paraId="58A2BEAA" w14:textId="47372015" w:rsidR="00D9721B" w:rsidRDefault="00D9721B" w:rsidP="004A09D0">
            <w:pPr>
              <w:rPr>
                <w:rFonts w:ascii="Calibri" w:hAnsi="Calibri"/>
                <w:sz w:val="26"/>
              </w:rPr>
            </w:pPr>
            <w:r>
              <w:rPr>
                <w:rFonts w:ascii="Calibri" w:hAnsi="Calibri"/>
                <w:sz w:val="26"/>
              </w:rPr>
              <w:t>7.</w:t>
            </w:r>
          </w:p>
        </w:tc>
        <w:tc>
          <w:tcPr>
            <w:tcW w:w="992" w:type="dxa"/>
            <w:tcBorders>
              <w:top w:val="single" w:sz="6" w:space="0" w:color="000000"/>
              <w:left w:val="single" w:sz="6" w:space="0" w:color="000000"/>
              <w:bottom w:val="single" w:sz="6" w:space="0" w:color="000000"/>
              <w:right w:val="single" w:sz="6" w:space="0" w:color="000000"/>
            </w:tcBorders>
          </w:tcPr>
          <w:p w14:paraId="76796CB3" w14:textId="2BAD8352" w:rsidR="00D9721B" w:rsidRPr="00D9721B" w:rsidRDefault="00D9721B" w:rsidP="004A09D0">
            <w:pPr>
              <w:rPr>
                <w:rFonts w:ascii="Calibri" w:hAnsi="Calibri" w:cs="Calibri"/>
                <w:bCs/>
                <w:sz w:val="26"/>
                <w:szCs w:val="26"/>
              </w:rPr>
            </w:pPr>
            <w:r w:rsidRPr="00D9721B">
              <w:rPr>
                <w:rFonts w:ascii="Calibri" w:hAnsi="Calibri" w:cs="Calibri"/>
                <w:bCs/>
                <w:sz w:val="26"/>
                <w:szCs w:val="26"/>
              </w:rPr>
              <w:t>A</w:t>
            </w:r>
            <w:r w:rsidRPr="00D9721B">
              <w:rPr>
                <w:rFonts w:ascii="Calibri" w:hAnsi="Calibri" w:cs="Calibri"/>
                <w:bCs/>
                <w:sz w:val="26"/>
                <w:szCs w:val="26"/>
              </w:rPr>
              <w:t>rt</w:t>
            </w:r>
            <w:r w:rsidRPr="00D9721B">
              <w:rPr>
                <w:rFonts w:ascii="Calibri" w:hAnsi="Calibri" w:cs="Calibri"/>
                <w:bCs/>
                <w:sz w:val="26"/>
                <w:szCs w:val="26"/>
              </w:rPr>
              <w:t>.</w:t>
            </w:r>
            <w:r w:rsidRPr="00D9721B">
              <w:rPr>
                <w:rFonts w:ascii="Calibri" w:hAnsi="Calibri" w:cs="Calibri"/>
                <w:bCs/>
                <w:sz w:val="26"/>
                <w:szCs w:val="26"/>
              </w:rPr>
              <w:t xml:space="preserve"> 13, alin</w:t>
            </w:r>
            <w:r w:rsidRPr="00D9721B">
              <w:rPr>
                <w:rFonts w:ascii="Calibri" w:hAnsi="Calibri" w:cs="Calibri"/>
                <w:bCs/>
                <w:sz w:val="26"/>
                <w:szCs w:val="26"/>
              </w:rPr>
              <w:t>.</w:t>
            </w:r>
            <w:r w:rsidRPr="00D9721B">
              <w:rPr>
                <w:rFonts w:ascii="Calibri" w:hAnsi="Calibri" w:cs="Calibri"/>
                <w:bCs/>
                <w:sz w:val="26"/>
                <w:szCs w:val="26"/>
              </w:rPr>
              <w:t xml:space="preserve"> (3</w:t>
            </w:r>
            <w:r w:rsidRPr="00D9721B">
              <w:rPr>
                <w:rFonts w:ascii="Calibri" w:hAnsi="Calibri" w:cs="Calibri"/>
                <w:bCs/>
                <w:sz w:val="26"/>
                <w:szCs w:val="26"/>
              </w:rPr>
              <w:t>)</w:t>
            </w:r>
          </w:p>
        </w:tc>
        <w:tc>
          <w:tcPr>
            <w:tcW w:w="5812" w:type="dxa"/>
            <w:tcBorders>
              <w:top w:val="single" w:sz="6" w:space="0" w:color="000000"/>
              <w:left w:val="single" w:sz="6" w:space="0" w:color="000000"/>
              <w:bottom w:val="single" w:sz="6" w:space="0" w:color="000000"/>
              <w:right w:val="single" w:sz="6" w:space="0" w:color="000000"/>
            </w:tcBorders>
          </w:tcPr>
          <w:p w14:paraId="2B4C1347" w14:textId="438736FA" w:rsidR="00D9721B" w:rsidRPr="00D9721B" w:rsidRDefault="00D9721B" w:rsidP="00D9721B">
            <w:pPr>
              <w:pStyle w:val="ListParagraph"/>
              <w:spacing w:line="276" w:lineRule="auto"/>
              <w:ind w:left="0"/>
              <w:jc w:val="both"/>
              <w:rPr>
                <w:rFonts w:cs="Calibri"/>
                <w:sz w:val="26"/>
                <w:szCs w:val="26"/>
                <w:bdr w:val="none" w:sz="0" w:space="0" w:color="auto" w:frame="1"/>
                <w:lang w:val="ro-RO"/>
              </w:rPr>
            </w:pPr>
            <w:r w:rsidRPr="00D9721B">
              <w:rPr>
                <w:rFonts w:cs="Calibri"/>
                <w:sz w:val="26"/>
                <w:szCs w:val="26"/>
                <w:lang w:val="ro-RO"/>
              </w:rPr>
              <w:t>„Directorul Școlii poate delega unele dintre atribuţiile şi responsabilităţile care îi revin directorilor adjuncţi sau altor persoane împuternicite în scris, în acest scop. Persoanele astfel împuternicite vor acţiona exclusiv în limita puterilor conferite de directorul Școlii.”</w:t>
            </w:r>
          </w:p>
        </w:tc>
        <w:tc>
          <w:tcPr>
            <w:tcW w:w="1701" w:type="dxa"/>
            <w:tcBorders>
              <w:top w:val="single" w:sz="6" w:space="0" w:color="000000"/>
              <w:left w:val="single" w:sz="6" w:space="0" w:color="000000"/>
              <w:bottom w:val="single" w:sz="6" w:space="0" w:color="000000"/>
              <w:right w:val="single" w:sz="6" w:space="0" w:color="000000"/>
            </w:tcBorders>
          </w:tcPr>
          <w:p w14:paraId="208C5533" w14:textId="77777777" w:rsidR="00D9721B" w:rsidRPr="00C832D6" w:rsidRDefault="00D9721B"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42AD472A" w14:textId="77777777" w:rsidR="00D9721B" w:rsidRPr="00C832D6" w:rsidRDefault="00D9721B" w:rsidP="004A09D0">
            <w:pPr>
              <w:rPr>
                <w:rFonts w:ascii="Calibri" w:hAnsi="Calibri"/>
                <w:sz w:val="26"/>
              </w:rPr>
            </w:pPr>
          </w:p>
        </w:tc>
      </w:tr>
      <w:tr w:rsidR="00D9721B" w:rsidRPr="004A09D0" w14:paraId="7A33D4B8" w14:textId="77777777" w:rsidTr="005174C8">
        <w:tc>
          <w:tcPr>
            <w:tcW w:w="434" w:type="dxa"/>
            <w:tcBorders>
              <w:top w:val="single" w:sz="6" w:space="0" w:color="000000"/>
              <w:left w:val="single" w:sz="6" w:space="0" w:color="000000"/>
              <w:bottom w:val="single" w:sz="6" w:space="0" w:color="000000"/>
              <w:right w:val="single" w:sz="6" w:space="0" w:color="000000"/>
            </w:tcBorders>
          </w:tcPr>
          <w:p w14:paraId="55D3F12E" w14:textId="018483FE" w:rsidR="00D9721B" w:rsidRDefault="00D9721B" w:rsidP="004A09D0">
            <w:pPr>
              <w:rPr>
                <w:rFonts w:ascii="Calibri" w:hAnsi="Calibri"/>
                <w:sz w:val="26"/>
              </w:rPr>
            </w:pPr>
            <w:r>
              <w:rPr>
                <w:rFonts w:ascii="Calibri" w:hAnsi="Calibri"/>
                <w:sz w:val="26"/>
              </w:rPr>
              <w:t>8.</w:t>
            </w:r>
          </w:p>
        </w:tc>
        <w:tc>
          <w:tcPr>
            <w:tcW w:w="992" w:type="dxa"/>
            <w:tcBorders>
              <w:top w:val="single" w:sz="6" w:space="0" w:color="000000"/>
              <w:left w:val="single" w:sz="6" w:space="0" w:color="000000"/>
              <w:bottom w:val="single" w:sz="6" w:space="0" w:color="000000"/>
              <w:right w:val="single" w:sz="6" w:space="0" w:color="000000"/>
            </w:tcBorders>
          </w:tcPr>
          <w:p w14:paraId="3ED85478" w14:textId="1AEF27FD" w:rsidR="00D9721B" w:rsidRPr="00F32891" w:rsidRDefault="00F32891" w:rsidP="004A09D0">
            <w:pPr>
              <w:rPr>
                <w:rFonts w:ascii="Calibri" w:hAnsi="Calibri" w:cs="Calibri"/>
                <w:bCs/>
                <w:sz w:val="26"/>
                <w:szCs w:val="26"/>
              </w:rPr>
            </w:pPr>
            <w:r w:rsidRPr="00F32891">
              <w:rPr>
                <w:rFonts w:ascii="Calibri" w:hAnsi="Calibri" w:cs="Calibri"/>
                <w:bCs/>
                <w:sz w:val="26"/>
                <w:szCs w:val="26"/>
              </w:rPr>
              <w:t>A</w:t>
            </w:r>
            <w:r w:rsidRPr="00F32891">
              <w:rPr>
                <w:rFonts w:ascii="Calibri" w:hAnsi="Calibri" w:cs="Calibri"/>
                <w:bCs/>
                <w:sz w:val="26"/>
                <w:szCs w:val="26"/>
              </w:rPr>
              <w:t>rt</w:t>
            </w:r>
            <w:r w:rsidRPr="00F32891">
              <w:rPr>
                <w:rFonts w:ascii="Calibri" w:hAnsi="Calibri" w:cs="Calibri"/>
                <w:bCs/>
                <w:sz w:val="26"/>
                <w:szCs w:val="26"/>
              </w:rPr>
              <w:t>.</w:t>
            </w:r>
            <w:r w:rsidRPr="00F32891">
              <w:rPr>
                <w:rFonts w:ascii="Calibri" w:hAnsi="Calibri" w:cs="Calibri"/>
                <w:bCs/>
                <w:sz w:val="26"/>
                <w:szCs w:val="26"/>
              </w:rPr>
              <w:t xml:space="preserve"> 17, lit</w:t>
            </w:r>
            <w:r w:rsidRPr="00F32891">
              <w:rPr>
                <w:rFonts w:ascii="Calibri" w:hAnsi="Calibri" w:cs="Calibri"/>
                <w:bCs/>
                <w:sz w:val="26"/>
                <w:szCs w:val="26"/>
              </w:rPr>
              <w:t>.</w:t>
            </w:r>
            <w:r w:rsidRPr="00F32891">
              <w:rPr>
                <w:rFonts w:ascii="Calibri" w:hAnsi="Calibri" w:cs="Calibri"/>
                <w:bCs/>
                <w:sz w:val="26"/>
                <w:szCs w:val="26"/>
              </w:rPr>
              <w:t xml:space="preserve"> a)</w:t>
            </w:r>
          </w:p>
        </w:tc>
        <w:tc>
          <w:tcPr>
            <w:tcW w:w="5812" w:type="dxa"/>
            <w:tcBorders>
              <w:top w:val="single" w:sz="6" w:space="0" w:color="000000"/>
              <w:left w:val="single" w:sz="6" w:space="0" w:color="000000"/>
              <w:bottom w:val="single" w:sz="6" w:space="0" w:color="000000"/>
              <w:right w:val="single" w:sz="6" w:space="0" w:color="000000"/>
            </w:tcBorders>
          </w:tcPr>
          <w:p w14:paraId="0C2D4282" w14:textId="71318AAD" w:rsidR="00D9721B" w:rsidRPr="00D9721B" w:rsidRDefault="00F32891" w:rsidP="00F32891">
            <w:pPr>
              <w:spacing w:line="276" w:lineRule="auto"/>
              <w:jc w:val="both"/>
              <w:rPr>
                <w:rFonts w:cs="Calibri"/>
                <w:sz w:val="26"/>
                <w:szCs w:val="26"/>
              </w:rPr>
            </w:pPr>
            <w:r w:rsidRPr="00F32891">
              <w:rPr>
                <w:rFonts w:ascii="Calibri" w:hAnsi="Calibri" w:cs="Calibri"/>
                <w:sz w:val="26"/>
                <w:szCs w:val="26"/>
              </w:rPr>
              <w:t>„colaborează cu departamentul concursuri și examene în vederea desfășurării concursului de admitere la Școală, sub coordonarea Consiliului Superior al Magistraturii, precum și a desfășurării examenului de absolvire;”</w:t>
            </w:r>
          </w:p>
        </w:tc>
        <w:tc>
          <w:tcPr>
            <w:tcW w:w="1701" w:type="dxa"/>
            <w:tcBorders>
              <w:top w:val="single" w:sz="6" w:space="0" w:color="000000"/>
              <w:left w:val="single" w:sz="6" w:space="0" w:color="000000"/>
              <w:bottom w:val="single" w:sz="6" w:space="0" w:color="000000"/>
              <w:right w:val="single" w:sz="6" w:space="0" w:color="000000"/>
            </w:tcBorders>
          </w:tcPr>
          <w:p w14:paraId="3F5D3092" w14:textId="77777777" w:rsidR="00D9721B" w:rsidRPr="00C832D6" w:rsidRDefault="00D9721B"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751D257B" w14:textId="77777777" w:rsidR="00D9721B" w:rsidRPr="00C832D6" w:rsidRDefault="00D9721B" w:rsidP="004A09D0">
            <w:pPr>
              <w:rPr>
                <w:rFonts w:ascii="Calibri" w:hAnsi="Calibri"/>
                <w:sz w:val="26"/>
              </w:rPr>
            </w:pPr>
          </w:p>
        </w:tc>
      </w:tr>
      <w:tr w:rsidR="00F32891" w:rsidRPr="004A09D0" w14:paraId="581590A3" w14:textId="77777777" w:rsidTr="005174C8">
        <w:tc>
          <w:tcPr>
            <w:tcW w:w="434" w:type="dxa"/>
            <w:tcBorders>
              <w:top w:val="single" w:sz="6" w:space="0" w:color="000000"/>
              <w:left w:val="single" w:sz="6" w:space="0" w:color="000000"/>
              <w:bottom w:val="single" w:sz="6" w:space="0" w:color="000000"/>
              <w:right w:val="single" w:sz="6" w:space="0" w:color="000000"/>
            </w:tcBorders>
          </w:tcPr>
          <w:p w14:paraId="53304A9C" w14:textId="033F72D3" w:rsidR="00F32891" w:rsidRDefault="00F32891" w:rsidP="004A09D0">
            <w:pPr>
              <w:rPr>
                <w:rFonts w:ascii="Calibri" w:hAnsi="Calibri"/>
                <w:sz w:val="26"/>
              </w:rPr>
            </w:pPr>
            <w:r>
              <w:rPr>
                <w:rFonts w:ascii="Calibri" w:hAnsi="Calibri"/>
                <w:sz w:val="26"/>
              </w:rPr>
              <w:t>9.</w:t>
            </w:r>
          </w:p>
        </w:tc>
        <w:tc>
          <w:tcPr>
            <w:tcW w:w="992" w:type="dxa"/>
            <w:tcBorders>
              <w:top w:val="single" w:sz="6" w:space="0" w:color="000000"/>
              <w:left w:val="single" w:sz="6" w:space="0" w:color="000000"/>
              <w:bottom w:val="single" w:sz="6" w:space="0" w:color="000000"/>
              <w:right w:val="single" w:sz="6" w:space="0" w:color="000000"/>
            </w:tcBorders>
          </w:tcPr>
          <w:p w14:paraId="7EAB2952" w14:textId="68EC3AD1" w:rsidR="00F32891" w:rsidRPr="00F32891" w:rsidRDefault="00F32891" w:rsidP="004A09D0">
            <w:pPr>
              <w:rPr>
                <w:rFonts w:ascii="Calibri" w:hAnsi="Calibri" w:cs="Calibri"/>
                <w:bCs/>
                <w:sz w:val="26"/>
                <w:szCs w:val="26"/>
              </w:rPr>
            </w:pPr>
            <w:r w:rsidRPr="00F32891">
              <w:rPr>
                <w:rFonts w:ascii="Calibri" w:hAnsi="Calibri" w:cs="Calibri"/>
                <w:bCs/>
                <w:sz w:val="26"/>
                <w:szCs w:val="26"/>
              </w:rPr>
              <w:t>A</w:t>
            </w:r>
            <w:r w:rsidRPr="00F32891">
              <w:rPr>
                <w:rFonts w:ascii="Calibri" w:hAnsi="Calibri" w:cs="Calibri"/>
                <w:bCs/>
                <w:sz w:val="26"/>
                <w:szCs w:val="26"/>
              </w:rPr>
              <w:t>rt</w:t>
            </w:r>
            <w:r w:rsidRPr="00F32891">
              <w:rPr>
                <w:rFonts w:ascii="Calibri" w:hAnsi="Calibri" w:cs="Calibri"/>
                <w:bCs/>
                <w:sz w:val="26"/>
                <w:szCs w:val="26"/>
              </w:rPr>
              <w:t>.</w:t>
            </w:r>
            <w:r w:rsidRPr="00F32891">
              <w:rPr>
                <w:rFonts w:ascii="Calibri" w:hAnsi="Calibri" w:cs="Calibri"/>
                <w:bCs/>
                <w:sz w:val="26"/>
                <w:szCs w:val="26"/>
              </w:rPr>
              <w:t xml:space="preserve"> 38 alin</w:t>
            </w:r>
            <w:r w:rsidRPr="00F32891">
              <w:rPr>
                <w:rFonts w:ascii="Calibri" w:hAnsi="Calibri" w:cs="Calibri"/>
                <w:bCs/>
                <w:sz w:val="26"/>
                <w:szCs w:val="26"/>
              </w:rPr>
              <w:t>.</w:t>
            </w:r>
            <w:r w:rsidRPr="00F32891">
              <w:rPr>
                <w:rFonts w:ascii="Calibri" w:hAnsi="Calibri" w:cs="Calibri"/>
                <w:bCs/>
                <w:sz w:val="26"/>
                <w:szCs w:val="26"/>
              </w:rPr>
              <w:t xml:space="preserve"> (1), literele b) și l)</w:t>
            </w:r>
          </w:p>
        </w:tc>
        <w:tc>
          <w:tcPr>
            <w:tcW w:w="5812" w:type="dxa"/>
            <w:tcBorders>
              <w:top w:val="single" w:sz="6" w:space="0" w:color="000000"/>
              <w:left w:val="single" w:sz="6" w:space="0" w:color="000000"/>
              <w:bottom w:val="single" w:sz="6" w:space="0" w:color="000000"/>
              <w:right w:val="single" w:sz="6" w:space="0" w:color="000000"/>
            </w:tcBorders>
          </w:tcPr>
          <w:p w14:paraId="3B293158" w14:textId="77777777" w:rsidR="00F32891" w:rsidRDefault="00F32891" w:rsidP="00F32891">
            <w:pPr>
              <w:pStyle w:val="ListParagraph"/>
              <w:spacing w:line="276" w:lineRule="auto"/>
              <w:ind w:left="0"/>
              <w:jc w:val="both"/>
              <w:rPr>
                <w:rFonts w:cs="Calibri"/>
                <w:iCs/>
                <w:sz w:val="26"/>
                <w:szCs w:val="26"/>
                <w:lang w:val="ro-RO"/>
              </w:rPr>
            </w:pPr>
            <w:r w:rsidRPr="00F32891">
              <w:rPr>
                <w:rFonts w:cs="Calibri"/>
                <w:iCs/>
                <w:sz w:val="26"/>
                <w:szCs w:val="26"/>
                <w:lang w:val="ro-RO"/>
              </w:rPr>
              <w:t>„b) colaborează cu departamentul concursuri și examene pentru buna organizare și desfășurare a concursului de admitere la Școală, sub coordonarea Consiliului Superior al Magistraturii;</w:t>
            </w:r>
          </w:p>
          <w:p w14:paraId="06E87AEC" w14:textId="0E7F0D2D" w:rsidR="00F32891" w:rsidRPr="00F32891" w:rsidRDefault="00F32891" w:rsidP="00F32891">
            <w:pPr>
              <w:pStyle w:val="ListParagraph"/>
              <w:spacing w:line="276" w:lineRule="auto"/>
              <w:ind w:left="0"/>
              <w:jc w:val="both"/>
              <w:rPr>
                <w:rFonts w:cs="Calibri"/>
                <w:iCs/>
                <w:sz w:val="26"/>
                <w:szCs w:val="26"/>
                <w:lang w:val="pt-PT"/>
              </w:rPr>
            </w:pPr>
            <w:r w:rsidRPr="00F32891">
              <w:rPr>
                <w:rFonts w:cs="Calibri"/>
                <w:iCs/>
                <w:sz w:val="26"/>
                <w:szCs w:val="26"/>
                <w:lang w:val="pt-PT"/>
              </w:rPr>
              <w:t xml:space="preserve">l) colaborează cu departamentul concursuri și examene pentru buna organizare și desfășurare a examenului de </w:t>
            </w:r>
            <w:r w:rsidRPr="00F32891">
              <w:rPr>
                <w:rFonts w:cs="Calibri"/>
                <w:iCs/>
                <w:sz w:val="26"/>
                <w:szCs w:val="26"/>
                <w:bdr w:val="none" w:sz="0" w:space="0" w:color="auto" w:frame="1"/>
                <w:lang w:val="pt-PT"/>
              </w:rPr>
              <w:t>absolvire a Şcolii;</w:t>
            </w:r>
            <w:r w:rsidRPr="00F32891">
              <w:rPr>
                <w:rFonts w:cs="Calibri"/>
                <w:iCs/>
                <w:sz w:val="26"/>
                <w:szCs w:val="26"/>
                <w:lang w:val="pt-PT"/>
              </w:rPr>
              <w:t>”</w:t>
            </w:r>
          </w:p>
          <w:p w14:paraId="075D2927" w14:textId="77777777" w:rsidR="00F32891" w:rsidRPr="00F32891" w:rsidRDefault="00F32891" w:rsidP="00F32891">
            <w:pPr>
              <w:spacing w:line="276" w:lineRule="auto"/>
              <w:jc w:val="both"/>
              <w:rPr>
                <w:rFonts w:ascii="Calibri" w:hAnsi="Calibri" w:cs="Calibri"/>
                <w:sz w:val="26"/>
                <w:szCs w:val="26"/>
                <w:lang w:val="pt-PT"/>
              </w:rPr>
            </w:pPr>
          </w:p>
        </w:tc>
        <w:tc>
          <w:tcPr>
            <w:tcW w:w="1701" w:type="dxa"/>
            <w:tcBorders>
              <w:top w:val="single" w:sz="6" w:space="0" w:color="000000"/>
              <w:left w:val="single" w:sz="6" w:space="0" w:color="000000"/>
              <w:bottom w:val="single" w:sz="6" w:space="0" w:color="000000"/>
              <w:right w:val="single" w:sz="6" w:space="0" w:color="000000"/>
            </w:tcBorders>
          </w:tcPr>
          <w:p w14:paraId="1C00621C" w14:textId="77777777" w:rsidR="00F32891" w:rsidRPr="00C832D6" w:rsidRDefault="00F32891"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55C094B4" w14:textId="77777777" w:rsidR="00F32891" w:rsidRPr="00C832D6" w:rsidRDefault="00F32891" w:rsidP="004A09D0">
            <w:pPr>
              <w:rPr>
                <w:rFonts w:ascii="Calibri" w:hAnsi="Calibri"/>
                <w:sz w:val="26"/>
              </w:rPr>
            </w:pPr>
          </w:p>
        </w:tc>
      </w:tr>
      <w:tr w:rsidR="005174C8" w:rsidRPr="004A09D0" w14:paraId="07EED80C" w14:textId="77777777" w:rsidTr="005174C8">
        <w:tc>
          <w:tcPr>
            <w:tcW w:w="434" w:type="dxa"/>
            <w:tcBorders>
              <w:top w:val="single" w:sz="6" w:space="0" w:color="000000"/>
              <w:left w:val="single" w:sz="6" w:space="0" w:color="000000"/>
              <w:bottom w:val="single" w:sz="6" w:space="0" w:color="000000"/>
              <w:right w:val="single" w:sz="6" w:space="0" w:color="000000"/>
            </w:tcBorders>
          </w:tcPr>
          <w:p w14:paraId="7CC023B6" w14:textId="23B8243E" w:rsidR="005174C8" w:rsidRDefault="005174C8" w:rsidP="004A09D0">
            <w:pPr>
              <w:rPr>
                <w:rFonts w:ascii="Calibri" w:hAnsi="Calibri"/>
                <w:sz w:val="26"/>
              </w:rPr>
            </w:pPr>
            <w:r>
              <w:rPr>
                <w:rFonts w:ascii="Calibri" w:hAnsi="Calibri"/>
                <w:sz w:val="26"/>
              </w:rPr>
              <w:t>10.</w:t>
            </w:r>
          </w:p>
        </w:tc>
        <w:tc>
          <w:tcPr>
            <w:tcW w:w="992" w:type="dxa"/>
            <w:tcBorders>
              <w:top w:val="single" w:sz="6" w:space="0" w:color="000000"/>
              <w:left w:val="single" w:sz="6" w:space="0" w:color="000000"/>
              <w:bottom w:val="single" w:sz="6" w:space="0" w:color="000000"/>
              <w:right w:val="single" w:sz="6" w:space="0" w:color="000000"/>
            </w:tcBorders>
          </w:tcPr>
          <w:p w14:paraId="722701E3" w14:textId="15FEA6DD" w:rsidR="005174C8" w:rsidRPr="005174C8" w:rsidRDefault="005174C8" w:rsidP="004A09D0">
            <w:pPr>
              <w:rPr>
                <w:rFonts w:ascii="Calibri" w:hAnsi="Calibri" w:cs="Calibri"/>
                <w:bCs/>
                <w:sz w:val="26"/>
                <w:szCs w:val="26"/>
              </w:rPr>
            </w:pPr>
            <w:r w:rsidRPr="005174C8">
              <w:rPr>
                <w:rFonts w:ascii="Calibri" w:hAnsi="Calibri" w:cs="Calibri"/>
                <w:bCs/>
                <w:sz w:val="26"/>
                <w:szCs w:val="26"/>
              </w:rPr>
              <w:t>C</w:t>
            </w:r>
            <w:r w:rsidRPr="005174C8">
              <w:rPr>
                <w:rFonts w:ascii="Calibri" w:hAnsi="Calibri" w:cs="Calibri"/>
                <w:bCs/>
                <w:sz w:val="26"/>
                <w:szCs w:val="26"/>
              </w:rPr>
              <w:t>apitolul VII</w:t>
            </w:r>
            <w:r w:rsidRPr="005174C8">
              <w:rPr>
                <w:rFonts w:ascii="Calibri" w:hAnsi="Calibri" w:cs="Calibri"/>
                <w:bCs/>
                <w:sz w:val="26"/>
                <w:szCs w:val="26"/>
                <w:vertAlign w:val="superscript"/>
              </w:rPr>
              <w:t>1</w:t>
            </w:r>
          </w:p>
        </w:tc>
        <w:tc>
          <w:tcPr>
            <w:tcW w:w="5812" w:type="dxa"/>
            <w:tcBorders>
              <w:top w:val="single" w:sz="6" w:space="0" w:color="000000"/>
              <w:left w:val="single" w:sz="6" w:space="0" w:color="000000"/>
              <w:bottom w:val="single" w:sz="6" w:space="0" w:color="000000"/>
              <w:right w:val="single" w:sz="6" w:space="0" w:color="000000"/>
            </w:tcBorders>
          </w:tcPr>
          <w:p w14:paraId="198429C2" w14:textId="77777777" w:rsidR="005174C8" w:rsidRPr="005174C8" w:rsidRDefault="005174C8" w:rsidP="005174C8">
            <w:pPr>
              <w:spacing w:line="276" w:lineRule="auto"/>
              <w:ind w:firstLine="720"/>
              <w:jc w:val="center"/>
              <w:rPr>
                <w:rFonts w:ascii="Calibri" w:hAnsi="Calibri" w:cs="Calibri"/>
                <w:iCs/>
                <w:sz w:val="26"/>
                <w:szCs w:val="26"/>
              </w:rPr>
            </w:pPr>
            <w:r w:rsidRPr="005174C8">
              <w:rPr>
                <w:rFonts w:ascii="Calibri" w:hAnsi="Calibri" w:cs="Calibri"/>
                <w:iCs/>
                <w:sz w:val="26"/>
                <w:szCs w:val="26"/>
              </w:rPr>
              <w:t>„Cap. VII</w:t>
            </w:r>
            <w:r w:rsidRPr="005174C8">
              <w:rPr>
                <w:rFonts w:ascii="Calibri" w:hAnsi="Calibri" w:cs="Calibri"/>
                <w:iCs/>
                <w:sz w:val="26"/>
                <w:szCs w:val="26"/>
                <w:vertAlign w:val="superscript"/>
              </w:rPr>
              <w:t>1</w:t>
            </w:r>
          </w:p>
          <w:p w14:paraId="7E42BC68" w14:textId="77777777" w:rsidR="005174C8" w:rsidRPr="005174C8" w:rsidRDefault="005174C8" w:rsidP="005174C8">
            <w:pPr>
              <w:spacing w:line="276" w:lineRule="auto"/>
              <w:ind w:firstLine="720"/>
              <w:jc w:val="center"/>
              <w:rPr>
                <w:rFonts w:ascii="Calibri" w:hAnsi="Calibri" w:cs="Calibri"/>
                <w:iCs/>
                <w:sz w:val="26"/>
                <w:szCs w:val="26"/>
              </w:rPr>
            </w:pPr>
            <w:r w:rsidRPr="005174C8">
              <w:rPr>
                <w:rFonts w:ascii="Calibri" w:hAnsi="Calibri" w:cs="Calibri"/>
                <w:iCs/>
                <w:sz w:val="26"/>
                <w:szCs w:val="26"/>
              </w:rPr>
              <w:t>Departamentul concursuri și examene</w:t>
            </w:r>
          </w:p>
          <w:p w14:paraId="6142E62E" w14:textId="77777777" w:rsidR="005174C8" w:rsidRPr="005174C8" w:rsidRDefault="005174C8" w:rsidP="005174C8">
            <w:pPr>
              <w:spacing w:line="276" w:lineRule="auto"/>
              <w:ind w:firstLine="720"/>
              <w:jc w:val="both"/>
              <w:rPr>
                <w:rFonts w:ascii="Calibri" w:hAnsi="Calibri" w:cs="Calibri"/>
                <w:iCs/>
                <w:sz w:val="26"/>
                <w:szCs w:val="26"/>
              </w:rPr>
            </w:pPr>
          </w:p>
          <w:p w14:paraId="5E854B0D"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Art. 59</w:t>
            </w:r>
            <w:r w:rsidRPr="005174C8">
              <w:rPr>
                <w:rFonts w:ascii="Calibri" w:hAnsi="Calibri" w:cs="Calibri"/>
                <w:iCs/>
                <w:sz w:val="26"/>
                <w:szCs w:val="26"/>
                <w:vertAlign w:val="superscript"/>
              </w:rPr>
              <w:t>1</w:t>
            </w:r>
            <w:r w:rsidRPr="005174C8">
              <w:rPr>
                <w:rFonts w:ascii="Calibri" w:hAnsi="Calibri" w:cs="Calibri"/>
                <w:iCs/>
                <w:sz w:val="26"/>
                <w:szCs w:val="26"/>
              </w:rPr>
              <w:t xml:space="preserve"> – (1) Departamentul concursuri și examene realizează, sub coordonarea directorului, activitățile necesare organizării și desfășurării concursurilor, examenelor și altor proceduri de recrutare date în competența exclusivă sau partajată a Școlii, precum și activitățile necesare elaborării și implementării de politici publice în domeniul recrutării personalului auxiliar din instanțe și parchete.</w:t>
            </w:r>
          </w:p>
          <w:p w14:paraId="3A9D117B"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lastRenderedPageBreak/>
              <w:t>(2) În activitatea sa departamentul concursuri și examene este sprijinit și de celelalte departamente ale Școlii.</w:t>
            </w:r>
          </w:p>
          <w:p w14:paraId="36B47AC5"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(3) Departamentul concursuri și examene participă la crearea, utilizarea și administrarea aplicațiilor informatice care facilitează evidența digitalizată a procedurilor în care este implicat.</w:t>
            </w:r>
          </w:p>
          <w:p w14:paraId="44D69E4C"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Art. 59</w:t>
            </w:r>
            <w:r w:rsidRPr="005174C8">
              <w:rPr>
                <w:rFonts w:ascii="Calibri" w:hAnsi="Calibri" w:cs="Calibri"/>
                <w:iCs/>
                <w:sz w:val="26"/>
                <w:szCs w:val="26"/>
                <w:vertAlign w:val="superscript"/>
              </w:rPr>
              <w:t>2</w:t>
            </w:r>
            <w:r w:rsidRPr="005174C8">
              <w:rPr>
                <w:rFonts w:ascii="Calibri" w:hAnsi="Calibri" w:cs="Calibri"/>
                <w:iCs/>
                <w:sz w:val="26"/>
                <w:szCs w:val="26"/>
              </w:rPr>
              <w:t xml:space="preserve"> – (1) Departamentul concursuri și examene are, în principal, următoarele atribuții:</w:t>
            </w:r>
          </w:p>
          <w:p w14:paraId="7883B56E"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a) face propuneri cu privire la cifra de școlarizare, la datele sau perioadele de concurs ori examen, la calendarele de concurs sau examen, la locul de desfășurare a probelor, precum și la cuantumul taxelor de concurs, după caz;</w:t>
            </w:r>
          </w:p>
          <w:p w14:paraId="6FD42569"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b) centralizează și sintetizează propunerile de tematici și bibliografii pentru concursuri ori examene, realizând și consultările necesare elaborării acestora;</w:t>
            </w:r>
          </w:p>
          <w:p w14:paraId="38AC0F14"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c) realizează publicitatea concursurilor sau examenelor și corespondența legată de acestea;</w:t>
            </w:r>
          </w:p>
          <w:p w14:paraId="3BCB3554"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d) centralizează acordurile de participare în comisii de concurs și examene și alcătuiește propunerile de comisii, inclusiv în ceea ce privește asigurarea supravegherii în timpul desfășurării probelor;</w:t>
            </w:r>
          </w:p>
          <w:p w14:paraId="7DC9A0CB"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e) creează și administrează baze de date referitoare la concursuri și examene, utilizând aplicații informatice în acest sens;</w:t>
            </w:r>
          </w:p>
          <w:p w14:paraId="3B2A7E50"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f) face propuneri motivate privind necesarul de achiziții în vederea desfășurării concursurilor și examenelor;</w:t>
            </w:r>
          </w:p>
          <w:p w14:paraId="683C928F"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g) ține evidența activității membrilor comisiilor de concurs sau examen, în vederea plății;</w:t>
            </w:r>
          </w:p>
          <w:p w14:paraId="76CF6D6F"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 xml:space="preserve">h) primește și administrează dosarele candidaților, realizează verificările privind admisibilitatea candidaturilor, precum și cele necesare pentru aprecierea asupra condiţiei bunei reputații, </w:t>
            </w:r>
            <w:r w:rsidRPr="005174C8">
              <w:rPr>
                <w:rFonts w:ascii="Calibri" w:hAnsi="Calibri" w:cs="Calibri"/>
                <w:iCs/>
                <w:sz w:val="26"/>
                <w:szCs w:val="26"/>
              </w:rPr>
              <w:lastRenderedPageBreak/>
              <w:t>dacă este cazul;</w:t>
            </w:r>
          </w:p>
          <w:p w14:paraId="0EA63456"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i) realizează și comunică programarea candidaților pentru susținerea probelor, inclusiv cu asigurarea anonimatului, dacă este cazul;</w:t>
            </w:r>
          </w:p>
          <w:p w14:paraId="19328835"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j) îndeplinește, în colaborare cu serviciul resurse umane și suport integrat, activitățile referitoare la procedurile privind selectarea şi recrutarea funcționarilor publici și personalului contractual, precum şi la procedurile specifice altor tipuri de concursuri și examene;</w:t>
            </w:r>
          </w:p>
          <w:p w14:paraId="42A01F3D"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k) sprijină departamentul de formare a formatorilor în procedurile de selecție a personalului de instruire;</w:t>
            </w:r>
          </w:p>
          <w:p w14:paraId="13DB33AA"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l) evaluează modul în care se desfășoară examenele și concursurile și redactează rapoarte cu privire la acestea;</w:t>
            </w:r>
          </w:p>
          <w:p w14:paraId="5B59C5B1"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m) formulează propuneri de modificare a regulamentelor de concurs sau examen;</w:t>
            </w:r>
          </w:p>
          <w:p w14:paraId="1E01F557"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n) asigură arhivarea documentelor primite sau elaborate în cadrul departamentului;</w:t>
            </w:r>
          </w:p>
          <w:p w14:paraId="4C2DBC82"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o) sprijină activitatea de răspunsuri la petiții și la cererile privind informațiile de interes public.</w:t>
            </w:r>
          </w:p>
          <w:p w14:paraId="11A5A005" w14:textId="77777777" w:rsidR="005174C8" w:rsidRPr="005174C8" w:rsidRDefault="005174C8" w:rsidP="005174C8">
            <w:pPr>
              <w:spacing w:line="276" w:lineRule="auto"/>
              <w:ind w:firstLine="720"/>
              <w:jc w:val="both"/>
              <w:rPr>
                <w:rFonts w:ascii="Calibri" w:hAnsi="Calibri" w:cs="Calibri"/>
                <w:iCs/>
                <w:sz w:val="26"/>
                <w:szCs w:val="26"/>
              </w:rPr>
            </w:pPr>
            <w:r w:rsidRPr="005174C8">
              <w:rPr>
                <w:rFonts w:ascii="Calibri" w:hAnsi="Calibri" w:cs="Calibri"/>
                <w:iCs/>
                <w:sz w:val="26"/>
                <w:szCs w:val="26"/>
              </w:rPr>
              <w:t>(2) Departamentul concursuri și examene îndeplinește orice alte atribuții prevăzute de lege, regulamente, încredinţate de Consiliul Superior al Magistraturii privind organizarea concursurilor şi examenelor sau încredințate de conducerea Școlii.</w:t>
            </w:r>
          </w:p>
          <w:p w14:paraId="5D805C92" w14:textId="2B0918C6" w:rsidR="005174C8" w:rsidRPr="00F32891" w:rsidRDefault="005174C8" w:rsidP="005174C8">
            <w:pPr>
              <w:spacing w:line="276" w:lineRule="auto"/>
              <w:ind w:firstLine="720"/>
              <w:jc w:val="both"/>
              <w:rPr>
                <w:rFonts w:cs="Calibri"/>
                <w:iCs/>
                <w:sz w:val="26"/>
                <w:szCs w:val="26"/>
              </w:rPr>
            </w:pPr>
            <w:r w:rsidRPr="005174C8">
              <w:rPr>
                <w:rFonts w:ascii="Calibri" w:hAnsi="Calibri" w:cs="Calibri"/>
                <w:iCs/>
                <w:sz w:val="26"/>
                <w:szCs w:val="26"/>
              </w:rPr>
              <w:t>(3) Până la operaționalizare, atribuțiile departamentului concursuri și examene sunt îndeplinite de celelalte departamente ale Școlii, conform atribuțiilor acestora.”</w:t>
            </w:r>
          </w:p>
        </w:tc>
        <w:tc>
          <w:tcPr>
            <w:tcW w:w="1701" w:type="dxa"/>
            <w:tcBorders>
              <w:top w:val="single" w:sz="6" w:space="0" w:color="000000"/>
              <w:left w:val="single" w:sz="6" w:space="0" w:color="000000"/>
              <w:bottom w:val="single" w:sz="6" w:space="0" w:color="000000"/>
              <w:right w:val="single" w:sz="6" w:space="0" w:color="000000"/>
            </w:tcBorders>
          </w:tcPr>
          <w:p w14:paraId="206C37AA" w14:textId="77777777" w:rsidR="005174C8" w:rsidRPr="00C832D6" w:rsidRDefault="005174C8"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72A03A70" w14:textId="77777777" w:rsidR="005174C8" w:rsidRPr="00C832D6" w:rsidRDefault="005174C8" w:rsidP="004A09D0">
            <w:pPr>
              <w:rPr>
                <w:rFonts w:ascii="Calibri" w:hAnsi="Calibri"/>
                <w:sz w:val="26"/>
              </w:rPr>
            </w:pPr>
          </w:p>
        </w:tc>
      </w:tr>
      <w:tr w:rsidR="005174C8" w:rsidRPr="004A09D0" w14:paraId="7EFDDCEE" w14:textId="77777777" w:rsidTr="005174C8">
        <w:tc>
          <w:tcPr>
            <w:tcW w:w="434" w:type="dxa"/>
            <w:tcBorders>
              <w:top w:val="single" w:sz="6" w:space="0" w:color="000000"/>
              <w:left w:val="single" w:sz="6" w:space="0" w:color="000000"/>
              <w:bottom w:val="single" w:sz="6" w:space="0" w:color="000000"/>
              <w:right w:val="single" w:sz="6" w:space="0" w:color="000000"/>
            </w:tcBorders>
          </w:tcPr>
          <w:p w14:paraId="1DD7EFDF" w14:textId="2B8A72F2" w:rsidR="005174C8" w:rsidRDefault="005174C8" w:rsidP="004A09D0">
            <w:pPr>
              <w:rPr>
                <w:rFonts w:ascii="Calibri" w:hAnsi="Calibri"/>
                <w:sz w:val="26"/>
              </w:rPr>
            </w:pPr>
            <w:r>
              <w:rPr>
                <w:rFonts w:ascii="Calibri" w:hAnsi="Calibri"/>
                <w:sz w:val="26"/>
              </w:rPr>
              <w:lastRenderedPageBreak/>
              <w:t>11.</w:t>
            </w:r>
          </w:p>
        </w:tc>
        <w:tc>
          <w:tcPr>
            <w:tcW w:w="992" w:type="dxa"/>
            <w:tcBorders>
              <w:top w:val="single" w:sz="6" w:space="0" w:color="000000"/>
              <w:left w:val="single" w:sz="6" w:space="0" w:color="000000"/>
              <w:bottom w:val="single" w:sz="6" w:space="0" w:color="000000"/>
              <w:right w:val="single" w:sz="6" w:space="0" w:color="000000"/>
            </w:tcBorders>
          </w:tcPr>
          <w:p w14:paraId="001A0C17" w14:textId="56864737" w:rsidR="005174C8" w:rsidRPr="005174C8" w:rsidRDefault="005174C8" w:rsidP="004A09D0">
            <w:pPr>
              <w:rPr>
                <w:rFonts w:ascii="Calibri" w:hAnsi="Calibri" w:cs="Calibri"/>
                <w:bCs/>
                <w:sz w:val="26"/>
                <w:szCs w:val="26"/>
              </w:rPr>
            </w:pPr>
            <w:r w:rsidRPr="005174C8">
              <w:rPr>
                <w:rFonts w:ascii="Calibri" w:hAnsi="Calibri" w:cs="Calibri"/>
                <w:bCs/>
                <w:sz w:val="26"/>
                <w:szCs w:val="26"/>
              </w:rPr>
              <w:t>A</w:t>
            </w:r>
            <w:r w:rsidRPr="005174C8">
              <w:rPr>
                <w:rFonts w:ascii="Calibri" w:hAnsi="Calibri" w:cs="Calibri"/>
                <w:bCs/>
                <w:sz w:val="26"/>
                <w:szCs w:val="26"/>
              </w:rPr>
              <w:t>rt</w:t>
            </w:r>
            <w:r w:rsidRPr="005174C8">
              <w:rPr>
                <w:rFonts w:ascii="Calibri" w:hAnsi="Calibri" w:cs="Calibri"/>
                <w:bCs/>
                <w:sz w:val="26"/>
                <w:szCs w:val="26"/>
              </w:rPr>
              <w:t>.</w:t>
            </w:r>
            <w:r w:rsidRPr="005174C8">
              <w:rPr>
                <w:rFonts w:ascii="Calibri" w:hAnsi="Calibri" w:cs="Calibri"/>
                <w:bCs/>
                <w:sz w:val="26"/>
                <w:szCs w:val="26"/>
              </w:rPr>
              <w:t xml:space="preserve"> 63 alin</w:t>
            </w:r>
            <w:r w:rsidRPr="005174C8">
              <w:rPr>
                <w:rFonts w:ascii="Calibri" w:hAnsi="Calibri" w:cs="Calibri"/>
                <w:bCs/>
                <w:sz w:val="26"/>
                <w:szCs w:val="26"/>
              </w:rPr>
              <w:t>.</w:t>
            </w:r>
            <w:r w:rsidRPr="005174C8">
              <w:rPr>
                <w:rFonts w:ascii="Calibri" w:hAnsi="Calibri" w:cs="Calibri"/>
                <w:bCs/>
                <w:sz w:val="26"/>
                <w:szCs w:val="26"/>
              </w:rPr>
              <w:t xml:space="preserve"> (1), lit</w:t>
            </w:r>
            <w:r w:rsidRPr="005174C8">
              <w:rPr>
                <w:rFonts w:ascii="Calibri" w:hAnsi="Calibri" w:cs="Calibri"/>
                <w:bCs/>
                <w:sz w:val="26"/>
                <w:szCs w:val="26"/>
              </w:rPr>
              <w:t>.</w:t>
            </w:r>
            <w:r w:rsidRPr="005174C8">
              <w:rPr>
                <w:rFonts w:ascii="Calibri" w:hAnsi="Calibri" w:cs="Calibri"/>
                <w:bCs/>
                <w:sz w:val="26"/>
                <w:szCs w:val="26"/>
              </w:rPr>
              <w:t xml:space="preserve"> j)</w:t>
            </w:r>
          </w:p>
        </w:tc>
        <w:tc>
          <w:tcPr>
            <w:tcW w:w="5812" w:type="dxa"/>
            <w:tcBorders>
              <w:top w:val="single" w:sz="6" w:space="0" w:color="000000"/>
              <w:left w:val="single" w:sz="6" w:space="0" w:color="000000"/>
              <w:bottom w:val="single" w:sz="6" w:space="0" w:color="000000"/>
              <w:right w:val="single" w:sz="6" w:space="0" w:color="000000"/>
            </w:tcBorders>
          </w:tcPr>
          <w:p w14:paraId="024E8C2D" w14:textId="695161FC" w:rsidR="005174C8" w:rsidRPr="005174C8" w:rsidRDefault="005174C8" w:rsidP="005174C8">
            <w:pPr>
              <w:spacing w:line="276" w:lineRule="auto"/>
              <w:jc w:val="both"/>
              <w:rPr>
                <w:rFonts w:ascii="Calibri" w:hAnsi="Calibri" w:cs="Calibri"/>
                <w:iCs/>
                <w:sz w:val="26"/>
                <w:szCs w:val="26"/>
              </w:rPr>
            </w:pPr>
            <w:r w:rsidRPr="005174C8">
              <w:rPr>
                <w:rFonts w:ascii="Calibri" w:hAnsi="Calibri" w:cs="Calibri"/>
                <w:iCs/>
                <w:sz w:val="26"/>
                <w:szCs w:val="26"/>
              </w:rPr>
              <w:t>„</w:t>
            </w:r>
            <w:r w:rsidRPr="005174C8">
              <w:rPr>
                <w:rFonts w:ascii="Calibri" w:hAnsi="Calibri" w:cs="Calibri"/>
                <w:sz w:val="26"/>
                <w:szCs w:val="26"/>
              </w:rPr>
              <w:t xml:space="preserve">îndeplineşte, în colaborare cu departamentul concursuri și examene, atribuţiile referitoare la organizarea procedurilor privind selectarea şi recrutarea personalului contractual şi a funcţionarilor publici, precum şi a altor tipuri de concursuri și </w:t>
            </w:r>
            <w:r w:rsidRPr="005174C8">
              <w:rPr>
                <w:rFonts w:ascii="Calibri" w:hAnsi="Calibri" w:cs="Calibri"/>
                <w:sz w:val="26"/>
                <w:szCs w:val="26"/>
              </w:rPr>
              <w:lastRenderedPageBreak/>
              <w:t>examene.</w:t>
            </w:r>
            <w:r w:rsidRPr="005174C8">
              <w:rPr>
                <w:rFonts w:ascii="Calibri" w:hAnsi="Calibri" w:cs="Calibri"/>
                <w:iCs/>
                <w:sz w:val="26"/>
                <w:szCs w:val="26"/>
              </w:rPr>
              <w:t>”</w:t>
            </w:r>
          </w:p>
        </w:tc>
        <w:tc>
          <w:tcPr>
            <w:tcW w:w="1701" w:type="dxa"/>
            <w:tcBorders>
              <w:top w:val="single" w:sz="6" w:space="0" w:color="000000"/>
              <w:left w:val="single" w:sz="6" w:space="0" w:color="000000"/>
              <w:bottom w:val="single" w:sz="6" w:space="0" w:color="000000"/>
              <w:right w:val="single" w:sz="6" w:space="0" w:color="000000"/>
            </w:tcBorders>
          </w:tcPr>
          <w:p w14:paraId="1A644835" w14:textId="77777777" w:rsidR="005174C8" w:rsidRPr="00C832D6" w:rsidRDefault="005174C8"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1432E167" w14:textId="77777777" w:rsidR="005174C8" w:rsidRPr="00C832D6" w:rsidRDefault="005174C8" w:rsidP="004A09D0">
            <w:pPr>
              <w:rPr>
                <w:rFonts w:ascii="Calibri" w:hAnsi="Calibri"/>
                <w:sz w:val="26"/>
              </w:rPr>
            </w:pPr>
          </w:p>
        </w:tc>
      </w:tr>
      <w:tr w:rsidR="005174C8" w:rsidRPr="004A09D0" w14:paraId="0A0F85CE" w14:textId="77777777" w:rsidTr="005174C8">
        <w:tc>
          <w:tcPr>
            <w:tcW w:w="434" w:type="dxa"/>
            <w:tcBorders>
              <w:top w:val="single" w:sz="6" w:space="0" w:color="000000"/>
              <w:left w:val="single" w:sz="6" w:space="0" w:color="000000"/>
              <w:bottom w:val="single" w:sz="6" w:space="0" w:color="000000"/>
              <w:right w:val="single" w:sz="6" w:space="0" w:color="000000"/>
            </w:tcBorders>
          </w:tcPr>
          <w:p w14:paraId="713380C4" w14:textId="457816A2" w:rsidR="005174C8" w:rsidRDefault="005174C8" w:rsidP="004A09D0">
            <w:pPr>
              <w:rPr>
                <w:rFonts w:ascii="Calibri" w:hAnsi="Calibri"/>
                <w:sz w:val="26"/>
              </w:rPr>
            </w:pPr>
            <w:r>
              <w:rPr>
                <w:rFonts w:ascii="Calibri" w:hAnsi="Calibri"/>
                <w:sz w:val="26"/>
              </w:rPr>
              <w:t>12.</w:t>
            </w:r>
          </w:p>
        </w:tc>
        <w:tc>
          <w:tcPr>
            <w:tcW w:w="992" w:type="dxa"/>
            <w:tcBorders>
              <w:top w:val="single" w:sz="6" w:space="0" w:color="000000"/>
              <w:left w:val="single" w:sz="6" w:space="0" w:color="000000"/>
              <w:bottom w:val="single" w:sz="6" w:space="0" w:color="000000"/>
              <w:right w:val="single" w:sz="6" w:space="0" w:color="000000"/>
            </w:tcBorders>
          </w:tcPr>
          <w:p w14:paraId="5FDFE5B3" w14:textId="558CFE70" w:rsidR="005174C8" w:rsidRPr="005174C8" w:rsidRDefault="005174C8" w:rsidP="004A09D0">
            <w:pPr>
              <w:rPr>
                <w:rFonts w:ascii="Calibri" w:hAnsi="Calibri" w:cs="Calibri"/>
                <w:bCs/>
                <w:sz w:val="26"/>
                <w:szCs w:val="26"/>
              </w:rPr>
            </w:pPr>
            <w:r w:rsidRPr="005174C8">
              <w:rPr>
                <w:rFonts w:ascii="Calibri" w:hAnsi="Calibri" w:cs="Calibri"/>
                <w:bCs/>
                <w:sz w:val="26"/>
                <w:szCs w:val="26"/>
              </w:rPr>
              <w:t>Art</w:t>
            </w:r>
            <w:r>
              <w:rPr>
                <w:rFonts w:ascii="Calibri" w:hAnsi="Calibri" w:cs="Calibri"/>
                <w:bCs/>
                <w:sz w:val="26"/>
                <w:szCs w:val="26"/>
              </w:rPr>
              <w:t>.</w:t>
            </w:r>
            <w:r w:rsidRPr="005174C8">
              <w:rPr>
                <w:rFonts w:ascii="Calibri" w:hAnsi="Calibri" w:cs="Calibri"/>
                <w:bCs/>
                <w:sz w:val="26"/>
                <w:szCs w:val="26"/>
              </w:rPr>
              <w:t xml:space="preserve"> 106</w:t>
            </w:r>
          </w:p>
        </w:tc>
        <w:tc>
          <w:tcPr>
            <w:tcW w:w="5812" w:type="dxa"/>
            <w:tcBorders>
              <w:top w:val="single" w:sz="6" w:space="0" w:color="000000"/>
              <w:left w:val="single" w:sz="6" w:space="0" w:color="000000"/>
              <w:bottom w:val="single" w:sz="6" w:space="0" w:color="000000"/>
              <w:right w:val="single" w:sz="6" w:space="0" w:color="000000"/>
            </w:tcBorders>
          </w:tcPr>
          <w:p w14:paraId="2B7BDFAB" w14:textId="7228E519" w:rsidR="005174C8" w:rsidRPr="005174C8" w:rsidRDefault="005174C8" w:rsidP="005174C8">
            <w:pPr>
              <w:spacing w:line="276" w:lineRule="auto"/>
              <w:jc w:val="both"/>
              <w:rPr>
                <w:rFonts w:ascii="Calibri" w:hAnsi="Calibri" w:cs="Calibri"/>
                <w:iCs/>
                <w:sz w:val="26"/>
                <w:szCs w:val="26"/>
              </w:rPr>
            </w:pPr>
            <w:r w:rsidRPr="005174C8">
              <w:rPr>
                <w:rStyle w:val="rvts9"/>
                <w:rFonts w:ascii="Calibri" w:hAnsi="Calibri" w:cs="Calibri"/>
                <w:iCs/>
                <w:sz w:val="26"/>
                <w:szCs w:val="26"/>
                <w:bdr w:val="none" w:sz="0" w:space="0" w:color="auto" w:frame="1"/>
                <w:shd w:val="clear" w:color="auto" w:fill="FFFFFF"/>
              </w:rPr>
              <w:t>Judecătorii şi procurorii detaşaţi pot fi sancţionaţi în temeiul </w:t>
            </w:r>
            <w:r w:rsidRPr="005174C8">
              <w:rPr>
                <w:rFonts w:ascii="Calibri" w:hAnsi="Calibri" w:cs="Calibri"/>
                <w:iCs/>
                <w:sz w:val="26"/>
                <w:szCs w:val="26"/>
                <w:bdr w:val="none" w:sz="0" w:space="0" w:color="auto" w:frame="1"/>
                <w:shd w:val="clear" w:color="auto" w:fill="FFFFFF"/>
              </w:rPr>
              <w:t>Legii nr. 303/2022</w:t>
            </w:r>
            <w:r w:rsidRPr="005174C8">
              <w:rPr>
                <w:rStyle w:val="rvts9"/>
                <w:rFonts w:ascii="Calibri" w:hAnsi="Calibri" w:cs="Calibri"/>
                <w:iCs/>
                <w:sz w:val="26"/>
                <w:szCs w:val="26"/>
                <w:bdr w:val="none" w:sz="0" w:space="0" w:color="auto" w:frame="1"/>
                <w:shd w:val="clear" w:color="auto" w:fill="FFFFFF"/>
              </w:rPr>
              <w:t>, cu modificările şi completările ulterioare.”</w:t>
            </w:r>
          </w:p>
        </w:tc>
        <w:tc>
          <w:tcPr>
            <w:tcW w:w="1701" w:type="dxa"/>
            <w:tcBorders>
              <w:top w:val="single" w:sz="6" w:space="0" w:color="000000"/>
              <w:left w:val="single" w:sz="6" w:space="0" w:color="000000"/>
              <w:bottom w:val="single" w:sz="6" w:space="0" w:color="000000"/>
              <w:right w:val="single" w:sz="6" w:space="0" w:color="000000"/>
            </w:tcBorders>
          </w:tcPr>
          <w:p w14:paraId="4A405C37" w14:textId="77777777" w:rsidR="005174C8" w:rsidRPr="00C832D6" w:rsidRDefault="005174C8" w:rsidP="004A09D0">
            <w:pPr>
              <w:rPr>
                <w:rFonts w:ascii="Calibri" w:hAnsi="Calibri"/>
                <w:sz w:val="26"/>
              </w:rPr>
            </w:pPr>
          </w:p>
        </w:tc>
        <w:tc>
          <w:tcPr>
            <w:tcW w:w="1831" w:type="dxa"/>
            <w:tcBorders>
              <w:top w:val="single" w:sz="6" w:space="0" w:color="000000"/>
              <w:left w:val="single" w:sz="6" w:space="0" w:color="000000"/>
              <w:bottom w:val="single" w:sz="6" w:space="0" w:color="000000"/>
              <w:right w:val="single" w:sz="6" w:space="0" w:color="000000"/>
            </w:tcBorders>
          </w:tcPr>
          <w:p w14:paraId="221E938E" w14:textId="77777777" w:rsidR="005174C8" w:rsidRPr="00C832D6" w:rsidRDefault="005174C8" w:rsidP="004A09D0">
            <w:pPr>
              <w:rPr>
                <w:rFonts w:ascii="Calibri" w:hAnsi="Calibri"/>
                <w:sz w:val="26"/>
              </w:rPr>
            </w:pPr>
          </w:p>
        </w:tc>
      </w:tr>
    </w:tbl>
    <w:p w14:paraId="346DEB97" w14:textId="77777777" w:rsidR="004A09D0" w:rsidRPr="00C832D6" w:rsidRDefault="004A09D0" w:rsidP="004A09D0">
      <w:pPr>
        <w:rPr>
          <w:rFonts w:ascii="Calibri" w:hAnsi="Calibri"/>
          <w:sz w:val="26"/>
        </w:rPr>
      </w:pPr>
      <w:r w:rsidRPr="00C832D6">
        <w:rPr>
          <w:rFonts w:ascii="Calibri" w:hAnsi="Calibri"/>
          <w:sz w:val="26"/>
        </w:rPr>
        <w:br/>
      </w:r>
    </w:p>
    <w:p w14:paraId="77F3BCD8" w14:textId="77777777" w:rsidR="004A09D0" w:rsidRPr="004A09D0" w:rsidRDefault="004A09D0" w:rsidP="004A09D0">
      <w:pPr>
        <w:rPr>
          <w:rFonts w:ascii="Calibri" w:hAnsi="Calibri"/>
          <w:sz w:val="26"/>
          <w:lang w:val="en-GB"/>
        </w:rPr>
      </w:pPr>
      <w:r w:rsidRPr="00C832D6">
        <w:rPr>
          <w:rFonts w:ascii="Calibri" w:hAnsi="Calibri"/>
          <w:sz w:val="26"/>
        </w:rPr>
        <w:t xml:space="preserve">    </w:t>
      </w:r>
      <w:proofErr w:type="spellStart"/>
      <w:r w:rsidRPr="004A09D0">
        <w:rPr>
          <w:rFonts w:ascii="Calibri" w:hAnsi="Calibri"/>
          <w:sz w:val="26"/>
          <w:lang w:val="en-GB"/>
        </w:rPr>
        <w:t>Menţionăm</w:t>
      </w:r>
      <w:proofErr w:type="spellEnd"/>
      <w:r w:rsidRPr="004A09D0">
        <w:rPr>
          <w:rFonts w:ascii="Calibri" w:hAnsi="Calibri"/>
          <w:sz w:val="26"/>
          <w:lang w:val="en-GB"/>
        </w:rPr>
        <w:t xml:space="preserve"> </w:t>
      </w:r>
      <w:proofErr w:type="spellStart"/>
      <w:r w:rsidRPr="004A09D0">
        <w:rPr>
          <w:rFonts w:ascii="Calibri" w:hAnsi="Calibri"/>
          <w:sz w:val="26"/>
          <w:lang w:val="en-GB"/>
        </w:rPr>
        <w:t>că</w:t>
      </w:r>
      <w:proofErr w:type="spellEnd"/>
      <w:r w:rsidRPr="004A09D0">
        <w:rPr>
          <w:rFonts w:ascii="Calibri" w:hAnsi="Calibri"/>
          <w:sz w:val="26"/>
          <w:lang w:val="en-GB"/>
        </w:rPr>
        <w:t xml:space="preserve"> </w:t>
      </w:r>
      <w:proofErr w:type="spellStart"/>
      <w:r w:rsidRPr="004A09D0">
        <w:rPr>
          <w:rFonts w:ascii="Calibri" w:hAnsi="Calibri"/>
          <w:sz w:val="26"/>
          <w:lang w:val="en-GB"/>
        </w:rPr>
        <w:t>toate</w:t>
      </w:r>
      <w:proofErr w:type="spellEnd"/>
      <w:r w:rsidRPr="004A09D0">
        <w:rPr>
          <w:rFonts w:ascii="Calibri" w:hAnsi="Calibri"/>
          <w:sz w:val="26"/>
          <w:lang w:val="en-GB"/>
        </w:rPr>
        <w:t xml:space="preserve"> </w:t>
      </w:r>
      <w:proofErr w:type="spellStart"/>
      <w:r w:rsidRPr="004A09D0">
        <w:rPr>
          <w:rFonts w:ascii="Calibri" w:hAnsi="Calibri"/>
          <w:sz w:val="26"/>
          <w:lang w:val="en-GB"/>
        </w:rPr>
        <w:t>sugestiile</w:t>
      </w:r>
      <w:proofErr w:type="spellEnd"/>
      <w:r w:rsidRPr="004A09D0">
        <w:rPr>
          <w:rFonts w:ascii="Calibri" w:hAnsi="Calibri"/>
          <w:sz w:val="26"/>
          <w:lang w:val="en-GB"/>
        </w:rPr>
        <w:t xml:space="preserve"> </w:t>
      </w:r>
      <w:proofErr w:type="spellStart"/>
      <w:r w:rsidRPr="004A09D0">
        <w:rPr>
          <w:rFonts w:ascii="Calibri" w:hAnsi="Calibri"/>
          <w:sz w:val="26"/>
          <w:lang w:val="en-GB"/>
        </w:rPr>
        <w:t>transmise</w:t>
      </w:r>
      <w:proofErr w:type="spellEnd"/>
      <w:r w:rsidRPr="004A09D0">
        <w:rPr>
          <w:rFonts w:ascii="Calibri" w:hAnsi="Calibri"/>
          <w:sz w:val="26"/>
          <w:lang w:val="en-GB"/>
        </w:rPr>
        <w:t xml:space="preserve"> </w:t>
      </w:r>
      <w:proofErr w:type="spellStart"/>
      <w:r w:rsidRPr="004A09D0">
        <w:rPr>
          <w:rFonts w:ascii="Calibri" w:hAnsi="Calibri"/>
          <w:sz w:val="26"/>
          <w:lang w:val="en-GB"/>
        </w:rPr>
        <w:t>pentru</w:t>
      </w:r>
      <w:proofErr w:type="spellEnd"/>
      <w:r w:rsidRPr="004A09D0">
        <w:rPr>
          <w:rFonts w:ascii="Calibri" w:hAnsi="Calibri"/>
          <w:sz w:val="26"/>
          <w:lang w:val="en-GB"/>
        </w:rPr>
        <w:t xml:space="preserve"> </w:t>
      </w:r>
      <w:proofErr w:type="spellStart"/>
      <w:r w:rsidRPr="004A09D0">
        <w:rPr>
          <w:rFonts w:ascii="Calibri" w:hAnsi="Calibri"/>
          <w:sz w:val="26"/>
          <w:lang w:val="en-GB"/>
        </w:rPr>
        <w:t>textul</w:t>
      </w:r>
      <w:proofErr w:type="spellEnd"/>
      <w:r w:rsidRPr="004A09D0">
        <w:rPr>
          <w:rFonts w:ascii="Calibri" w:hAnsi="Calibri"/>
          <w:sz w:val="26"/>
          <w:lang w:val="en-GB"/>
        </w:rPr>
        <w:t xml:space="preserve"> de act </w:t>
      </w:r>
      <w:proofErr w:type="spellStart"/>
      <w:r w:rsidRPr="004A09D0">
        <w:rPr>
          <w:rFonts w:ascii="Calibri" w:hAnsi="Calibri"/>
          <w:sz w:val="26"/>
          <w:lang w:val="en-GB"/>
        </w:rPr>
        <w:t>normativ</w:t>
      </w:r>
      <w:proofErr w:type="spellEnd"/>
      <w:r w:rsidRPr="004A09D0">
        <w:rPr>
          <w:rFonts w:ascii="Calibri" w:hAnsi="Calibri"/>
          <w:sz w:val="26"/>
          <w:lang w:val="en-GB"/>
        </w:rPr>
        <w:t xml:space="preserve"> </w:t>
      </w:r>
      <w:proofErr w:type="spellStart"/>
      <w:r w:rsidRPr="004A09D0">
        <w:rPr>
          <w:rFonts w:ascii="Calibri" w:hAnsi="Calibri"/>
          <w:sz w:val="26"/>
          <w:lang w:val="en-GB"/>
        </w:rPr>
        <w:t>vor</w:t>
      </w:r>
      <w:proofErr w:type="spellEnd"/>
      <w:r w:rsidRPr="004A09D0">
        <w:rPr>
          <w:rFonts w:ascii="Calibri" w:hAnsi="Calibri"/>
          <w:sz w:val="26"/>
          <w:lang w:val="en-GB"/>
        </w:rPr>
        <w:t xml:space="preserve"> fi </w:t>
      </w:r>
      <w:proofErr w:type="spellStart"/>
      <w:r w:rsidRPr="004A09D0">
        <w:rPr>
          <w:rFonts w:ascii="Calibri" w:hAnsi="Calibri"/>
          <w:sz w:val="26"/>
          <w:lang w:val="en-GB"/>
        </w:rPr>
        <w:t>făcute</w:t>
      </w:r>
      <w:proofErr w:type="spellEnd"/>
      <w:r w:rsidRPr="004A09D0">
        <w:rPr>
          <w:rFonts w:ascii="Calibri" w:hAnsi="Calibri"/>
          <w:sz w:val="26"/>
          <w:lang w:val="en-GB"/>
        </w:rPr>
        <w:t xml:space="preserve"> </w:t>
      </w:r>
      <w:proofErr w:type="spellStart"/>
      <w:r w:rsidRPr="004A09D0">
        <w:rPr>
          <w:rFonts w:ascii="Calibri" w:hAnsi="Calibri"/>
          <w:sz w:val="26"/>
          <w:lang w:val="en-GB"/>
        </w:rPr>
        <w:t>publice</w:t>
      </w:r>
      <w:proofErr w:type="spellEnd"/>
      <w:r w:rsidRPr="004A09D0">
        <w:rPr>
          <w:rFonts w:ascii="Calibri" w:hAnsi="Calibri"/>
          <w:sz w:val="26"/>
          <w:lang w:val="en-GB"/>
        </w:rPr>
        <w:t xml:space="preserve">, </w:t>
      </w:r>
      <w:proofErr w:type="spellStart"/>
      <w:r w:rsidRPr="004A09D0">
        <w:rPr>
          <w:rFonts w:ascii="Calibri" w:hAnsi="Calibri"/>
          <w:sz w:val="26"/>
          <w:lang w:val="en-GB"/>
        </w:rPr>
        <w:t>fiind</w:t>
      </w:r>
      <w:proofErr w:type="spellEnd"/>
      <w:r w:rsidRPr="004A09D0">
        <w:rPr>
          <w:rFonts w:ascii="Calibri" w:hAnsi="Calibri"/>
          <w:sz w:val="26"/>
          <w:lang w:val="en-GB"/>
        </w:rPr>
        <w:t xml:space="preserve"> </w:t>
      </w:r>
      <w:proofErr w:type="spellStart"/>
      <w:r w:rsidRPr="004A09D0">
        <w:rPr>
          <w:rFonts w:ascii="Calibri" w:hAnsi="Calibri"/>
          <w:sz w:val="26"/>
          <w:lang w:val="en-GB"/>
        </w:rPr>
        <w:t>parte</w:t>
      </w:r>
      <w:proofErr w:type="spellEnd"/>
      <w:r w:rsidRPr="004A09D0">
        <w:rPr>
          <w:rFonts w:ascii="Calibri" w:hAnsi="Calibri"/>
          <w:sz w:val="26"/>
          <w:lang w:val="en-GB"/>
        </w:rPr>
        <w:t xml:space="preserve"> </w:t>
      </w:r>
      <w:proofErr w:type="spellStart"/>
      <w:r w:rsidRPr="004A09D0">
        <w:rPr>
          <w:rFonts w:ascii="Calibri" w:hAnsi="Calibri"/>
          <w:sz w:val="26"/>
          <w:lang w:val="en-GB"/>
        </w:rPr>
        <w:t>dintr</w:t>
      </w:r>
      <w:proofErr w:type="spellEnd"/>
      <w:r w:rsidRPr="004A09D0">
        <w:rPr>
          <w:rFonts w:ascii="Calibri" w:hAnsi="Calibri"/>
          <w:sz w:val="26"/>
          <w:lang w:val="en-GB"/>
        </w:rPr>
        <w:t xml:space="preserve">-un </w:t>
      </w:r>
      <w:proofErr w:type="spellStart"/>
      <w:r w:rsidRPr="004A09D0">
        <w:rPr>
          <w:rFonts w:ascii="Calibri" w:hAnsi="Calibri"/>
          <w:sz w:val="26"/>
          <w:lang w:val="en-GB"/>
        </w:rPr>
        <w:t>proces</w:t>
      </w:r>
      <w:proofErr w:type="spellEnd"/>
      <w:r w:rsidRPr="004A09D0">
        <w:rPr>
          <w:rFonts w:ascii="Calibri" w:hAnsi="Calibri"/>
          <w:sz w:val="26"/>
          <w:lang w:val="en-GB"/>
        </w:rPr>
        <w:t xml:space="preserve"> </w:t>
      </w:r>
      <w:proofErr w:type="spellStart"/>
      <w:r w:rsidRPr="004A09D0">
        <w:rPr>
          <w:rFonts w:ascii="Calibri" w:hAnsi="Calibri"/>
          <w:sz w:val="26"/>
          <w:lang w:val="en-GB"/>
        </w:rPr>
        <w:t>dedicat</w:t>
      </w:r>
      <w:proofErr w:type="spellEnd"/>
      <w:r w:rsidRPr="004A09D0">
        <w:rPr>
          <w:rFonts w:ascii="Calibri" w:hAnsi="Calibri"/>
          <w:sz w:val="26"/>
          <w:lang w:val="en-GB"/>
        </w:rPr>
        <w:t xml:space="preserve"> </w:t>
      </w:r>
      <w:proofErr w:type="spellStart"/>
      <w:r w:rsidRPr="004A09D0">
        <w:rPr>
          <w:rFonts w:ascii="Calibri" w:hAnsi="Calibri"/>
          <w:sz w:val="26"/>
          <w:lang w:val="en-GB"/>
        </w:rPr>
        <w:t>transparenţei</w:t>
      </w:r>
      <w:proofErr w:type="spellEnd"/>
      <w:r w:rsidRPr="004A09D0">
        <w:rPr>
          <w:rFonts w:ascii="Calibri" w:hAnsi="Calibri"/>
          <w:sz w:val="26"/>
          <w:lang w:val="en-GB"/>
        </w:rPr>
        <w:t xml:space="preserve"> </w:t>
      </w:r>
      <w:proofErr w:type="spellStart"/>
      <w:r w:rsidRPr="004A09D0">
        <w:rPr>
          <w:rFonts w:ascii="Calibri" w:hAnsi="Calibri"/>
          <w:sz w:val="26"/>
          <w:lang w:val="en-GB"/>
        </w:rPr>
        <w:t>decizionale</w:t>
      </w:r>
      <w:proofErr w:type="spellEnd"/>
      <w:r w:rsidRPr="004A09D0">
        <w:rPr>
          <w:rFonts w:ascii="Calibri" w:hAnsi="Calibri"/>
          <w:sz w:val="26"/>
          <w:lang w:val="en-GB"/>
        </w:rPr>
        <w:t xml:space="preserve">. </w:t>
      </w:r>
      <w:proofErr w:type="spellStart"/>
      <w:r w:rsidRPr="004A09D0">
        <w:rPr>
          <w:rFonts w:ascii="Calibri" w:hAnsi="Calibri"/>
          <w:sz w:val="26"/>
          <w:lang w:val="en-GB"/>
        </w:rPr>
        <w:t>Doriţi</w:t>
      </w:r>
      <w:proofErr w:type="spellEnd"/>
      <w:r w:rsidRPr="004A09D0">
        <w:rPr>
          <w:rFonts w:ascii="Calibri" w:hAnsi="Calibri"/>
          <w:sz w:val="26"/>
          <w:lang w:val="en-GB"/>
        </w:rPr>
        <w:t xml:space="preserve"> ca </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dvs</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asociat</w:t>
      </w:r>
      <w:proofErr w:type="spellEnd"/>
      <w:r w:rsidRPr="004A09D0">
        <w:rPr>
          <w:rFonts w:ascii="Calibri" w:hAnsi="Calibri"/>
          <w:sz w:val="26"/>
          <w:lang w:val="en-GB"/>
        </w:rPr>
        <w:t xml:space="preserve"> cu </w:t>
      </w:r>
      <w:proofErr w:type="spellStart"/>
      <w:r w:rsidRPr="004A09D0">
        <w:rPr>
          <w:rFonts w:ascii="Calibri" w:hAnsi="Calibri"/>
          <w:sz w:val="26"/>
          <w:lang w:val="en-GB"/>
        </w:rPr>
        <w:t>aceste</w:t>
      </w:r>
      <w:proofErr w:type="spellEnd"/>
      <w:r w:rsidRPr="004A09D0">
        <w:rPr>
          <w:rFonts w:ascii="Calibri" w:hAnsi="Calibri"/>
          <w:sz w:val="26"/>
          <w:lang w:val="en-GB"/>
        </w:rPr>
        <w:t xml:space="preserve"> </w:t>
      </w:r>
      <w:proofErr w:type="spellStart"/>
      <w:r w:rsidRPr="004A09D0">
        <w:rPr>
          <w:rFonts w:ascii="Calibri" w:hAnsi="Calibri"/>
          <w:sz w:val="26"/>
          <w:lang w:val="en-GB"/>
        </w:rPr>
        <w:t>propuneri</w:t>
      </w:r>
      <w:proofErr w:type="spellEnd"/>
      <w:r w:rsidRPr="004A09D0">
        <w:rPr>
          <w:rFonts w:ascii="Calibri" w:hAnsi="Calibri"/>
          <w:sz w:val="26"/>
          <w:lang w:val="en-GB"/>
        </w:rPr>
        <w:t xml:space="preserve"> </w:t>
      </w:r>
      <w:proofErr w:type="spellStart"/>
      <w:r w:rsidRPr="004A09D0">
        <w:rPr>
          <w:rFonts w:ascii="Calibri" w:hAnsi="Calibri"/>
          <w:sz w:val="26"/>
          <w:lang w:val="en-GB"/>
        </w:rPr>
        <w:t>sau</w:t>
      </w:r>
      <w:proofErr w:type="spellEnd"/>
      <w:r w:rsidRPr="004A09D0">
        <w:rPr>
          <w:rFonts w:ascii="Calibri" w:hAnsi="Calibri"/>
          <w:sz w:val="26"/>
          <w:lang w:val="en-GB"/>
        </w:rPr>
        <w:t xml:space="preserve"> </w:t>
      </w:r>
      <w:proofErr w:type="spellStart"/>
      <w:r w:rsidRPr="004A09D0">
        <w:rPr>
          <w:rFonts w:ascii="Calibri" w:hAnsi="Calibri"/>
          <w:sz w:val="26"/>
          <w:lang w:val="en-GB"/>
        </w:rPr>
        <w:t>doriţi</w:t>
      </w:r>
      <w:proofErr w:type="spellEnd"/>
      <w:r w:rsidRPr="004A09D0">
        <w:rPr>
          <w:rFonts w:ascii="Calibri" w:hAnsi="Calibri"/>
          <w:sz w:val="26"/>
          <w:lang w:val="en-GB"/>
        </w:rPr>
        <w:t xml:space="preserve"> ca </w:t>
      </w:r>
      <w:proofErr w:type="spellStart"/>
      <w:r w:rsidRPr="004A09D0">
        <w:rPr>
          <w:rFonts w:ascii="Calibri" w:hAnsi="Calibri"/>
          <w:sz w:val="26"/>
          <w:lang w:val="en-GB"/>
        </w:rPr>
        <w:t>propunerile</w:t>
      </w:r>
      <w:proofErr w:type="spellEnd"/>
      <w:r w:rsidRPr="004A09D0">
        <w:rPr>
          <w:rFonts w:ascii="Calibri" w:hAnsi="Calibri"/>
          <w:sz w:val="26"/>
          <w:lang w:val="en-GB"/>
        </w:rPr>
        <w:t xml:space="preserve"> </w:t>
      </w:r>
      <w:proofErr w:type="spellStart"/>
      <w:r w:rsidRPr="004A09D0">
        <w:rPr>
          <w:rFonts w:ascii="Calibri" w:hAnsi="Calibri"/>
          <w:sz w:val="26"/>
          <w:lang w:val="en-GB"/>
        </w:rPr>
        <w:t>înaintate</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anonime</w:t>
      </w:r>
      <w:proofErr w:type="spellEnd"/>
      <w:r w:rsidRPr="004A09D0">
        <w:rPr>
          <w:rFonts w:ascii="Calibri" w:hAnsi="Calibri"/>
          <w:sz w:val="26"/>
          <w:lang w:val="en-GB"/>
        </w:rPr>
        <w:t xml:space="preserve">? </w:t>
      </w:r>
      <w:proofErr w:type="spellStart"/>
      <w:r w:rsidRPr="004A09D0">
        <w:rPr>
          <w:rFonts w:ascii="Calibri" w:hAnsi="Calibri"/>
          <w:sz w:val="26"/>
          <w:lang w:val="en-GB"/>
        </w:rPr>
        <w:t>Datele</w:t>
      </w:r>
      <w:proofErr w:type="spellEnd"/>
      <w:r w:rsidRPr="004A09D0">
        <w:rPr>
          <w:rFonts w:ascii="Calibri" w:hAnsi="Calibri"/>
          <w:sz w:val="26"/>
          <w:lang w:val="en-GB"/>
        </w:rPr>
        <w:t xml:space="preserve"> de contact nu sunt </w:t>
      </w:r>
      <w:proofErr w:type="spellStart"/>
      <w:r w:rsidRPr="004A09D0">
        <w:rPr>
          <w:rFonts w:ascii="Calibri" w:hAnsi="Calibri"/>
          <w:sz w:val="26"/>
          <w:lang w:val="en-GB"/>
        </w:rPr>
        <w:t>făcute</w:t>
      </w:r>
      <w:proofErr w:type="spellEnd"/>
      <w:r w:rsidRPr="004A09D0">
        <w:rPr>
          <w:rFonts w:ascii="Calibri" w:hAnsi="Calibri"/>
          <w:sz w:val="26"/>
          <w:lang w:val="en-GB"/>
        </w:rPr>
        <w:t xml:space="preserve"> </w:t>
      </w:r>
      <w:proofErr w:type="spellStart"/>
      <w:r w:rsidRPr="004A09D0">
        <w:rPr>
          <w:rFonts w:ascii="Calibri" w:hAnsi="Calibri"/>
          <w:sz w:val="26"/>
          <w:lang w:val="en-GB"/>
        </w:rPr>
        <w:t>publice</w:t>
      </w:r>
      <w:proofErr w:type="spellEnd"/>
      <w:r w:rsidRPr="004A09D0">
        <w:rPr>
          <w:rFonts w:ascii="Calibri" w:hAnsi="Calibri"/>
          <w:sz w:val="26"/>
          <w:lang w:val="en-GB"/>
        </w:rPr>
        <w:t>.</w:t>
      </w:r>
    </w:p>
    <w:p w14:paraId="5CA0A520" w14:textId="77777777" w:rsidR="004A09D0" w:rsidRPr="004A09D0" w:rsidRDefault="004A09D0" w:rsidP="004A09D0">
      <w:pPr>
        <w:rPr>
          <w:rFonts w:ascii="Calibri" w:hAnsi="Calibri"/>
          <w:sz w:val="26"/>
          <w:lang w:val="en-GB"/>
        </w:rPr>
      </w:pPr>
      <w:r w:rsidRPr="004A09D0">
        <w:rPr>
          <w:rFonts w:ascii="Calibri" w:hAnsi="Calibri"/>
          <w:sz w:val="26"/>
          <w:lang w:val="en-GB"/>
        </w:rPr>
        <w:t>    |</w:t>
      </w:r>
      <w:r w:rsidRPr="004A09D0">
        <w:rPr>
          <w:rFonts w:ascii="Calibri" w:hAnsi="Calibri"/>
          <w:sz w:val="26"/>
          <w:u w:val="single"/>
          <w:lang w:val="en-GB"/>
        </w:rPr>
        <w:t>¯</w:t>
      </w:r>
      <w:r w:rsidRPr="004A09D0">
        <w:rPr>
          <w:rFonts w:ascii="Calibri" w:hAnsi="Calibri"/>
          <w:sz w:val="26"/>
          <w:lang w:val="en-GB"/>
        </w:rPr>
        <w:t>| </w:t>
      </w:r>
      <w:proofErr w:type="spellStart"/>
      <w:r w:rsidRPr="004A09D0">
        <w:rPr>
          <w:rFonts w:ascii="Calibri" w:hAnsi="Calibri"/>
          <w:sz w:val="26"/>
          <w:lang w:val="en-GB"/>
        </w:rPr>
        <w:t>Doresc</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menţionat</w:t>
      </w:r>
      <w:proofErr w:type="spellEnd"/>
      <w:r w:rsidRPr="004A09D0">
        <w:rPr>
          <w:rFonts w:ascii="Calibri" w:hAnsi="Calibri"/>
          <w:sz w:val="26"/>
          <w:lang w:val="en-GB"/>
        </w:rPr>
        <w:t xml:space="preserve"> </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organizaţiei</w:t>
      </w:r>
      <w:proofErr w:type="spellEnd"/>
      <w:r w:rsidRPr="004A09D0">
        <w:rPr>
          <w:rFonts w:ascii="Calibri" w:hAnsi="Calibri"/>
          <w:sz w:val="26"/>
          <w:lang w:val="en-GB"/>
        </w:rPr>
        <w:t>/</w:t>
      </w:r>
      <w:proofErr w:type="spellStart"/>
      <w:r w:rsidRPr="004A09D0">
        <w:rPr>
          <w:rFonts w:ascii="Calibri" w:hAnsi="Calibri"/>
          <w:sz w:val="26"/>
          <w:lang w:val="en-GB"/>
        </w:rPr>
        <w:t>numele</w:t>
      </w:r>
      <w:proofErr w:type="spellEnd"/>
      <w:r w:rsidRPr="004A09D0">
        <w:rPr>
          <w:rFonts w:ascii="Calibri" w:hAnsi="Calibri"/>
          <w:sz w:val="26"/>
          <w:lang w:val="en-GB"/>
        </w:rPr>
        <w:t xml:space="preserve"> </w:t>
      </w:r>
      <w:proofErr w:type="spellStart"/>
      <w:r w:rsidRPr="004A09D0">
        <w:rPr>
          <w:rFonts w:ascii="Calibri" w:hAnsi="Calibri"/>
          <w:sz w:val="26"/>
          <w:lang w:val="en-GB"/>
        </w:rPr>
        <w:t>persoanei</w:t>
      </w:r>
      <w:proofErr w:type="spellEnd"/>
      <w:r w:rsidRPr="004A09D0">
        <w:rPr>
          <w:rFonts w:ascii="Calibri" w:hAnsi="Calibri"/>
          <w:sz w:val="26"/>
          <w:lang w:val="en-GB"/>
        </w:rPr>
        <w:t xml:space="preserve"> </w:t>
      </w:r>
      <w:proofErr w:type="spellStart"/>
      <w:r w:rsidRPr="004A09D0">
        <w:rPr>
          <w:rFonts w:ascii="Calibri" w:hAnsi="Calibri"/>
          <w:sz w:val="26"/>
          <w:lang w:val="en-GB"/>
        </w:rPr>
        <w:t>fizice</w:t>
      </w:r>
      <w:proofErr w:type="spellEnd"/>
      <w:r w:rsidRPr="004A09D0">
        <w:rPr>
          <w:rFonts w:ascii="Calibri" w:hAnsi="Calibri"/>
          <w:sz w:val="26"/>
          <w:lang w:val="en-GB"/>
        </w:rPr>
        <w:t xml:space="preserve"> (</w:t>
      </w:r>
      <w:proofErr w:type="spellStart"/>
      <w:r w:rsidRPr="004A09D0">
        <w:rPr>
          <w:rFonts w:ascii="Calibri" w:hAnsi="Calibri"/>
          <w:sz w:val="26"/>
          <w:lang w:val="en-GB"/>
        </w:rPr>
        <w:t>după</w:t>
      </w:r>
      <w:proofErr w:type="spellEnd"/>
      <w:r w:rsidRPr="004A09D0">
        <w:rPr>
          <w:rFonts w:ascii="Calibri" w:hAnsi="Calibri"/>
          <w:sz w:val="26"/>
          <w:lang w:val="en-GB"/>
        </w:rPr>
        <w:t xml:space="preserve"> </w:t>
      </w:r>
      <w:proofErr w:type="spellStart"/>
      <w:r w:rsidRPr="004A09D0">
        <w:rPr>
          <w:rFonts w:ascii="Calibri" w:hAnsi="Calibri"/>
          <w:sz w:val="26"/>
          <w:lang w:val="en-GB"/>
        </w:rPr>
        <w:t>caz</w:t>
      </w:r>
      <w:proofErr w:type="spellEnd"/>
      <w:r w:rsidRPr="004A09D0">
        <w:rPr>
          <w:rFonts w:ascii="Calibri" w:hAnsi="Calibri"/>
          <w:sz w:val="26"/>
          <w:lang w:val="en-GB"/>
        </w:rPr>
        <w:t>).</w:t>
      </w:r>
    </w:p>
    <w:p w14:paraId="19EBA3CE" w14:textId="77777777" w:rsidR="004A09D0" w:rsidRPr="004A09D0" w:rsidRDefault="004A09D0" w:rsidP="004A09D0">
      <w:pPr>
        <w:rPr>
          <w:rFonts w:ascii="Calibri" w:hAnsi="Calibri"/>
          <w:sz w:val="26"/>
          <w:lang w:val="en-GB"/>
        </w:rPr>
      </w:pPr>
      <w:r w:rsidRPr="004A09D0">
        <w:rPr>
          <w:rFonts w:ascii="Calibri" w:hAnsi="Calibri"/>
          <w:sz w:val="26"/>
          <w:lang w:val="en-GB"/>
        </w:rPr>
        <w:t>    |</w:t>
      </w:r>
      <w:r w:rsidRPr="004A09D0">
        <w:rPr>
          <w:rFonts w:ascii="Calibri" w:hAnsi="Calibri"/>
          <w:sz w:val="26"/>
          <w:u w:val="single"/>
          <w:lang w:val="en-GB"/>
        </w:rPr>
        <w:t>¯</w:t>
      </w:r>
      <w:r w:rsidRPr="004A09D0">
        <w:rPr>
          <w:rFonts w:ascii="Calibri" w:hAnsi="Calibri"/>
          <w:sz w:val="26"/>
          <w:lang w:val="en-GB"/>
        </w:rPr>
        <w:t>| </w:t>
      </w:r>
      <w:proofErr w:type="spellStart"/>
      <w:r w:rsidRPr="004A09D0">
        <w:rPr>
          <w:rFonts w:ascii="Calibri" w:hAnsi="Calibri"/>
          <w:sz w:val="26"/>
          <w:lang w:val="en-GB"/>
        </w:rPr>
        <w:t>Doresc</w:t>
      </w:r>
      <w:proofErr w:type="spellEnd"/>
      <w:r w:rsidRPr="004A09D0">
        <w:rPr>
          <w:rFonts w:ascii="Calibri" w:hAnsi="Calibri"/>
          <w:sz w:val="26"/>
          <w:lang w:val="en-GB"/>
        </w:rPr>
        <w:t xml:space="preserve"> </w:t>
      </w:r>
      <w:proofErr w:type="spellStart"/>
      <w:r w:rsidRPr="004A09D0">
        <w:rPr>
          <w:rFonts w:ascii="Calibri" w:hAnsi="Calibri"/>
          <w:sz w:val="26"/>
          <w:lang w:val="en-GB"/>
        </w:rPr>
        <w:t>să</w:t>
      </w:r>
      <w:proofErr w:type="spellEnd"/>
      <w:r w:rsidRPr="004A09D0">
        <w:rPr>
          <w:rFonts w:ascii="Calibri" w:hAnsi="Calibri"/>
          <w:sz w:val="26"/>
          <w:lang w:val="en-GB"/>
        </w:rPr>
        <w:t xml:space="preserve"> fie </w:t>
      </w:r>
      <w:proofErr w:type="spellStart"/>
      <w:r w:rsidRPr="004A09D0">
        <w:rPr>
          <w:rFonts w:ascii="Calibri" w:hAnsi="Calibri"/>
          <w:sz w:val="26"/>
          <w:lang w:val="en-GB"/>
        </w:rPr>
        <w:t>anonime</w:t>
      </w:r>
      <w:proofErr w:type="spellEnd"/>
      <w:r w:rsidRPr="004A09D0">
        <w:rPr>
          <w:rFonts w:ascii="Calibri" w:hAnsi="Calibri"/>
          <w:sz w:val="26"/>
          <w:lang w:val="en-GB"/>
        </w:rPr>
        <w:t>.</w:t>
      </w:r>
    </w:p>
    <w:p w14:paraId="566320B6" w14:textId="77777777" w:rsidR="009C0CF7" w:rsidRPr="004A09D0" w:rsidRDefault="009C0CF7" w:rsidP="004A09D0">
      <w:pPr>
        <w:rPr>
          <w:rFonts w:ascii="Calibri" w:hAnsi="Calibri"/>
          <w:sz w:val="26"/>
        </w:rPr>
      </w:pPr>
    </w:p>
    <w:sectPr w:rsidR="009C0CF7" w:rsidRPr="004A09D0" w:rsidSect="00A23B9D">
      <w:headerReference w:type="default" r:id="rId8"/>
      <w:footerReference w:type="default" r:id="rId9"/>
      <w:pgSz w:w="11906" w:h="16838" w:code="9"/>
      <w:pgMar w:top="567" w:right="851" w:bottom="567" w:left="851" w:header="56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EF35" w14:textId="77777777" w:rsidR="009C0CF7" w:rsidRDefault="009C0CF7">
      <w:r>
        <w:separator/>
      </w:r>
    </w:p>
  </w:endnote>
  <w:endnote w:type="continuationSeparator" w:id="0">
    <w:p w14:paraId="49D48495" w14:textId="77777777" w:rsidR="009C0CF7" w:rsidRDefault="009C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A0" w:firstRow="1" w:lastRow="0" w:firstColumn="1" w:lastColumn="0" w:noHBand="0" w:noVBand="0"/>
    </w:tblPr>
    <w:tblGrid>
      <w:gridCol w:w="534"/>
      <w:gridCol w:w="2268"/>
      <w:gridCol w:w="708"/>
      <w:gridCol w:w="3402"/>
      <w:gridCol w:w="534"/>
      <w:gridCol w:w="1033"/>
      <w:gridCol w:w="1977"/>
    </w:tblGrid>
    <w:tr w:rsidR="009C0CF7" w:rsidRPr="003F3275" w14:paraId="3CDEAB08" w14:textId="77777777" w:rsidTr="00F464AF">
      <w:trPr>
        <w:trHeight w:val="699"/>
      </w:trPr>
      <w:tc>
        <w:tcPr>
          <w:tcW w:w="534" w:type="dxa"/>
          <w:tcBorders>
            <w:top w:val="single" w:sz="24" w:space="0" w:color="00519C"/>
          </w:tcBorders>
          <w:vAlign w:val="bottom"/>
        </w:tcPr>
        <w:p w14:paraId="7229B89B" w14:textId="77777777" w:rsidR="009C0CF7" w:rsidRPr="000C21A7" w:rsidRDefault="00C832D6" w:rsidP="00CE2EFE">
          <w:pPr>
            <w:ind w:left="-91"/>
            <w:rPr>
              <w:rFonts w:ascii="Calibri" w:hAnsi="Calibri" w:cs="Calibri"/>
              <w:sz w:val="20"/>
            </w:rPr>
          </w:pPr>
          <w:r>
            <w:rPr>
              <w:noProof/>
              <w:lang w:val="en-US" w:eastAsia="en-US"/>
            </w:rPr>
            <w:pict w14:anchorId="0353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8pt;height:21pt;visibility:visible">
                <v:imagedata r:id="rId1" o:title=""/>
              </v:shape>
            </w:pict>
          </w:r>
        </w:p>
      </w:tc>
      <w:tc>
        <w:tcPr>
          <w:tcW w:w="2268" w:type="dxa"/>
          <w:tcBorders>
            <w:top w:val="single" w:sz="24" w:space="0" w:color="00519C"/>
          </w:tcBorders>
          <w:vAlign w:val="bottom"/>
        </w:tcPr>
        <w:p w14:paraId="459BF4D7" w14:textId="77777777" w:rsidR="009C0CF7" w:rsidRDefault="009C0CF7" w:rsidP="00CE2EFE">
          <w:pPr>
            <w:ind w:left="-91"/>
            <w:rPr>
              <w:rFonts w:ascii="Calibri" w:hAnsi="Calibri" w:cs="Calibri"/>
              <w:sz w:val="20"/>
            </w:rPr>
          </w:pPr>
          <w:r w:rsidRPr="000C21A7">
            <w:rPr>
              <w:rFonts w:ascii="Calibri" w:hAnsi="Calibri" w:cs="Calibri"/>
              <w:sz w:val="20"/>
            </w:rPr>
            <w:t>Tel: (+40)21-311.69.02</w:t>
          </w:r>
        </w:p>
        <w:p w14:paraId="0B0CB08E" w14:textId="77777777" w:rsidR="009C0CF7" w:rsidRPr="000C21A7" w:rsidRDefault="009C0CF7"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vAlign w:val="bottom"/>
        </w:tcPr>
        <w:p w14:paraId="00DDDFE7" w14:textId="77777777" w:rsidR="009C0CF7" w:rsidRPr="00626424" w:rsidRDefault="00C832D6" w:rsidP="00CE2EFE">
          <w:pPr>
            <w:pStyle w:val="Footer"/>
            <w:rPr>
              <w:rStyle w:val="Hyperlink"/>
              <w:rFonts w:cs="Calibri"/>
              <w:sz w:val="20"/>
              <w:lang w:val="ro-RO" w:eastAsia="ro-RO"/>
            </w:rPr>
          </w:pPr>
          <w:r>
            <w:rPr>
              <w:noProof/>
            </w:rPr>
            <w:pict w14:anchorId="2EA95B5B">
              <v:shape id="Picture 3" o:spid="_x0000_i1027" type="#_x0000_t75" style="width:26.25pt;height:18pt;visibility:visible">
                <v:imagedata r:id="rId2" o:title=""/>
              </v:shape>
            </w:pict>
          </w:r>
        </w:p>
      </w:tc>
      <w:tc>
        <w:tcPr>
          <w:tcW w:w="3402" w:type="dxa"/>
          <w:tcBorders>
            <w:top w:val="single" w:sz="24" w:space="0" w:color="00519C"/>
          </w:tcBorders>
          <w:vAlign w:val="bottom"/>
        </w:tcPr>
        <w:p w14:paraId="5AE349C1" w14:textId="77777777" w:rsidR="009C0CF7" w:rsidRPr="00626424" w:rsidRDefault="009C0CF7" w:rsidP="00CE2EFE">
          <w:pPr>
            <w:pStyle w:val="Footer"/>
            <w:rPr>
              <w:rStyle w:val="Hyperlink"/>
              <w:rFonts w:cs="Calibri"/>
              <w:sz w:val="20"/>
              <w:lang w:val="ro-RO" w:eastAsia="ro-RO"/>
            </w:rPr>
          </w:pPr>
          <w:r w:rsidRPr="00626424">
            <w:rPr>
              <w:rFonts w:ascii="Calibri" w:hAnsi="Calibri" w:cs="Calibri"/>
              <w:sz w:val="20"/>
              <w:lang w:val="ro-RO" w:eastAsia="ro-RO"/>
            </w:rPr>
            <w:t xml:space="preserve">Website: </w:t>
          </w:r>
          <w:r w:rsidRPr="00626424">
            <w:rPr>
              <w:rFonts w:cs="Calibri"/>
              <w:sz w:val="20"/>
              <w:lang w:val="ro-RO" w:eastAsia="ro-RO"/>
            </w:rPr>
            <w:t>www.csm1909.ro</w:t>
          </w:r>
        </w:p>
        <w:p w14:paraId="5C914ABA"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Email: secretar_general@csm1909.ro</w:t>
          </w:r>
        </w:p>
      </w:tc>
      <w:tc>
        <w:tcPr>
          <w:tcW w:w="534" w:type="dxa"/>
          <w:tcBorders>
            <w:top w:val="single" w:sz="24" w:space="0" w:color="00519C"/>
          </w:tcBorders>
          <w:vAlign w:val="bottom"/>
        </w:tcPr>
        <w:p w14:paraId="4CECB02A" w14:textId="77777777" w:rsidR="009C0CF7" w:rsidRPr="00626424" w:rsidRDefault="00C832D6" w:rsidP="00CE2EFE">
          <w:pPr>
            <w:pStyle w:val="Footer"/>
            <w:rPr>
              <w:rFonts w:ascii="Calibri" w:hAnsi="Calibri" w:cs="Calibri"/>
              <w:sz w:val="20"/>
              <w:lang w:val="ro-RO" w:eastAsia="ro-RO"/>
            </w:rPr>
          </w:pPr>
          <w:r>
            <w:rPr>
              <w:noProof/>
            </w:rPr>
            <w:pict w14:anchorId="32226C48">
              <v:shape id="Picture 5" o:spid="_x0000_i1028" type="#_x0000_t75" style="width:18pt;height:24pt;visibility:visible">
                <v:imagedata r:id="rId3" o:title=""/>
              </v:shape>
            </w:pict>
          </w:r>
        </w:p>
      </w:tc>
      <w:tc>
        <w:tcPr>
          <w:tcW w:w="3010" w:type="dxa"/>
          <w:gridSpan w:val="2"/>
          <w:tcBorders>
            <w:top w:val="single" w:sz="24" w:space="0" w:color="00519C"/>
          </w:tcBorders>
          <w:vAlign w:val="bottom"/>
        </w:tcPr>
        <w:p w14:paraId="2F2F18FF"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Calea Plevnei nr. 141B, sector 6, cod poștal 060011</w:t>
          </w:r>
        </w:p>
      </w:tc>
    </w:tr>
    <w:tr w:rsidR="009C0CF7" w:rsidRPr="003F3275" w14:paraId="778D564B" w14:textId="77777777" w:rsidTr="001A0092">
      <w:trPr>
        <w:trHeight w:val="313"/>
      </w:trPr>
      <w:tc>
        <w:tcPr>
          <w:tcW w:w="8479" w:type="dxa"/>
          <w:gridSpan w:val="6"/>
          <w:vAlign w:val="center"/>
        </w:tcPr>
        <w:p w14:paraId="455414D1" w14:textId="77777777" w:rsidR="009C0CF7" w:rsidRPr="00626424" w:rsidRDefault="009C0CF7" w:rsidP="00CE2EFE">
          <w:pPr>
            <w:pStyle w:val="Footer"/>
            <w:rPr>
              <w:rFonts w:ascii="Calibri" w:hAnsi="Calibri" w:cs="Calibri"/>
              <w:i/>
              <w:szCs w:val="28"/>
              <w:lang w:val="ro-RO" w:eastAsia="ro-RO"/>
            </w:rPr>
          </w:pPr>
          <w:r w:rsidRPr="00626424">
            <w:rPr>
              <w:rFonts w:ascii="Calibri" w:hAnsi="Calibri" w:cs="Calibri"/>
              <w:i/>
              <w:sz w:val="20"/>
              <w:lang w:val="ro-RO" w:eastAsia="ro-RO"/>
            </w:rPr>
            <w:t xml:space="preserve">Număr de înregistrare în registrul de evidenţă a prelucrărilor de date cu caracter personal </w:t>
          </w:r>
          <w:r w:rsidRPr="00626424">
            <w:rPr>
              <w:rFonts w:ascii="Calibri" w:hAnsi="Calibri" w:cs="Calibri"/>
              <w:b/>
              <w:i/>
              <w:sz w:val="20"/>
              <w:lang w:val="ro-RO" w:eastAsia="ro-RO"/>
            </w:rPr>
            <w:t>2359</w:t>
          </w:r>
        </w:p>
      </w:tc>
      <w:tc>
        <w:tcPr>
          <w:tcW w:w="1977" w:type="dxa"/>
          <w:vAlign w:val="center"/>
        </w:tcPr>
        <w:p w14:paraId="45AF77A2" w14:textId="77777777" w:rsidR="009C0CF7" w:rsidRPr="00626424" w:rsidRDefault="009C0CF7" w:rsidP="00CE2EFE">
          <w:pPr>
            <w:pStyle w:val="Footer"/>
            <w:jc w:val="right"/>
            <w:rPr>
              <w:rFonts w:ascii="Calibri" w:hAnsi="Calibri" w:cs="Calibri"/>
              <w:noProof/>
              <w:lang w:val="ro-RO" w:eastAsia="ro-RO"/>
            </w:rPr>
          </w:pPr>
          <w:r w:rsidRPr="00626424">
            <w:rPr>
              <w:rFonts w:ascii="Calibri" w:hAnsi="Calibri" w:cs="Calibri"/>
              <w:sz w:val="20"/>
              <w:lang w:val="ro-RO" w:eastAsia="ro-RO"/>
            </w:rPr>
            <w:t xml:space="preserve">Pagina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PAGE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r w:rsidRPr="00626424">
            <w:rPr>
              <w:rFonts w:ascii="Calibri" w:hAnsi="Calibri" w:cs="Calibri"/>
              <w:sz w:val="20"/>
              <w:lang w:val="ro-RO" w:eastAsia="ro-RO"/>
            </w:rPr>
            <w:t xml:space="preserve"> din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NUMPAGES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p>
      </w:tc>
    </w:tr>
  </w:tbl>
  <w:p w14:paraId="0434704A" w14:textId="77777777" w:rsidR="009C0CF7" w:rsidRPr="00CE2EFE" w:rsidRDefault="009C0CF7" w:rsidP="00CE2EF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5FC" w14:textId="77777777" w:rsidR="009C0CF7" w:rsidRDefault="009C0CF7">
      <w:r>
        <w:separator/>
      </w:r>
    </w:p>
  </w:footnote>
  <w:footnote w:type="continuationSeparator" w:id="0">
    <w:p w14:paraId="0E85C118" w14:textId="77777777" w:rsidR="009C0CF7" w:rsidRDefault="009C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00519B"/>
      </w:tblBorders>
      <w:tblLook w:val="00A0" w:firstRow="1" w:lastRow="0" w:firstColumn="1" w:lastColumn="0" w:noHBand="0" w:noVBand="0"/>
    </w:tblPr>
    <w:tblGrid>
      <w:gridCol w:w="10194"/>
    </w:tblGrid>
    <w:tr w:rsidR="009C0CF7" w14:paraId="6BBDBDED" w14:textId="77777777" w:rsidTr="00782321">
      <w:tc>
        <w:tcPr>
          <w:tcW w:w="10194" w:type="dxa"/>
          <w:tcBorders>
            <w:bottom w:val="single" w:sz="24" w:space="0" w:color="00519B"/>
          </w:tcBorders>
        </w:tcPr>
        <w:p w14:paraId="1D94AD01" w14:textId="77777777" w:rsidR="009C0CF7" w:rsidRPr="00626424" w:rsidRDefault="00C832D6" w:rsidP="008637F8">
          <w:pPr>
            <w:pStyle w:val="Header"/>
            <w:spacing w:after="100"/>
            <w:rPr>
              <w:lang w:val="ro-RO" w:eastAsia="ro-RO"/>
            </w:rPr>
          </w:pPr>
          <w:bookmarkStart w:id="0" w:name="_Hlk65584873"/>
          <w:r>
            <w:rPr>
              <w:noProof/>
            </w:rPr>
            <w:pict w14:anchorId="50987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8" o:spid="_x0000_i1025" type="#_x0000_t75" alt="O imagine care conține textDescriere generată automat" style="width:381pt;height:66pt;visibility:visible">
                <v:imagedata r:id="rId1" o:title=""/>
              </v:shape>
            </w:pict>
          </w:r>
        </w:p>
      </w:tc>
    </w:tr>
    <w:bookmarkEnd w:id="0"/>
  </w:tbl>
  <w:p w14:paraId="692C20A3" w14:textId="6B44BD18" w:rsidR="009C0CF7" w:rsidRPr="008637F8" w:rsidRDefault="009C0CF7" w:rsidP="00A23B9D">
    <w:pPr>
      <w:pStyle w:val="Header"/>
      <w:rPr>
        <w:rFonts w:ascii="Calibri" w:hAnsi="Calibri" w:cs="Calibri"/>
        <w:sz w:val="14"/>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210F7"/>
    <w:multiLevelType w:val="hybridMultilevel"/>
    <w:tmpl w:val="017C5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26D715A"/>
    <w:multiLevelType w:val="hybridMultilevel"/>
    <w:tmpl w:val="911C589E"/>
    <w:lvl w:ilvl="0" w:tplc="235A89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5403F"/>
    <w:multiLevelType w:val="multilevel"/>
    <w:tmpl w:val="D2C20C32"/>
    <w:lvl w:ilvl="0">
      <w:start w:val="4"/>
      <w:numFmt w:val="decimal"/>
      <w:lvlText w:val="%1."/>
      <w:lvlJc w:val="left"/>
      <w:pPr>
        <w:ind w:left="450" w:hanging="450"/>
      </w:pPr>
      <w:rPr>
        <w:rFonts w:cs="Times New Roman" w:hint="default"/>
      </w:rPr>
    </w:lvl>
    <w:lvl w:ilvl="1">
      <w:start w:val="1"/>
      <w:numFmt w:val="decimal"/>
      <w:lvlText w:val="%1.%2."/>
      <w:lvlJc w:val="left"/>
      <w:pPr>
        <w:ind w:left="990" w:hanging="720"/>
      </w:pPr>
      <w:rPr>
        <w:rFonts w:cs="Times New Roman" w:hint="default"/>
      </w:rPr>
    </w:lvl>
    <w:lvl w:ilvl="2">
      <w:numFmt w:val="bullet"/>
      <w:lvlText w:val="-"/>
      <w:lvlJc w:val="left"/>
      <w:pPr>
        <w:ind w:left="1260" w:hanging="720"/>
      </w:pPr>
      <w:rPr>
        <w:rFonts w:ascii="Times New Roman" w:eastAsia="Times New Roman" w:hAnsi="Times New Roman" w:hint="default"/>
        <w:b/>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3" w15:restartNumberingAfterBreak="0">
    <w:nsid w:val="7C9D71B4"/>
    <w:multiLevelType w:val="hybridMultilevel"/>
    <w:tmpl w:val="B658EFF0"/>
    <w:lvl w:ilvl="0" w:tplc="228A6400">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1858301193">
    <w:abstractNumId w:val="3"/>
  </w:num>
  <w:num w:numId="2" w16cid:durableId="561986248">
    <w:abstractNumId w:val="1"/>
  </w:num>
  <w:num w:numId="3" w16cid:durableId="1180855998">
    <w:abstractNumId w:val="2"/>
  </w:num>
  <w:num w:numId="4" w16cid:durableId="190572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614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3AA2"/>
    <w:rsid w:val="00003D02"/>
    <w:rsid w:val="00023DD8"/>
    <w:rsid w:val="00034C48"/>
    <w:rsid w:val="0005036D"/>
    <w:rsid w:val="00054F86"/>
    <w:rsid w:val="000710F2"/>
    <w:rsid w:val="00076384"/>
    <w:rsid w:val="00077AE3"/>
    <w:rsid w:val="00086252"/>
    <w:rsid w:val="000863D5"/>
    <w:rsid w:val="00091215"/>
    <w:rsid w:val="000A16B5"/>
    <w:rsid w:val="000A199F"/>
    <w:rsid w:val="000B5CBD"/>
    <w:rsid w:val="000C21A7"/>
    <w:rsid w:val="000C4CFE"/>
    <w:rsid w:val="000C6DF7"/>
    <w:rsid w:val="000E6A10"/>
    <w:rsid w:val="000F1AD5"/>
    <w:rsid w:val="00102CB1"/>
    <w:rsid w:val="0010785D"/>
    <w:rsid w:val="0011206E"/>
    <w:rsid w:val="00114E9C"/>
    <w:rsid w:val="00116057"/>
    <w:rsid w:val="001226B7"/>
    <w:rsid w:val="00137A38"/>
    <w:rsid w:val="00146C80"/>
    <w:rsid w:val="00150A0A"/>
    <w:rsid w:val="001511F8"/>
    <w:rsid w:val="00155F91"/>
    <w:rsid w:val="00170BAA"/>
    <w:rsid w:val="0017221A"/>
    <w:rsid w:val="00174A1E"/>
    <w:rsid w:val="001832D5"/>
    <w:rsid w:val="001841CF"/>
    <w:rsid w:val="001A0092"/>
    <w:rsid w:val="001C2A57"/>
    <w:rsid w:val="001D5C9B"/>
    <w:rsid w:val="001D64BC"/>
    <w:rsid w:val="001D7D53"/>
    <w:rsid w:val="001E23F6"/>
    <w:rsid w:val="001E5D38"/>
    <w:rsid w:val="001E676A"/>
    <w:rsid w:val="001F6B35"/>
    <w:rsid w:val="0020524A"/>
    <w:rsid w:val="0021564A"/>
    <w:rsid w:val="00221DD7"/>
    <w:rsid w:val="002247F6"/>
    <w:rsid w:val="0023004E"/>
    <w:rsid w:val="00233B77"/>
    <w:rsid w:val="00234BF4"/>
    <w:rsid w:val="0023662B"/>
    <w:rsid w:val="00254700"/>
    <w:rsid w:val="00254B8E"/>
    <w:rsid w:val="00255AA1"/>
    <w:rsid w:val="002616E0"/>
    <w:rsid w:val="00273350"/>
    <w:rsid w:val="00275CC5"/>
    <w:rsid w:val="00277BBE"/>
    <w:rsid w:val="002814B1"/>
    <w:rsid w:val="00285151"/>
    <w:rsid w:val="002A4C34"/>
    <w:rsid w:val="002B1563"/>
    <w:rsid w:val="002B4307"/>
    <w:rsid w:val="002C2943"/>
    <w:rsid w:val="002C6249"/>
    <w:rsid w:val="002D55F9"/>
    <w:rsid w:val="002E040E"/>
    <w:rsid w:val="002E3CFC"/>
    <w:rsid w:val="002F38C9"/>
    <w:rsid w:val="003040A7"/>
    <w:rsid w:val="00313DAC"/>
    <w:rsid w:val="00315ECB"/>
    <w:rsid w:val="00315FB5"/>
    <w:rsid w:val="00334CCC"/>
    <w:rsid w:val="00335F8C"/>
    <w:rsid w:val="00336944"/>
    <w:rsid w:val="00343EF7"/>
    <w:rsid w:val="003465D5"/>
    <w:rsid w:val="00356F1B"/>
    <w:rsid w:val="00364BAC"/>
    <w:rsid w:val="00364D70"/>
    <w:rsid w:val="00367197"/>
    <w:rsid w:val="00382A9B"/>
    <w:rsid w:val="003839FC"/>
    <w:rsid w:val="00392110"/>
    <w:rsid w:val="003A03C3"/>
    <w:rsid w:val="003A3A7E"/>
    <w:rsid w:val="003A5E31"/>
    <w:rsid w:val="003B4A1C"/>
    <w:rsid w:val="003B7B5E"/>
    <w:rsid w:val="003C0F00"/>
    <w:rsid w:val="003C488F"/>
    <w:rsid w:val="003D0E0C"/>
    <w:rsid w:val="003D1DAE"/>
    <w:rsid w:val="003F3275"/>
    <w:rsid w:val="004024D9"/>
    <w:rsid w:val="00406A87"/>
    <w:rsid w:val="0041354C"/>
    <w:rsid w:val="00414D92"/>
    <w:rsid w:val="004216B2"/>
    <w:rsid w:val="00446136"/>
    <w:rsid w:val="00452FB5"/>
    <w:rsid w:val="004564CE"/>
    <w:rsid w:val="00460814"/>
    <w:rsid w:val="00462AA6"/>
    <w:rsid w:val="004750B2"/>
    <w:rsid w:val="00480814"/>
    <w:rsid w:val="0048182B"/>
    <w:rsid w:val="00486745"/>
    <w:rsid w:val="00490360"/>
    <w:rsid w:val="00493090"/>
    <w:rsid w:val="00497799"/>
    <w:rsid w:val="004A0981"/>
    <w:rsid w:val="004A09D0"/>
    <w:rsid w:val="004A1232"/>
    <w:rsid w:val="004A7BA5"/>
    <w:rsid w:val="004B4A41"/>
    <w:rsid w:val="004B6B85"/>
    <w:rsid w:val="004D2AF3"/>
    <w:rsid w:val="004E2A51"/>
    <w:rsid w:val="004E34BF"/>
    <w:rsid w:val="004F6AA8"/>
    <w:rsid w:val="0050322F"/>
    <w:rsid w:val="005117A7"/>
    <w:rsid w:val="00512CF5"/>
    <w:rsid w:val="0051325C"/>
    <w:rsid w:val="005174C8"/>
    <w:rsid w:val="005211F8"/>
    <w:rsid w:val="00522583"/>
    <w:rsid w:val="00522A7C"/>
    <w:rsid w:val="005237D4"/>
    <w:rsid w:val="0053495D"/>
    <w:rsid w:val="00537E3C"/>
    <w:rsid w:val="00547C51"/>
    <w:rsid w:val="00551638"/>
    <w:rsid w:val="00552C05"/>
    <w:rsid w:val="00554599"/>
    <w:rsid w:val="00566E60"/>
    <w:rsid w:val="00571BE0"/>
    <w:rsid w:val="005866C6"/>
    <w:rsid w:val="00592438"/>
    <w:rsid w:val="005A245D"/>
    <w:rsid w:val="005A562D"/>
    <w:rsid w:val="005A7942"/>
    <w:rsid w:val="005B350D"/>
    <w:rsid w:val="005C0363"/>
    <w:rsid w:val="005C5FBC"/>
    <w:rsid w:val="005C7597"/>
    <w:rsid w:val="005D43F1"/>
    <w:rsid w:val="005E249F"/>
    <w:rsid w:val="005E51F1"/>
    <w:rsid w:val="00602282"/>
    <w:rsid w:val="00606727"/>
    <w:rsid w:val="006072C2"/>
    <w:rsid w:val="0061763A"/>
    <w:rsid w:val="0062296E"/>
    <w:rsid w:val="00624CF3"/>
    <w:rsid w:val="00626424"/>
    <w:rsid w:val="00632376"/>
    <w:rsid w:val="00633527"/>
    <w:rsid w:val="006458E3"/>
    <w:rsid w:val="0064675F"/>
    <w:rsid w:val="00661478"/>
    <w:rsid w:val="00664A54"/>
    <w:rsid w:val="00682A3A"/>
    <w:rsid w:val="00691D19"/>
    <w:rsid w:val="00697390"/>
    <w:rsid w:val="006B41F2"/>
    <w:rsid w:val="006B50FE"/>
    <w:rsid w:val="006B7D82"/>
    <w:rsid w:val="006C158B"/>
    <w:rsid w:val="006C1774"/>
    <w:rsid w:val="006C3EDF"/>
    <w:rsid w:val="006D0774"/>
    <w:rsid w:val="006D1BC6"/>
    <w:rsid w:val="006D4358"/>
    <w:rsid w:val="006D4D21"/>
    <w:rsid w:val="006E13DB"/>
    <w:rsid w:val="006E2B93"/>
    <w:rsid w:val="006E337F"/>
    <w:rsid w:val="006F76D2"/>
    <w:rsid w:val="00701516"/>
    <w:rsid w:val="00701985"/>
    <w:rsid w:val="00711538"/>
    <w:rsid w:val="00712C70"/>
    <w:rsid w:val="00760604"/>
    <w:rsid w:val="00762A42"/>
    <w:rsid w:val="007632DC"/>
    <w:rsid w:val="00766B80"/>
    <w:rsid w:val="00770662"/>
    <w:rsid w:val="007756DB"/>
    <w:rsid w:val="0077705B"/>
    <w:rsid w:val="00782321"/>
    <w:rsid w:val="0078789E"/>
    <w:rsid w:val="007951A9"/>
    <w:rsid w:val="007A3B3C"/>
    <w:rsid w:val="007A50AB"/>
    <w:rsid w:val="007B42F7"/>
    <w:rsid w:val="007B4887"/>
    <w:rsid w:val="007C5FA6"/>
    <w:rsid w:val="007C6E88"/>
    <w:rsid w:val="007D432F"/>
    <w:rsid w:val="007E0B22"/>
    <w:rsid w:val="007E174D"/>
    <w:rsid w:val="0080744D"/>
    <w:rsid w:val="0082097A"/>
    <w:rsid w:val="00824CA8"/>
    <w:rsid w:val="00832A3E"/>
    <w:rsid w:val="00840EBF"/>
    <w:rsid w:val="008418DF"/>
    <w:rsid w:val="008626C7"/>
    <w:rsid w:val="00862E7F"/>
    <w:rsid w:val="008637F8"/>
    <w:rsid w:val="0086712E"/>
    <w:rsid w:val="00867AB2"/>
    <w:rsid w:val="00870457"/>
    <w:rsid w:val="008750EC"/>
    <w:rsid w:val="00886673"/>
    <w:rsid w:val="00897649"/>
    <w:rsid w:val="008A2198"/>
    <w:rsid w:val="008B237B"/>
    <w:rsid w:val="008C0DA8"/>
    <w:rsid w:val="008C4D7C"/>
    <w:rsid w:val="008C7144"/>
    <w:rsid w:val="008D2A53"/>
    <w:rsid w:val="008E52E4"/>
    <w:rsid w:val="009036B8"/>
    <w:rsid w:val="009055AC"/>
    <w:rsid w:val="009177EA"/>
    <w:rsid w:val="00920937"/>
    <w:rsid w:val="00923018"/>
    <w:rsid w:val="00933664"/>
    <w:rsid w:val="00934D1F"/>
    <w:rsid w:val="00940214"/>
    <w:rsid w:val="00941868"/>
    <w:rsid w:val="00942B9A"/>
    <w:rsid w:val="00943EDE"/>
    <w:rsid w:val="00947306"/>
    <w:rsid w:val="0095128A"/>
    <w:rsid w:val="009558B4"/>
    <w:rsid w:val="00955B4A"/>
    <w:rsid w:val="009641A9"/>
    <w:rsid w:val="00973783"/>
    <w:rsid w:val="009860F6"/>
    <w:rsid w:val="00987A0F"/>
    <w:rsid w:val="00987C86"/>
    <w:rsid w:val="00994901"/>
    <w:rsid w:val="00997AD2"/>
    <w:rsid w:val="009A3AEA"/>
    <w:rsid w:val="009A5C07"/>
    <w:rsid w:val="009B7551"/>
    <w:rsid w:val="009C0C1E"/>
    <w:rsid w:val="009C0CF7"/>
    <w:rsid w:val="009C40A9"/>
    <w:rsid w:val="009C5F3A"/>
    <w:rsid w:val="009C65A6"/>
    <w:rsid w:val="009D78C6"/>
    <w:rsid w:val="009E0694"/>
    <w:rsid w:val="009E2538"/>
    <w:rsid w:val="009E5C92"/>
    <w:rsid w:val="009E77FD"/>
    <w:rsid w:val="009F2E2D"/>
    <w:rsid w:val="00A00EB5"/>
    <w:rsid w:val="00A02B14"/>
    <w:rsid w:val="00A033D7"/>
    <w:rsid w:val="00A12AAC"/>
    <w:rsid w:val="00A23B9D"/>
    <w:rsid w:val="00A70F8D"/>
    <w:rsid w:val="00A723EC"/>
    <w:rsid w:val="00A77AD0"/>
    <w:rsid w:val="00A81E76"/>
    <w:rsid w:val="00A86679"/>
    <w:rsid w:val="00A870B9"/>
    <w:rsid w:val="00A97D2D"/>
    <w:rsid w:val="00AA4568"/>
    <w:rsid w:val="00AB0DD3"/>
    <w:rsid w:val="00AB5077"/>
    <w:rsid w:val="00AC4483"/>
    <w:rsid w:val="00AD5363"/>
    <w:rsid w:val="00AD5F72"/>
    <w:rsid w:val="00AE1821"/>
    <w:rsid w:val="00AE23E8"/>
    <w:rsid w:val="00AF60A0"/>
    <w:rsid w:val="00AF73EF"/>
    <w:rsid w:val="00AF7D48"/>
    <w:rsid w:val="00B02F92"/>
    <w:rsid w:val="00B163DC"/>
    <w:rsid w:val="00B26B5A"/>
    <w:rsid w:val="00B350F5"/>
    <w:rsid w:val="00B44135"/>
    <w:rsid w:val="00B52D25"/>
    <w:rsid w:val="00B54D80"/>
    <w:rsid w:val="00B57C1F"/>
    <w:rsid w:val="00B77C36"/>
    <w:rsid w:val="00B812B1"/>
    <w:rsid w:val="00B82CF3"/>
    <w:rsid w:val="00B83D49"/>
    <w:rsid w:val="00B83F82"/>
    <w:rsid w:val="00B86936"/>
    <w:rsid w:val="00B91815"/>
    <w:rsid w:val="00B9459E"/>
    <w:rsid w:val="00BA043D"/>
    <w:rsid w:val="00BA6DF9"/>
    <w:rsid w:val="00BA7100"/>
    <w:rsid w:val="00BB03D7"/>
    <w:rsid w:val="00BC3257"/>
    <w:rsid w:val="00BD4D09"/>
    <w:rsid w:val="00BD7319"/>
    <w:rsid w:val="00BF1E07"/>
    <w:rsid w:val="00BF44FD"/>
    <w:rsid w:val="00C0067F"/>
    <w:rsid w:val="00C04DB4"/>
    <w:rsid w:val="00C06CA3"/>
    <w:rsid w:val="00C17096"/>
    <w:rsid w:val="00C2075B"/>
    <w:rsid w:val="00C2088A"/>
    <w:rsid w:val="00C22FF6"/>
    <w:rsid w:val="00C24025"/>
    <w:rsid w:val="00C30B90"/>
    <w:rsid w:val="00C35BDB"/>
    <w:rsid w:val="00C40470"/>
    <w:rsid w:val="00C405F6"/>
    <w:rsid w:val="00C416D9"/>
    <w:rsid w:val="00C417ED"/>
    <w:rsid w:val="00C4773D"/>
    <w:rsid w:val="00C507FA"/>
    <w:rsid w:val="00C62D57"/>
    <w:rsid w:val="00C77720"/>
    <w:rsid w:val="00C80A7F"/>
    <w:rsid w:val="00C832D6"/>
    <w:rsid w:val="00C843EF"/>
    <w:rsid w:val="00C87E3D"/>
    <w:rsid w:val="00C9107B"/>
    <w:rsid w:val="00C9485A"/>
    <w:rsid w:val="00CA5F39"/>
    <w:rsid w:val="00CB5377"/>
    <w:rsid w:val="00CC3839"/>
    <w:rsid w:val="00CC40B1"/>
    <w:rsid w:val="00CC5EA7"/>
    <w:rsid w:val="00CC72AB"/>
    <w:rsid w:val="00CD4787"/>
    <w:rsid w:val="00CD6E6B"/>
    <w:rsid w:val="00CE2EFE"/>
    <w:rsid w:val="00CF010B"/>
    <w:rsid w:val="00CF1468"/>
    <w:rsid w:val="00CF6A69"/>
    <w:rsid w:val="00D02FBA"/>
    <w:rsid w:val="00D03BB6"/>
    <w:rsid w:val="00D1047B"/>
    <w:rsid w:val="00D140AF"/>
    <w:rsid w:val="00D1713F"/>
    <w:rsid w:val="00D20EC4"/>
    <w:rsid w:val="00D22CE2"/>
    <w:rsid w:val="00D370D3"/>
    <w:rsid w:val="00D44E87"/>
    <w:rsid w:val="00D45097"/>
    <w:rsid w:val="00D461DE"/>
    <w:rsid w:val="00D5253C"/>
    <w:rsid w:val="00D52F23"/>
    <w:rsid w:val="00D8210E"/>
    <w:rsid w:val="00D851FA"/>
    <w:rsid w:val="00D96464"/>
    <w:rsid w:val="00D9721B"/>
    <w:rsid w:val="00DB168F"/>
    <w:rsid w:val="00DB4B63"/>
    <w:rsid w:val="00DB70E5"/>
    <w:rsid w:val="00DE3401"/>
    <w:rsid w:val="00DF4732"/>
    <w:rsid w:val="00DF5D5D"/>
    <w:rsid w:val="00E030BD"/>
    <w:rsid w:val="00E03A10"/>
    <w:rsid w:val="00E04A13"/>
    <w:rsid w:val="00E04EB1"/>
    <w:rsid w:val="00E114AD"/>
    <w:rsid w:val="00E11A14"/>
    <w:rsid w:val="00E25680"/>
    <w:rsid w:val="00E40F86"/>
    <w:rsid w:val="00E427E5"/>
    <w:rsid w:val="00E61498"/>
    <w:rsid w:val="00E61C4C"/>
    <w:rsid w:val="00E64474"/>
    <w:rsid w:val="00E65C45"/>
    <w:rsid w:val="00E7721D"/>
    <w:rsid w:val="00E77918"/>
    <w:rsid w:val="00E77B8A"/>
    <w:rsid w:val="00E92964"/>
    <w:rsid w:val="00E944C5"/>
    <w:rsid w:val="00EA2AB8"/>
    <w:rsid w:val="00EA58A6"/>
    <w:rsid w:val="00EA75C4"/>
    <w:rsid w:val="00EA7A41"/>
    <w:rsid w:val="00EB0712"/>
    <w:rsid w:val="00EB1992"/>
    <w:rsid w:val="00EB343F"/>
    <w:rsid w:val="00ED651C"/>
    <w:rsid w:val="00EF6DED"/>
    <w:rsid w:val="00F02F8F"/>
    <w:rsid w:val="00F07C98"/>
    <w:rsid w:val="00F15656"/>
    <w:rsid w:val="00F300F1"/>
    <w:rsid w:val="00F31B5A"/>
    <w:rsid w:val="00F32891"/>
    <w:rsid w:val="00F33B1F"/>
    <w:rsid w:val="00F346F5"/>
    <w:rsid w:val="00F35C6B"/>
    <w:rsid w:val="00F36C71"/>
    <w:rsid w:val="00F42297"/>
    <w:rsid w:val="00F42A7C"/>
    <w:rsid w:val="00F464AF"/>
    <w:rsid w:val="00F55888"/>
    <w:rsid w:val="00F66307"/>
    <w:rsid w:val="00F6680F"/>
    <w:rsid w:val="00F675C5"/>
    <w:rsid w:val="00F73BE0"/>
    <w:rsid w:val="00F95160"/>
    <w:rsid w:val="00FA1499"/>
    <w:rsid w:val="00FB4EF8"/>
    <w:rsid w:val="00FB519D"/>
    <w:rsid w:val="00FC5F5B"/>
    <w:rsid w:val="00FD4820"/>
    <w:rsid w:val="00FF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5"/>
    <o:shapelayout v:ext="edit">
      <o:idmap v:ext="edit" data="1"/>
    </o:shapelayout>
  </w:shapeDefaults>
  <w:decimalSymbol w:val=","/>
  <w:listSeparator w:val=";"/>
  <w14:docId w14:val="4E371CE5"/>
  <w15:docId w15:val="{C28CC370-787A-40CC-B258-CADFD382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97"/>
    <w:rPr>
      <w:sz w:val="28"/>
      <w:szCs w:val="24"/>
      <w:lang w:val="ro-RO" w:eastAsia="ro-RO"/>
    </w:rPr>
  </w:style>
  <w:style w:type="paragraph" w:styleId="Heading1">
    <w:name w:val="heading 1"/>
    <w:basedOn w:val="Normal"/>
    <w:next w:val="Normal"/>
    <w:link w:val="Heading1Char"/>
    <w:uiPriority w:val="99"/>
    <w:qFormat/>
    <w:rsid w:val="00367197"/>
    <w:pPr>
      <w:keepNext/>
      <w:jc w:val="center"/>
      <w:outlineLvl w:val="0"/>
    </w:pPr>
    <w:rPr>
      <w:b/>
      <w:bCs/>
      <w:szCs w:val="15"/>
      <w:lang w:val="en-US"/>
    </w:rPr>
  </w:style>
  <w:style w:type="paragraph" w:styleId="Heading2">
    <w:name w:val="heading 2"/>
    <w:basedOn w:val="Normal"/>
    <w:next w:val="Normal"/>
    <w:link w:val="Heading2Char"/>
    <w:uiPriority w:val="99"/>
    <w:qFormat/>
    <w:rsid w:val="00367197"/>
    <w:pPr>
      <w:keepNext/>
      <w:jc w:val="center"/>
      <w:outlineLvl w:val="1"/>
    </w:pPr>
    <w:rPr>
      <w:rFonts w:ascii="Garamond" w:hAnsi="Garamond"/>
      <w:b/>
      <w:bCs/>
    </w:rPr>
  </w:style>
  <w:style w:type="paragraph" w:styleId="Heading3">
    <w:name w:val="heading 3"/>
    <w:basedOn w:val="Normal"/>
    <w:next w:val="Normal"/>
    <w:link w:val="Heading3Char"/>
    <w:uiPriority w:val="99"/>
    <w:qFormat/>
    <w:rsid w:val="00367197"/>
    <w:pPr>
      <w:keepNext/>
      <w:jc w:val="center"/>
      <w:outlineLvl w:val="2"/>
    </w:pPr>
    <w:rPr>
      <w:rFonts w:ascii="Garamond" w:hAnsi="Garamond"/>
      <w:sz w:val="36"/>
    </w:rPr>
  </w:style>
  <w:style w:type="paragraph" w:styleId="Heading4">
    <w:name w:val="heading 4"/>
    <w:basedOn w:val="Normal"/>
    <w:next w:val="Normal"/>
    <w:link w:val="Heading4Char"/>
    <w:uiPriority w:val="99"/>
    <w:qFormat/>
    <w:rsid w:val="007B4887"/>
    <w:pPr>
      <w:keepNext/>
      <w:spacing w:before="240" w:after="60"/>
      <w:outlineLvl w:val="3"/>
    </w:pPr>
    <w:rPr>
      <w:rFonts w:ascii="Calibri" w:hAnsi="Calibri"/>
      <w:b/>
      <w:bCs/>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7319"/>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BD7319"/>
    <w:rPr>
      <w:rFonts w:ascii="Cambria" w:hAnsi="Cambria" w:cs="Times New Roman"/>
      <w:b/>
      <w:bCs/>
      <w:i/>
      <w:iCs/>
      <w:sz w:val="28"/>
      <w:szCs w:val="28"/>
      <w:lang w:val="ro-RO" w:eastAsia="ro-RO"/>
    </w:rPr>
  </w:style>
  <w:style w:type="character" w:customStyle="1" w:styleId="Heading3Char">
    <w:name w:val="Heading 3 Char"/>
    <w:basedOn w:val="DefaultParagraphFont"/>
    <w:link w:val="Heading3"/>
    <w:uiPriority w:val="99"/>
    <w:semiHidden/>
    <w:locked/>
    <w:rsid w:val="00BD7319"/>
    <w:rPr>
      <w:rFonts w:ascii="Cambria" w:hAnsi="Cambria" w:cs="Times New Roman"/>
      <w:b/>
      <w:bCs/>
      <w:sz w:val="26"/>
      <w:szCs w:val="26"/>
      <w:lang w:val="ro-RO" w:eastAsia="ro-RO"/>
    </w:rPr>
  </w:style>
  <w:style w:type="character" w:customStyle="1" w:styleId="Heading4Char">
    <w:name w:val="Heading 4 Char"/>
    <w:basedOn w:val="DefaultParagraphFont"/>
    <w:link w:val="Heading4"/>
    <w:uiPriority w:val="99"/>
    <w:locked/>
    <w:rsid w:val="007B4887"/>
    <w:rPr>
      <w:rFonts w:ascii="Calibri" w:hAnsi="Calibri" w:cs="Times New Roman"/>
      <w:b/>
      <w:sz w:val="28"/>
    </w:rPr>
  </w:style>
  <w:style w:type="paragraph" w:styleId="BodyTextIndent">
    <w:name w:val="Body Text Indent"/>
    <w:basedOn w:val="Normal"/>
    <w:link w:val="BodyTextIndentChar"/>
    <w:uiPriority w:val="99"/>
    <w:rsid w:val="00367197"/>
    <w:pPr>
      <w:ind w:firstLine="1416"/>
    </w:pPr>
    <w:rPr>
      <w:szCs w:val="26"/>
    </w:rPr>
  </w:style>
  <w:style w:type="character" w:customStyle="1" w:styleId="BodyTextIndentChar">
    <w:name w:val="Body Text Indent Char"/>
    <w:basedOn w:val="DefaultParagraphFont"/>
    <w:link w:val="BodyTextIndent"/>
    <w:uiPriority w:val="99"/>
    <w:semiHidden/>
    <w:locked/>
    <w:rsid w:val="00BD7319"/>
    <w:rPr>
      <w:rFonts w:cs="Times New Roman"/>
      <w:sz w:val="24"/>
      <w:szCs w:val="24"/>
      <w:lang w:val="ro-RO" w:eastAsia="ro-RO"/>
    </w:rPr>
  </w:style>
  <w:style w:type="paragraph" w:styleId="Header">
    <w:name w:val="header"/>
    <w:basedOn w:val="Normal"/>
    <w:link w:val="HeaderChar"/>
    <w:uiPriority w:val="99"/>
    <w:rsid w:val="002C6249"/>
    <w:pPr>
      <w:tabs>
        <w:tab w:val="center" w:pos="4536"/>
        <w:tab w:val="right" w:pos="9072"/>
      </w:tabs>
    </w:pPr>
    <w:rPr>
      <w:lang w:val="en-US" w:eastAsia="en-US"/>
    </w:rPr>
  </w:style>
  <w:style w:type="character" w:customStyle="1" w:styleId="HeaderChar">
    <w:name w:val="Header Char"/>
    <w:basedOn w:val="DefaultParagraphFont"/>
    <w:link w:val="Header"/>
    <w:uiPriority w:val="99"/>
    <w:locked/>
    <w:rsid w:val="00221DD7"/>
    <w:rPr>
      <w:rFonts w:cs="Times New Roman"/>
      <w:sz w:val="24"/>
    </w:rPr>
  </w:style>
  <w:style w:type="paragraph" w:styleId="Footer">
    <w:name w:val="footer"/>
    <w:basedOn w:val="Normal"/>
    <w:link w:val="FooterChar"/>
    <w:uiPriority w:val="99"/>
    <w:rsid w:val="002C6249"/>
    <w:pPr>
      <w:tabs>
        <w:tab w:val="center" w:pos="4536"/>
        <w:tab w:val="right" w:pos="9072"/>
      </w:tabs>
    </w:pPr>
    <w:rPr>
      <w:lang w:val="en-US" w:eastAsia="en-US"/>
    </w:rPr>
  </w:style>
  <w:style w:type="character" w:customStyle="1" w:styleId="FooterChar">
    <w:name w:val="Footer Char"/>
    <w:basedOn w:val="DefaultParagraphFont"/>
    <w:link w:val="Footer"/>
    <w:uiPriority w:val="99"/>
    <w:locked/>
    <w:rsid w:val="00221DD7"/>
    <w:rPr>
      <w:rFonts w:cs="Times New Roman"/>
      <w:sz w:val="24"/>
    </w:rPr>
  </w:style>
  <w:style w:type="paragraph" w:customStyle="1" w:styleId="CaracterCaracter">
    <w:name w:val="Caracter Caracter"/>
    <w:basedOn w:val="Normal"/>
    <w:uiPriority w:val="99"/>
    <w:rsid w:val="00B44135"/>
    <w:rPr>
      <w:sz w:val="20"/>
      <w:szCs w:val="20"/>
      <w:lang w:val="pl-PL" w:eastAsia="pl-PL"/>
    </w:rPr>
  </w:style>
  <w:style w:type="table" w:styleId="TableGrid">
    <w:name w:val="Table Grid"/>
    <w:basedOn w:val="TableNormal"/>
    <w:uiPriority w:val="99"/>
    <w:rsid w:val="00B441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B4887"/>
    <w:pPr>
      <w:spacing w:after="120"/>
    </w:pPr>
    <w:rPr>
      <w:lang w:val="en-US" w:eastAsia="en-US"/>
    </w:rPr>
  </w:style>
  <w:style w:type="character" w:customStyle="1" w:styleId="BodyTextChar">
    <w:name w:val="Body Text Char"/>
    <w:basedOn w:val="DefaultParagraphFont"/>
    <w:link w:val="BodyText"/>
    <w:uiPriority w:val="99"/>
    <w:locked/>
    <w:rsid w:val="007B4887"/>
    <w:rPr>
      <w:rFonts w:cs="Times New Roman"/>
      <w:sz w:val="24"/>
    </w:rPr>
  </w:style>
  <w:style w:type="character" w:customStyle="1" w:styleId="rvts9">
    <w:name w:val="rvts9"/>
    <w:basedOn w:val="DefaultParagraphFont"/>
    <w:rsid w:val="007B4887"/>
    <w:rPr>
      <w:rFonts w:cs="Times New Roman"/>
    </w:rPr>
  </w:style>
  <w:style w:type="paragraph" w:styleId="BodyTextIndent2">
    <w:name w:val="Body Text Indent 2"/>
    <w:basedOn w:val="Normal"/>
    <w:link w:val="BodyTextIndent2Char"/>
    <w:uiPriority w:val="99"/>
    <w:rsid w:val="007B4887"/>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locked/>
    <w:rsid w:val="007B4887"/>
    <w:rPr>
      <w:rFonts w:cs="Times New Roman"/>
      <w:sz w:val="24"/>
    </w:rPr>
  </w:style>
  <w:style w:type="character" w:styleId="Hyperlink">
    <w:name w:val="Hyperlink"/>
    <w:basedOn w:val="DefaultParagraphFont"/>
    <w:uiPriority w:val="99"/>
    <w:rsid w:val="00221DD7"/>
    <w:rPr>
      <w:rFonts w:cs="Times New Roman"/>
      <w:color w:val="0000FF"/>
      <w:u w:val="single"/>
    </w:rPr>
  </w:style>
  <w:style w:type="character" w:customStyle="1" w:styleId="UnresolvedMention1">
    <w:name w:val="Unresolved Mention1"/>
    <w:uiPriority w:val="99"/>
    <w:semiHidden/>
    <w:rsid w:val="00F464AF"/>
    <w:rPr>
      <w:color w:val="605E5C"/>
      <w:shd w:val="clear" w:color="auto" w:fill="E1DFDD"/>
    </w:rPr>
  </w:style>
  <w:style w:type="paragraph" w:styleId="BalloonText">
    <w:name w:val="Balloon Text"/>
    <w:basedOn w:val="Normal"/>
    <w:link w:val="BalloonTextChar"/>
    <w:uiPriority w:val="99"/>
    <w:rsid w:val="00FB4EF8"/>
    <w:rPr>
      <w:rFonts w:ascii="Segoe UI" w:hAnsi="Segoe UI"/>
      <w:sz w:val="18"/>
      <w:szCs w:val="18"/>
    </w:rPr>
  </w:style>
  <w:style w:type="character" w:customStyle="1" w:styleId="BalloonTextChar">
    <w:name w:val="Balloon Text Char"/>
    <w:basedOn w:val="DefaultParagraphFont"/>
    <w:link w:val="BalloonText"/>
    <w:uiPriority w:val="99"/>
    <w:locked/>
    <w:rsid w:val="00FB4EF8"/>
    <w:rPr>
      <w:rFonts w:ascii="Segoe UI" w:hAnsi="Segoe UI" w:cs="Times New Roman"/>
      <w:sz w:val="18"/>
      <w:lang w:val="ro-RO" w:eastAsia="ro-RO"/>
    </w:rPr>
  </w:style>
  <w:style w:type="paragraph" w:styleId="ListParagraph">
    <w:name w:val="List Paragraph"/>
    <w:basedOn w:val="Normal"/>
    <w:uiPriority w:val="34"/>
    <w:qFormat/>
    <w:rsid w:val="000C6DF7"/>
    <w:pPr>
      <w:spacing w:after="160" w:line="259" w:lineRule="auto"/>
      <w:ind w:left="720"/>
      <w:contextualSpacing/>
    </w:pPr>
    <w:rPr>
      <w:rFonts w:ascii="Calibri" w:hAnsi="Calibri"/>
      <w:sz w:val="22"/>
      <w:szCs w:val="22"/>
      <w:lang w:val="en-GB" w:eastAsia="en-US"/>
    </w:rPr>
  </w:style>
  <w:style w:type="character" w:styleId="Strong">
    <w:name w:val="Strong"/>
    <w:basedOn w:val="DefaultParagraphFont"/>
    <w:uiPriority w:val="99"/>
    <w:qFormat/>
    <w:rsid w:val="000C6DF7"/>
    <w:rPr>
      <w:rFonts w:cs="Times New Roman"/>
      <w:b/>
    </w:rPr>
  </w:style>
  <w:style w:type="character" w:customStyle="1" w:styleId="ln2talineat">
    <w:name w:val="ln2talineat"/>
    <w:uiPriority w:val="99"/>
    <w:rsid w:val="000C6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26641">
      <w:marLeft w:val="0"/>
      <w:marRight w:val="0"/>
      <w:marTop w:val="0"/>
      <w:marBottom w:val="0"/>
      <w:divBdr>
        <w:top w:val="none" w:sz="0" w:space="0" w:color="auto"/>
        <w:left w:val="none" w:sz="0" w:space="0" w:color="auto"/>
        <w:bottom w:val="none" w:sz="0" w:space="0" w:color="auto"/>
        <w:right w:val="none" w:sz="0" w:space="0" w:color="auto"/>
      </w:divBdr>
    </w:div>
    <w:div w:id="901526642">
      <w:marLeft w:val="0"/>
      <w:marRight w:val="0"/>
      <w:marTop w:val="0"/>
      <w:marBottom w:val="0"/>
      <w:divBdr>
        <w:top w:val="none" w:sz="0" w:space="0" w:color="auto"/>
        <w:left w:val="none" w:sz="0" w:space="0" w:color="auto"/>
        <w:bottom w:val="none" w:sz="0" w:space="0" w:color="auto"/>
        <w:right w:val="none" w:sz="0" w:space="0" w:color="auto"/>
      </w:divBdr>
      <w:divsChild>
        <w:div w:id="901526639">
          <w:marLeft w:val="0"/>
          <w:marRight w:val="0"/>
          <w:marTop w:val="0"/>
          <w:marBottom w:val="0"/>
          <w:divBdr>
            <w:top w:val="none" w:sz="0" w:space="0" w:color="auto"/>
            <w:left w:val="none" w:sz="0" w:space="0" w:color="auto"/>
            <w:bottom w:val="none" w:sz="0" w:space="0" w:color="auto"/>
            <w:right w:val="none" w:sz="0" w:space="0" w:color="auto"/>
          </w:divBdr>
          <w:divsChild>
            <w:div w:id="901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Numar dosar</vt:lpstr>
    </vt:vector>
  </TitlesOfParts>
  <Company>indaco</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CSM Consiliul Superior al Magistraturii</cp:lastModifiedBy>
  <cp:revision>52</cp:revision>
  <cp:lastPrinted>2025-02-24T07:51:00Z</cp:lastPrinted>
  <dcterms:created xsi:type="dcterms:W3CDTF">2021-11-26T13:40:00Z</dcterms:created>
  <dcterms:modified xsi:type="dcterms:W3CDTF">2025-09-02T08:00:00Z</dcterms:modified>
</cp:coreProperties>
</file>