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B" w:rsidRPr="00A13B50" w:rsidRDefault="003F512B" w:rsidP="003F512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3B50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3 Formular tip cerere de înscriere</w:t>
      </w:r>
    </w:p>
    <w:p w:rsidR="003F512B" w:rsidRPr="00A13B50" w:rsidRDefault="00A13B50" w:rsidP="00A13B50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A13B50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Eliminarea factorilor pentru inflația de cauze, identificarea elementelor normative și a tendințelor de aglomerare – EFICIENȚĂ” </w:t>
      </w:r>
      <w:r w:rsidRPr="00A13B50">
        <w:rPr>
          <w:rFonts w:ascii="Times New Roman" w:hAnsi="Times New Roman" w:cs="Times New Roman"/>
          <w:sz w:val="24"/>
          <w:szCs w:val="24"/>
          <w:lang w:val="ro-RO"/>
        </w:rPr>
        <w:t>(cod SIPOCA/MySMIS nr. 752/129914)</w:t>
      </w:r>
    </w:p>
    <w:p w:rsidR="003F512B" w:rsidRPr="00A13B50" w:rsidRDefault="003F512B" w:rsidP="003F512B">
      <w:pPr>
        <w:rPr>
          <w:rFonts w:ascii="Trebuchet MS" w:hAnsi="Trebuchet MS" w:cs="Arial"/>
          <w:sz w:val="24"/>
          <w:szCs w:val="24"/>
          <w:lang w:val="ro-RO"/>
        </w:rPr>
      </w:pPr>
    </w:p>
    <w:p w:rsidR="003F512B" w:rsidRPr="00A13B50" w:rsidRDefault="003F512B" w:rsidP="003F512B">
      <w:pPr>
        <w:jc w:val="center"/>
        <w:rPr>
          <w:rFonts w:ascii="Trebuchet MS" w:hAnsi="Trebuchet MS" w:cs="Arial"/>
          <w:bCs/>
          <w:sz w:val="24"/>
          <w:szCs w:val="24"/>
          <w:lang w:val="ro-RO"/>
        </w:rPr>
      </w:pPr>
      <w:r w:rsidRPr="00A13B50">
        <w:rPr>
          <w:rFonts w:ascii="Trebuchet MS" w:hAnsi="Trebuchet MS" w:cs="Arial"/>
          <w:b/>
          <w:bCs/>
          <w:sz w:val="24"/>
          <w:szCs w:val="24"/>
          <w:lang w:val="ro-RO"/>
        </w:rPr>
        <w:t>Stimată doamnă președinte</w:t>
      </w:r>
      <w:r w:rsidRPr="00A13B50">
        <w:rPr>
          <w:rFonts w:ascii="Trebuchet MS" w:hAnsi="Trebuchet MS" w:cs="Arial"/>
          <w:bCs/>
          <w:sz w:val="24"/>
          <w:szCs w:val="24"/>
          <w:lang w:val="ro-RO"/>
        </w:rPr>
        <w:t>,</w:t>
      </w:r>
    </w:p>
    <w:p w:rsidR="003F512B" w:rsidRPr="00A13B50" w:rsidRDefault="003F512B" w:rsidP="003F512B">
      <w:pPr>
        <w:jc w:val="center"/>
        <w:rPr>
          <w:rFonts w:ascii="Trebuchet MS" w:hAnsi="Trebuchet MS" w:cs="Arial"/>
          <w:bCs/>
          <w:sz w:val="24"/>
          <w:szCs w:val="24"/>
          <w:lang w:val="ro-RO"/>
        </w:rPr>
      </w:pPr>
    </w:p>
    <w:p w:rsidR="003F512B" w:rsidRPr="00A13B50" w:rsidRDefault="003F512B" w:rsidP="003F512B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F512B" w:rsidRDefault="003F512B" w:rsidP="003F512B">
      <w:pPr>
        <w:spacing w:line="360" w:lineRule="auto"/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13B50">
        <w:rPr>
          <w:rFonts w:ascii="Trebuchet MS" w:hAnsi="Trebuchet MS" w:cs="Arial"/>
          <w:sz w:val="24"/>
          <w:szCs w:val="24"/>
          <w:lang w:val="ro-RO"/>
        </w:rPr>
        <w:t>Subsemnatul/a, ……………………………</w:t>
      </w:r>
      <w:r w:rsidR="007C2BAB" w:rsidRPr="00A13B50">
        <w:rPr>
          <w:rFonts w:ascii="Trebuchet MS" w:hAnsi="Trebuchet MS" w:cs="Arial"/>
          <w:sz w:val="24"/>
          <w:szCs w:val="24"/>
          <w:lang w:val="ro-RO"/>
        </w:rPr>
        <w:t>……………………………..</w:t>
      </w:r>
      <w:r w:rsidRPr="00A13B50">
        <w:rPr>
          <w:rFonts w:ascii="Trebuchet MS" w:hAnsi="Trebuchet MS" w:cs="Arial"/>
          <w:sz w:val="24"/>
          <w:szCs w:val="24"/>
          <w:lang w:val="ro-RO"/>
        </w:rPr>
        <w:t>, domiciliat în localitatea ………………</w:t>
      </w:r>
      <w:r w:rsidR="007C2BAB" w:rsidRPr="00A13B50">
        <w:rPr>
          <w:rFonts w:ascii="Trebuchet MS" w:hAnsi="Trebuchet MS" w:cs="Arial"/>
          <w:sz w:val="24"/>
          <w:szCs w:val="24"/>
          <w:lang w:val="ro-RO"/>
        </w:rPr>
        <w:t>……………</w:t>
      </w:r>
      <w:r w:rsidRPr="00A13B50">
        <w:rPr>
          <w:rFonts w:ascii="Trebuchet MS" w:hAnsi="Trebuchet MS" w:cs="Arial"/>
          <w:sz w:val="24"/>
          <w:szCs w:val="24"/>
          <w:lang w:val="ro-RO"/>
        </w:rPr>
        <w:t>, str. …………</w:t>
      </w:r>
      <w:r w:rsidR="007C2BAB" w:rsidRPr="00A13B50">
        <w:rPr>
          <w:rFonts w:ascii="Trebuchet MS" w:hAnsi="Trebuchet MS" w:cs="Arial"/>
          <w:sz w:val="24"/>
          <w:szCs w:val="24"/>
          <w:lang w:val="ro-RO"/>
        </w:rPr>
        <w:t>…………………</w:t>
      </w:r>
      <w:r w:rsidRPr="00A13B50">
        <w:rPr>
          <w:rFonts w:ascii="Trebuchet MS" w:hAnsi="Trebuchet MS" w:cs="Arial"/>
          <w:sz w:val="24"/>
          <w:szCs w:val="24"/>
          <w:lang w:val="ro-RO"/>
        </w:rPr>
        <w:t>. nr. ….., bl. ……, sc. …, et……, ap. .., legitimat cu …......, seria ……., nr. ………., eliberat de …………... la data de ………., CNP …………</w:t>
      </w:r>
      <w:r w:rsidR="007C2BAB" w:rsidRPr="00A13B50">
        <w:rPr>
          <w:rFonts w:ascii="Trebuchet MS" w:hAnsi="Trebuchet MS" w:cs="Arial"/>
          <w:sz w:val="24"/>
          <w:szCs w:val="24"/>
          <w:lang w:val="ro-RO"/>
        </w:rPr>
        <w:t>………..</w:t>
      </w:r>
      <w:r w:rsidRPr="00A13B50">
        <w:rPr>
          <w:rFonts w:ascii="Trebuchet MS" w:hAnsi="Trebuchet MS" w:cs="Arial"/>
          <w:sz w:val="24"/>
          <w:szCs w:val="24"/>
          <w:lang w:val="ro-RO"/>
        </w:rPr>
        <w:t>…..., vă rog să îmi aprobați înscrierea la selecția pentru ocuparea postului de ……………</w:t>
      </w:r>
      <w:r w:rsidR="007C2BAB" w:rsidRPr="00A13B50">
        <w:rPr>
          <w:rFonts w:ascii="Trebuchet MS" w:hAnsi="Trebuchet MS" w:cs="Arial"/>
          <w:sz w:val="24"/>
          <w:szCs w:val="24"/>
          <w:lang w:val="ro-RO"/>
        </w:rPr>
        <w:t>…………………………………………</w:t>
      </w:r>
      <w:r w:rsidRPr="00A13B50">
        <w:rPr>
          <w:rFonts w:ascii="Trebuchet MS" w:hAnsi="Trebuchet MS" w:cs="Arial"/>
          <w:sz w:val="24"/>
          <w:szCs w:val="24"/>
          <w:lang w:val="ro-RO"/>
        </w:rPr>
        <w:t xml:space="preserve">….., în cadrul proiectului </w:t>
      </w:r>
      <w:r w:rsidRPr="00A13B50">
        <w:rPr>
          <w:rFonts w:ascii="Trebuchet MS" w:hAnsi="Trebuchet MS" w:cs="Arial"/>
          <w:i/>
          <w:iCs/>
          <w:sz w:val="24"/>
          <w:szCs w:val="24"/>
          <w:lang w:val="ro-RO"/>
        </w:rPr>
        <w:t>„</w:t>
      </w:r>
      <w:r w:rsidR="00A13B50" w:rsidRPr="00A13B50">
        <w:rPr>
          <w:rFonts w:ascii="Trebuchet MS" w:hAnsi="Trebuchet MS" w:cs="Arial"/>
          <w:i/>
          <w:iCs/>
          <w:sz w:val="24"/>
          <w:szCs w:val="24"/>
          <w:lang w:val="ro-RO"/>
        </w:rPr>
        <w:t>Eliminarea</w:t>
      </w:r>
      <w:r w:rsidR="00A13B50" w:rsidRPr="00A13B50">
        <w:rPr>
          <w:rFonts w:ascii="Trebuchet MS" w:hAnsi="Trebuchet MS" w:cs="Times New Roman"/>
          <w:i/>
          <w:sz w:val="24"/>
          <w:szCs w:val="24"/>
          <w:lang w:val="ro-RO"/>
        </w:rPr>
        <w:t xml:space="preserve"> factorilor pentru inflația de cauze, identificarea elementelor normative și a </w:t>
      </w:r>
      <w:r w:rsidR="00A13B50" w:rsidRPr="00A13B50">
        <w:rPr>
          <w:rFonts w:ascii="Trebuchet MS" w:hAnsi="Trebuchet MS" w:cs="Arial"/>
          <w:i/>
          <w:iCs/>
          <w:sz w:val="24"/>
          <w:szCs w:val="24"/>
          <w:lang w:val="ro-RO"/>
        </w:rPr>
        <w:t>tendințelor</w:t>
      </w:r>
      <w:r w:rsidR="00A13B50" w:rsidRPr="00A13B50">
        <w:rPr>
          <w:rFonts w:ascii="Trebuchet MS" w:hAnsi="Trebuchet MS" w:cs="Times New Roman"/>
          <w:i/>
          <w:sz w:val="24"/>
          <w:szCs w:val="24"/>
          <w:lang w:val="ro-RO"/>
        </w:rPr>
        <w:t xml:space="preserve"> de aglomerare – EFICIENȚĂ” </w:t>
      </w:r>
      <w:r w:rsidR="00A13B50" w:rsidRPr="00A13B50">
        <w:rPr>
          <w:rFonts w:ascii="Trebuchet MS" w:hAnsi="Trebuchet MS" w:cs="Times New Roman"/>
          <w:sz w:val="24"/>
          <w:szCs w:val="24"/>
          <w:lang w:val="ro-RO"/>
        </w:rPr>
        <w:t>(cod SIPOCA/MySMIS nr. 752/129914)</w:t>
      </w:r>
    </w:p>
    <w:p w:rsidR="00D70DF7" w:rsidRPr="00A13B50" w:rsidRDefault="00D70DF7" w:rsidP="005C57D8">
      <w:pPr>
        <w:spacing w:line="360" w:lineRule="auto"/>
        <w:jc w:val="both"/>
        <w:rPr>
          <w:rFonts w:ascii="Trebuchet MS" w:hAnsi="Trebuchet MS" w:cs="Arial"/>
          <w:iCs/>
          <w:sz w:val="24"/>
          <w:szCs w:val="24"/>
          <w:lang w:val="ro-RO"/>
        </w:rPr>
      </w:pPr>
    </w:p>
    <w:p w:rsidR="003F512B" w:rsidRPr="00A13B50" w:rsidRDefault="003F512B" w:rsidP="00D059C6">
      <w:pPr>
        <w:spacing w:line="360" w:lineRule="auto"/>
        <w:ind w:firstLine="720"/>
        <w:jc w:val="both"/>
        <w:rPr>
          <w:rFonts w:ascii="Trebuchet MS" w:hAnsi="Trebuchet MS" w:cs="Arial"/>
          <w:iCs/>
          <w:sz w:val="24"/>
          <w:szCs w:val="24"/>
          <w:lang w:val="ro-RO"/>
        </w:rPr>
      </w:pPr>
      <w:r w:rsidRPr="00A13B50">
        <w:rPr>
          <w:rFonts w:ascii="Trebuchet MS" w:hAnsi="Trebuchet MS" w:cs="Arial"/>
          <w:iCs/>
          <w:sz w:val="24"/>
          <w:szCs w:val="24"/>
          <w:lang w:val="ro-RO"/>
        </w:rPr>
        <w:t>Data</w:t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</w:r>
      <w:r w:rsidRPr="00A13B50">
        <w:rPr>
          <w:rFonts w:ascii="Trebuchet MS" w:hAnsi="Trebuchet MS" w:cs="Arial"/>
          <w:iCs/>
          <w:sz w:val="24"/>
          <w:szCs w:val="24"/>
          <w:lang w:val="ro-RO"/>
        </w:rPr>
        <w:tab/>
        <w:t>Semnătura</w:t>
      </w:r>
    </w:p>
    <w:p w:rsidR="003F512B" w:rsidRPr="00A13B50" w:rsidRDefault="003F512B" w:rsidP="003F512B">
      <w:pPr>
        <w:spacing w:after="0" w:line="360" w:lineRule="auto"/>
        <w:ind w:firstLine="720"/>
        <w:jc w:val="both"/>
        <w:rPr>
          <w:rFonts w:ascii="Trebuchet MS" w:hAnsi="Trebuchet MS" w:cs="Arial"/>
          <w:iCs/>
          <w:sz w:val="24"/>
          <w:szCs w:val="24"/>
          <w:lang w:val="ro-RO"/>
        </w:rPr>
      </w:pPr>
    </w:p>
    <w:p w:rsidR="003F512B" w:rsidRPr="00A13B50" w:rsidRDefault="003F512B" w:rsidP="003F512B">
      <w:pPr>
        <w:spacing w:after="0" w:line="360" w:lineRule="auto"/>
        <w:jc w:val="both"/>
        <w:rPr>
          <w:rFonts w:ascii="Trebuchet MS" w:hAnsi="Trebuchet MS" w:cs="Arial"/>
          <w:b/>
          <w:iCs/>
          <w:sz w:val="24"/>
          <w:szCs w:val="24"/>
          <w:lang w:val="ro-RO"/>
        </w:rPr>
      </w:pPr>
    </w:p>
    <w:p w:rsidR="00A13B50" w:rsidRDefault="00A13B50" w:rsidP="003F512B">
      <w:pPr>
        <w:spacing w:after="0" w:line="360" w:lineRule="auto"/>
        <w:ind w:firstLine="90"/>
        <w:jc w:val="both"/>
        <w:rPr>
          <w:rFonts w:ascii="Trebuchet MS" w:hAnsi="Trebuchet MS" w:cs="Arial"/>
          <w:b/>
          <w:iCs/>
          <w:sz w:val="24"/>
          <w:szCs w:val="24"/>
          <w:lang w:val="ro-RO"/>
        </w:rPr>
      </w:pPr>
    </w:p>
    <w:p w:rsidR="00A13B50" w:rsidRDefault="00A13B50" w:rsidP="003F512B">
      <w:pPr>
        <w:spacing w:after="0" w:line="360" w:lineRule="auto"/>
        <w:ind w:firstLine="90"/>
        <w:jc w:val="both"/>
        <w:rPr>
          <w:rFonts w:ascii="Trebuchet MS" w:hAnsi="Trebuchet MS" w:cs="Arial"/>
          <w:b/>
          <w:iCs/>
          <w:sz w:val="24"/>
          <w:szCs w:val="24"/>
          <w:lang w:val="ro-RO"/>
        </w:rPr>
      </w:pPr>
    </w:p>
    <w:p w:rsidR="00A13B50" w:rsidRDefault="00A13B50" w:rsidP="003F512B">
      <w:pPr>
        <w:spacing w:after="0" w:line="360" w:lineRule="auto"/>
        <w:ind w:firstLine="90"/>
        <w:jc w:val="both"/>
        <w:rPr>
          <w:rFonts w:ascii="Trebuchet MS" w:hAnsi="Trebuchet MS" w:cs="Arial"/>
          <w:b/>
          <w:iCs/>
          <w:sz w:val="24"/>
          <w:szCs w:val="24"/>
          <w:lang w:val="ro-RO"/>
        </w:rPr>
      </w:pPr>
    </w:p>
    <w:p w:rsidR="00A13B50" w:rsidRDefault="00A13B50" w:rsidP="003F512B">
      <w:pPr>
        <w:spacing w:after="0" w:line="360" w:lineRule="auto"/>
        <w:ind w:firstLine="90"/>
        <w:jc w:val="both"/>
        <w:rPr>
          <w:rFonts w:ascii="Trebuchet MS" w:hAnsi="Trebuchet MS" w:cs="Arial"/>
          <w:b/>
          <w:iCs/>
          <w:sz w:val="24"/>
          <w:szCs w:val="24"/>
          <w:lang w:val="ro-RO"/>
        </w:rPr>
      </w:pPr>
    </w:p>
    <w:p w:rsidR="00080A21" w:rsidRPr="00A13B50" w:rsidRDefault="00284C93" w:rsidP="00A13B50">
      <w:pPr>
        <w:spacing w:after="0" w:line="360" w:lineRule="auto"/>
        <w:ind w:firstLine="90"/>
        <w:jc w:val="center"/>
        <w:rPr>
          <w:rFonts w:ascii="Trebuchet MS" w:hAnsi="Trebuchet MS" w:cs="Arial"/>
          <w:b/>
          <w:iCs/>
          <w:sz w:val="24"/>
          <w:szCs w:val="24"/>
          <w:lang w:val="ro-RO"/>
        </w:rPr>
      </w:pPr>
      <w:r w:rsidRPr="00A13B50">
        <w:rPr>
          <w:rFonts w:ascii="Trebuchet MS" w:hAnsi="Trebuchet MS" w:cs="Arial"/>
          <w:b/>
          <w:iCs/>
          <w:sz w:val="24"/>
          <w:szCs w:val="24"/>
          <w:lang w:val="ro-RO"/>
        </w:rPr>
        <w:t>Doamnei</w:t>
      </w:r>
      <w:r w:rsidR="003F512B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</w:t>
      </w:r>
      <w:r w:rsidR="005C57D8">
        <w:rPr>
          <w:rFonts w:ascii="Trebuchet MS" w:hAnsi="Trebuchet MS" w:cs="Arial"/>
          <w:b/>
          <w:iCs/>
          <w:sz w:val="24"/>
          <w:szCs w:val="24"/>
          <w:lang w:val="ro-RO"/>
        </w:rPr>
        <w:t>judecător Nicoleta-Margareta ȚÎNȚ</w:t>
      </w:r>
      <w:r w:rsidR="00A13B50">
        <w:rPr>
          <w:rFonts w:ascii="Trebuchet MS" w:hAnsi="Trebuchet MS" w:cs="Arial"/>
          <w:b/>
          <w:iCs/>
          <w:sz w:val="24"/>
          <w:szCs w:val="24"/>
          <w:lang w:val="ro-RO"/>
        </w:rPr>
        <w:t>,</w:t>
      </w:r>
      <w:bookmarkStart w:id="0" w:name="_GoBack"/>
      <w:bookmarkEnd w:id="0"/>
      <w:r w:rsidR="00A13B50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</w:t>
      </w:r>
      <w:r w:rsidR="00E87B10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>P</w:t>
      </w:r>
      <w:r w:rsidR="003F512B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>reședinte</w:t>
      </w:r>
      <w:r w:rsidR="008E07C3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al </w:t>
      </w:r>
      <w:r w:rsidR="003F512B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>Consiliul</w:t>
      </w:r>
      <w:r w:rsidR="008E07C3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>ui</w:t>
      </w:r>
      <w:r w:rsidR="003F512B" w:rsidRPr="00A13B50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Superior al Magistraturii</w:t>
      </w:r>
    </w:p>
    <w:sectPr w:rsidR="00080A21" w:rsidRPr="00A13B50" w:rsidSect="000F59CF">
      <w:headerReference w:type="default" r:id="rId8"/>
      <w:footerReference w:type="default" r:id="rId9"/>
      <w:pgSz w:w="11907" w:h="16840" w:code="9"/>
      <w:pgMar w:top="657" w:right="927" w:bottom="630" w:left="1134" w:header="170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AF" w:rsidRDefault="00297FAF" w:rsidP="00306146">
      <w:pPr>
        <w:spacing w:after="0" w:line="240" w:lineRule="auto"/>
      </w:pPr>
      <w:r>
        <w:separator/>
      </w:r>
    </w:p>
  </w:endnote>
  <w:endnote w:type="continuationSeparator" w:id="0">
    <w:p w:rsidR="00297FAF" w:rsidRDefault="00297FA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5C" w:rsidRPr="00730BB6" w:rsidRDefault="00A6585C" w:rsidP="000F6C7B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0C91541C" wp14:editId="3E547915">
          <wp:simplePos x="0" y="0"/>
          <wp:positionH relativeFrom="column">
            <wp:posOffset>2295525</wp:posOffset>
          </wp:positionH>
          <wp:positionV relativeFrom="paragraph">
            <wp:posOffset>-57785</wp:posOffset>
          </wp:positionV>
          <wp:extent cx="1073150" cy="907120"/>
          <wp:effectExtent l="0" t="0" r="0" b="7620"/>
          <wp:wrapNone/>
          <wp:docPr id="2" name="Picture 3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C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0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</w:p>
  <w:p w:rsidR="000F6C7B" w:rsidRPr="000F6C7B" w:rsidRDefault="000F6C7B" w:rsidP="000F6C7B">
    <w:pPr>
      <w:pStyle w:val="Footer"/>
      <w:jc w:val="center"/>
      <w:rPr>
        <w:rFonts w:ascii="Trebuchet MS" w:hAnsi="Trebuchet MS"/>
        <w:i/>
        <w:color w:val="001489"/>
        <w:sz w:val="28"/>
        <w:szCs w:val="28"/>
        <w:lang w:val="ro-RO"/>
      </w:rPr>
    </w:pPr>
    <w:r w:rsidRPr="000F6C7B">
      <w:rPr>
        <w:rFonts w:ascii="Trebuchet MS" w:hAnsi="Trebuchet MS"/>
        <w:i/>
        <w:color w:val="001489"/>
        <w:sz w:val="28"/>
        <w:szCs w:val="28"/>
        <w:lang w:val="ro-RO"/>
      </w:rPr>
      <w:t>Proiect cofinanțat din Fondul Social European prin</w:t>
    </w:r>
  </w:p>
  <w:p w:rsidR="000F6C7B" w:rsidRPr="000F6C7B" w:rsidRDefault="000F6C7B" w:rsidP="000F6C7B">
    <w:pPr>
      <w:pStyle w:val="Footer"/>
      <w:jc w:val="center"/>
      <w:rPr>
        <w:rFonts w:ascii="Trebuchet MS" w:hAnsi="Trebuchet MS"/>
        <w:i/>
        <w:sz w:val="28"/>
        <w:szCs w:val="28"/>
      </w:rPr>
    </w:pPr>
    <w:r w:rsidRPr="000F6C7B">
      <w:rPr>
        <w:rFonts w:ascii="Trebuchet MS" w:hAnsi="Trebuchet MS"/>
        <w:i/>
        <w:color w:val="001489"/>
        <w:sz w:val="28"/>
        <w:szCs w:val="28"/>
        <w:lang w:val="ro-RO"/>
      </w:rPr>
      <w:t>Programul Operațional Capa</w:t>
    </w:r>
    <w:r w:rsidR="003C4BB0">
      <w:rPr>
        <w:rFonts w:ascii="Trebuchet MS" w:hAnsi="Trebuchet MS"/>
        <w:i/>
        <w:color w:val="001489"/>
        <w:sz w:val="28"/>
        <w:szCs w:val="28"/>
        <w:lang w:val="ro-RO"/>
      </w:rPr>
      <w:t>citate Administrativă 2014-2020</w:t>
    </w:r>
  </w:p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4A438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inline distT="0" distB="0" distL="0" distR="0" wp14:anchorId="57B390EB" wp14:editId="1ECB75AB">
          <wp:extent cx="6300470" cy="378966"/>
          <wp:effectExtent l="0" t="0" r="0" b="0"/>
          <wp:docPr id="3" name="Picture 3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3DE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="004133DE" w:rsidRPr="004133DE">
      <w:rPr>
        <w:rFonts w:ascii="Trebuchet MS" w:hAnsi="Trebuchet MS"/>
        <w:color w:val="002060"/>
        <w:sz w:val="18"/>
        <w:szCs w:val="18"/>
      </w:rPr>
      <w:t>www.poca.ro</w:t>
    </w:r>
  </w:p>
  <w:p w:rsidR="00306146" w:rsidRPr="004A438C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 w:rsidRPr="004A438C"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AF" w:rsidRDefault="00297FAF" w:rsidP="00306146">
      <w:pPr>
        <w:spacing w:after="0" w:line="240" w:lineRule="auto"/>
      </w:pPr>
      <w:r>
        <w:separator/>
      </w:r>
    </w:p>
  </w:footnote>
  <w:footnote w:type="continuationSeparator" w:id="0">
    <w:p w:rsidR="00297FAF" w:rsidRDefault="00297FA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DE" w:rsidRDefault="004133DE" w:rsidP="00B91B3C">
    <w:pPr>
      <w:pStyle w:val="Header"/>
    </w:pPr>
  </w:p>
  <w:p w:rsidR="00306146" w:rsidRDefault="00B91B3C" w:rsidP="00B91B3C">
    <w:pPr>
      <w:pStyle w:val="Header"/>
    </w:pPr>
    <w:r>
      <w:rPr>
        <w:noProof/>
      </w:rPr>
      <w:drawing>
        <wp:inline distT="0" distB="0" distL="0" distR="0" wp14:anchorId="14046990" wp14:editId="341A4D2F">
          <wp:extent cx="6300470" cy="674524"/>
          <wp:effectExtent l="0" t="0" r="0" b="0"/>
          <wp:docPr id="1" name="Picture 1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3DE" w:rsidRDefault="004133DE" w:rsidP="00B91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C6B"/>
    <w:multiLevelType w:val="hybridMultilevel"/>
    <w:tmpl w:val="18B09C7E"/>
    <w:lvl w:ilvl="0" w:tplc="C818D8B8">
      <w:start w:val="1"/>
      <w:numFmt w:val="upperLetter"/>
      <w:lvlText w:val="%1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B34AC6CE">
      <w:start w:val="1"/>
      <w:numFmt w:val="upperLetter"/>
      <w:lvlText w:val="%2."/>
      <w:lvlJc w:val="left"/>
      <w:pPr>
        <w:ind w:left="2016" w:hanging="288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5350F3C"/>
    <w:multiLevelType w:val="hybridMultilevel"/>
    <w:tmpl w:val="45A8D4D2"/>
    <w:lvl w:ilvl="0" w:tplc="0196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3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16B73"/>
    <w:multiLevelType w:val="hybridMultilevel"/>
    <w:tmpl w:val="D05E2F32"/>
    <w:lvl w:ilvl="0" w:tplc="D5F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2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C3F7E"/>
    <w:multiLevelType w:val="hybridMultilevel"/>
    <w:tmpl w:val="2F9030C8"/>
    <w:lvl w:ilvl="0" w:tplc="F37C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B6B18"/>
    <w:multiLevelType w:val="hybridMultilevel"/>
    <w:tmpl w:val="9A08D066"/>
    <w:lvl w:ilvl="0" w:tplc="8498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A4935"/>
    <w:multiLevelType w:val="hybridMultilevel"/>
    <w:tmpl w:val="7C36C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441"/>
    <w:multiLevelType w:val="hybridMultilevel"/>
    <w:tmpl w:val="2A6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3C52"/>
    <w:multiLevelType w:val="hybridMultilevel"/>
    <w:tmpl w:val="A78AD82C"/>
    <w:lvl w:ilvl="0" w:tplc="AF54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90CB1"/>
    <w:multiLevelType w:val="hybridMultilevel"/>
    <w:tmpl w:val="DE8E8F26"/>
    <w:lvl w:ilvl="0" w:tplc="0409000F">
      <w:start w:val="1"/>
      <w:numFmt w:val="decimal"/>
      <w:lvlText w:val="%1."/>
      <w:lvlJc w:val="left"/>
      <w:pPr>
        <w:ind w:left="3627" w:hanging="360"/>
      </w:pPr>
      <w:rPr>
        <w:rFonts w:hint="default"/>
      </w:rPr>
    </w:lvl>
    <w:lvl w:ilvl="1" w:tplc="11A09BDE">
      <w:start w:val="1"/>
      <w:numFmt w:val="decimal"/>
      <w:lvlText w:val="%2."/>
      <w:lvlJc w:val="left"/>
      <w:pPr>
        <w:ind w:left="2700" w:hanging="360"/>
      </w:pPr>
      <w:rPr>
        <w:b/>
      </w:rPr>
    </w:lvl>
    <w:lvl w:ilvl="2" w:tplc="10C019E8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55730A0"/>
    <w:multiLevelType w:val="hybridMultilevel"/>
    <w:tmpl w:val="0422E6E8"/>
    <w:lvl w:ilvl="0" w:tplc="E138E43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7CEF"/>
    <w:multiLevelType w:val="hybridMultilevel"/>
    <w:tmpl w:val="4B36C0E8"/>
    <w:lvl w:ilvl="0" w:tplc="2A8A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B472E"/>
    <w:multiLevelType w:val="hybridMultilevel"/>
    <w:tmpl w:val="0BCE6376"/>
    <w:lvl w:ilvl="0" w:tplc="15E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25035E"/>
    <w:multiLevelType w:val="hybridMultilevel"/>
    <w:tmpl w:val="0B90CE78"/>
    <w:lvl w:ilvl="0" w:tplc="74069CDE">
      <w:start w:val="1"/>
      <w:numFmt w:val="decimal"/>
      <w:lvlText w:val="%1."/>
      <w:lvlJc w:val="left"/>
      <w:pPr>
        <w:ind w:left="1170" w:hanging="360"/>
      </w:pPr>
      <w:rPr>
        <w:rFonts w:ascii="Trebuchet MS" w:hAnsi="Trebuchet MS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E6C81"/>
    <w:multiLevelType w:val="hybridMultilevel"/>
    <w:tmpl w:val="B1B616E2"/>
    <w:lvl w:ilvl="0" w:tplc="586A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6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C76824"/>
    <w:multiLevelType w:val="hybridMultilevel"/>
    <w:tmpl w:val="1A62A7E0"/>
    <w:lvl w:ilvl="0" w:tplc="E2A2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127CE3"/>
    <w:multiLevelType w:val="hybridMultilevel"/>
    <w:tmpl w:val="7256D7F8"/>
    <w:lvl w:ilvl="0" w:tplc="66924B5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2947"/>
    <w:multiLevelType w:val="hybridMultilevel"/>
    <w:tmpl w:val="7C927D12"/>
    <w:lvl w:ilvl="0" w:tplc="A44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710D1E"/>
    <w:multiLevelType w:val="hybridMultilevel"/>
    <w:tmpl w:val="F8A45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10C7"/>
    <w:multiLevelType w:val="hybridMultilevel"/>
    <w:tmpl w:val="3A64769A"/>
    <w:lvl w:ilvl="0" w:tplc="14928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9226A"/>
    <w:multiLevelType w:val="hybridMultilevel"/>
    <w:tmpl w:val="CD6EB07A"/>
    <w:lvl w:ilvl="0" w:tplc="CE4A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0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18574A"/>
    <w:multiLevelType w:val="multilevel"/>
    <w:tmpl w:val="6A26A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9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18"/>
  </w:num>
  <w:num w:numId="15">
    <w:abstractNumId w:val="20"/>
  </w:num>
  <w:num w:numId="16">
    <w:abstractNumId w:val="0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1350B"/>
    <w:rsid w:val="0002614E"/>
    <w:rsid w:val="00043C0C"/>
    <w:rsid w:val="00080A21"/>
    <w:rsid w:val="000B0C1F"/>
    <w:rsid w:val="000B3D6C"/>
    <w:rsid w:val="000B53B8"/>
    <w:rsid w:val="000B5958"/>
    <w:rsid w:val="000C4E96"/>
    <w:rsid w:val="000E4091"/>
    <w:rsid w:val="000F59CF"/>
    <w:rsid w:val="000F6C7B"/>
    <w:rsid w:val="00124E6A"/>
    <w:rsid w:val="00176CEA"/>
    <w:rsid w:val="001A5140"/>
    <w:rsid w:val="001E42B7"/>
    <w:rsid w:val="001F378D"/>
    <w:rsid w:val="002024B8"/>
    <w:rsid w:val="00246E8B"/>
    <w:rsid w:val="00284C93"/>
    <w:rsid w:val="00291F4A"/>
    <w:rsid w:val="00297FAF"/>
    <w:rsid w:val="002A1171"/>
    <w:rsid w:val="002C2A70"/>
    <w:rsid w:val="002C4DC1"/>
    <w:rsid w:val="002C7A08"/>
    <w:rsid w:val="0030042C"/>
    <w:rsid w:val="00301F63"/>
    <w:rsid w:val="00306146"/>
    <w:rsid w:val="00321214"/>
    <w:rsid w:val="00380401"/>
    <w:rsid w:val="003B5C38"/>
    <w:rsid w:val="003C3288"/>
    <w:rsid w:val="003C4BB0"/>
    <w:rsid w:val="003C778E"/>
    <w:rsid w:val="003E6018"/>
    <w:rsid w:val="003E715D"/>
    <w:rsid w:val="003F512B"/>
    <w:rsid w:val="004133DE"/>
    <w:rsid w:val="0042543E"/>
    <w:rsid w:val="00441053"/>
    <w:rsid w:val="00471C6B"/>
    <w:rsid w:val="00472BC8"/>
    <w:rsid w:val="00475F2D"/>
    <w:rsid w:val="00494ACB"/>
    <w:rsid w:val="004A438C"/>
    <w:rsid w:val="004A465F"/>
    <w:rsid w:val="004B3A42"/>
    <w:rsid w:val="004B4CFD"/>
    <w:rsid w:val="00521769"/>
    <w:rsid w:val="00525C60"/>
    <w:rsid w:val="00551A58"/>
    <w:rsid w:val="00557C3C"/>
    <w:rsid w:val="00597B48"/>
    <w:rsid w:val="005C57D8"/>
    <w:rsid w:val="005F7516"/>
    <w:rsid w:val="00622CE1"/>
    <w:rsid w:val="006332E3"/>
    <w:rsid w:val="006B43C4"/>
    <w:rsid w:val="007214E9"/>
    <w:rsid w:val="00722BA8"/>
    <w:rsid w:val="00730BB6"/>
    <w:rsid w:val="00744508"/>
    <w:rsid w:val="00751CA1"/>
    <w:rsid w:val="0078598B"/>
    <w:rsid w:val="007A256E"/>
    <w:rsid w:val="007C10F1"/>
    <w:rsid w:val="007C2BAB"/>
    <w:rsid w:val="007C57AD"/>
    <w:rsid w:val="00800978"/>
    <w:rsid w:val="00801E2F"/>
    <w:rsid w:val="0084421D"/>
    <w:rsid w:val="008507B3"/>
    <w:rsid w:val="00860374"/>
    <w:rsid w:val="00865744"/>
    <w:rsid w:val="008B37DF"/>
    <w:rsid w:val="008E07C3"/>
    <w:rsid w:val="00900E93"/>
    <w:rsid w:val="0090467E"/>
    <w:rsid w:val="00941A88"/>
    <w:rsid w:val="00956D6A"/>
    <w:rsid w:val="009766EC"/>
    <w:rsid w:val="009E7C64"/>
    <w:rsid w:val="009F7A39"/>
    <w:rsid w:val="00A13B50"/>
    <w:rsid w:val="00A61D82"/>
    <w:rsid w:val="00A6585C"/>
    <w:rsid w:val="00AA7DA9"/>
    <w:rsid w:val="00AF3B80"/>
    <w:rsid w:val="00B22ED9"/>
    <w:rsid w:val="00B36E11"/>
    <w:rsid w:val="00B75C03"/>
    <w:rsid w:val="00B87502"/>
    <w:rsid w:val="00B91B3C"/>
    <w:rsid w:val="00BA4BD8"/>
    <w:rsid w:val="00BA59D5"/>
    <w:rsid w:val="00BB0F3E"/>
    <w:rsid w:val="00BD02B5"/>
    <w:rsid w:val="00BD08EB"/>
    <w:rsid w:val="00BE5215"/>
    <w:rsid w:val="00C0400B"/>
    <w:rsid w:val="00C54B59"/>
    <w:rsid w:val="00C7386B"/>
    <w:rsid w:val="00C821A7"/>
    <w:rsid w:val="00C85C49"/>
    <w:rsid w:val="00C96D3F"/>
    <w:rsid w:val="00C972C3"/>
    <w:rsid w:val="00CA3E85"/>
    <w:rsid w:val="00CB3CE6"/>
    <w:rsid w:val="00CD015E"/>
    <w:rsid w:val="00CD2AF6"/>
    <w:rsid w:val="00CD3827"/>
    <w:rsid w:val="00CF473E"/>
    <w:rsid w:val="00D059C6"/>
    <w:rsid w:val="00D27954"/>
    <w:rsid w:val="00D40893"/>
    <w:rsid w:val="00D4225B"/>
    <w:rsid w:val="00D6018E"/>
    <w:rsid w:val="00D70DF7"/>
    <w:rsid w:val="00D81155"/>
    <w:rsid w:val="00D84110"/>
    <w:rsid w:val="00DA554F"/>
    <w:rsid w:val="00DB31CC"/>
    <w:rsid w:val="00DD068D"/>
    <w:rsid w:val="00DF3EED"/>
    <w:rsid w:val="00E126BF"/>
    <w:rsid w:val="00E14168"/>
    <w:rsid w:val="00E27AAB"/>
    <w:rsid w:val="00E57A69"/>
    <w:rsid w:val="00E6078E"/>
    <w:rsid w:val="00E87B10"/>
    <w:rsid w:val="00EB1D27"/>
    <w:rsid w:val="00EF0BB4"/>
    <w:rsid w:val="00F15E03"/>
    <w:rsid w:val="00F255EB"/>
    <w:rsid w:val="00F3264F"/>
    <w:rsid w:val="00F36A6F"/>
    <w:rsid w:val="00F43414"/>
    <w:rsid w:val="00F564DA"/>
    <w:rsid w:val="00F74D28"/>
    <w:rsid w:val="00F80554"/>
    <w:rsid w:val="00F81CB1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paragraph" w:styleId="Heading1">
    <w:name w:val="heading 1"/>
    <w:basedOn w:val="Normal"/>
    <w:next w:val="Normal"/>
    <w:link w:val="Heading1Char"/>
    <w:uiPriority w:val="9"/>
    <w:qFormat/>
    <w:rsid w:val="000B53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5"/>
    <w:rPr>
      <w:b/>
      <w:bCs/>
    </w:rPr>
  </w:style>
  <w:style w:type="paragraph" w:styleId="ListParagraph">
    <w:name w:val="List Paragraph"/>
    <w:basedOn w:val="Normal"/>
    <w:uiPriority w:val="34"/>
    <w:qFormat/>
    <w:rsid w:val="00CA3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fr3q">
    <w:name w:val="zfr3q"/>
    <w:basedOn w:val="Normal"/>
    <w:rsid w:val="00C8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53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0B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0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4002-2AAE-42B7-A283-EC1126C1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Nicolae, CIOABA</cp:lastModifiedBy>
  <cp:revision>12</cp:revision>
  <cp:lastPrinted>2019-11-01T13:16:00Z</cp:lastPrinted>
  <dcterms:created xsi:type="dcterms:W3CDTF">2019-10-23T06:13:00Z</dcterms:created>
  <dcterms:modified xsi:type="dcterms:W3CDTF">2020-02-26T10:46:00Z</dcterms:modified>
</cp:coreProperties>
</file>