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5E29" w:rsidRPr="003D124C" w:rsidRDefault="00A95E29" w:rsidP="00EE64FB">
      <w:pPr>
        <w:ind w:left="0"/>
        <w:rPr>
          <w:b/>
          <w:u w:val="single"/>
          <w:lang w:val="ro-RO"/>
        </w:rPr>
      </w:pPr>
    </w:p>
    <w:p w:rsidR="005F66A9" w:rsidRDefault="005F66A9" w:rsidP="000E5CE4">
      <w:pPr>
        <w:ind w:left="0"/>
        <w:jc w:val="center"/>
        <w:rPr>
          <w:rFonts w:cs="Arial"/>
          <w:b/>
          <w:caps/>
          <w:u w:val="single"/>
          <w:lang w:val="fr-FR"/>
        </w:rPr>
      </w:pPr>
    </w:p>
    <w:p w:rsidR="002D77EB" w:rsidRPr="002F181C" w:rsidRDefault="002F181C" w:rsidP="000E5CE4">
      <w:pPr>
        <w:ind w:left="0"/>
        <w:jc w:val="center"/>
        <w:rPr>
          <w:rFonts w:cs="Arial"/>
          <w:b/>
          <w:caps/>
          <w:lang w:val="fr-FR"/>
        </w:rPr>
      </w:pPr>
      <w:r w:rsidRPr="002F181C">
        <w:rPr>
          <w:rFonts w:cs="Arial"/>
          <w:b/>
          <w:lang w:val="fr-FR"/>
        </w:rPr>
        <w:t>Anunțul privind rezultatul procedurii de selecție a candidatu</w:t>
      </w:r>
      <w:r>
        <w:rPr>
          <w:rFonts w:cs="Arial"/>
          <w:b/>
          <w:lang w:val="fr-FR"/>
        </w:rPr>
        <w:t>lui R</w:t>
      </w:r>
      <w:r w:rsidRPr="002F181C">
        <w:rPr>
          <w:rFonts w:cs="Arial"/>
          <w:b/>
          <w:lang w:val="fr-FR"/>
        </w:rPr>
        <w:t xml:space="preserve">omaniei pentru funcția de judecator la </w:t>
      </w:r>
      <w:r>
        <w:rPr>
          <w:rFonts w:cs="Arial"/>
          <w:b/>
          <w:lang w:val="fr-FR"/>
        </w:rPr>
        <w:t>Tribunalul Uniunii E</w:t>
      </w:r>
      <w:r w:rsidRPr="002F181C">
        <w:rPr>
          <w:rFonts w:cs="Arial"/>
          <w:b/>
          <w:lang w:val="fr-FR"/>
        </w:rPr>
        <w:t>uropene</w:t>
      </w:r>
    </w:p>
    <w:p w:rsidR="000E5CE4" w:rsidRPr="003D124C" w:rsidRDefault="000E5CE4" w:rsidP="008E4822">
      <w:pPr>
        <w:ind w:left="0"/>
        <w:jc w:val="center"/>
        <w:rPr>
          <w:rFonts w:cs="Arial"/>
          <w:b/>
          <w:lang w:val="ro-RO"/>
        </w:rPr>
      </w:pPr>
    </w:p>
    <w:p w:rsidR="007C7393" w:rsidRPr="003D124C" w:rsidRDefault="00E70986" w:rsidP="000E5CE4">
      <w:pPr>
        <w:ind w:left="0"/>
        <w:rPr>
          <w:rFonts w:cs="Arial"/>
          <w:lang w:val="ro-RO"/>
        </w:rPr>
      </w:pPr>
      <w:r w:rsidRPr="003D124C">
        <w:rPr>
          <w:rFonts w:cs="Arial"/>
          <w:lang w:val="ro-RO"/>
        </w:rPr>
        <w:t>În conformitate cu</w:t>
      </w:r>
      <w:r w:rsidR="007C7393" w:rsidRPr="003D124C">
        <w:rPr>
          <w:rFonts w:cs="Arial"/>
          <w:lang w:val="ro-RO"/>
        </w:rPr>
        <w:t xml:space="preserve"> </w:t>
      </w:r>
      <w:r w:rsidRPr="003D124C">
        <w:rPr>
          <w:rFonts w:cs="Arial"/>
          <w:lang w:val="ro-RO"/>
        </w:rPr>
        <w:t>dispozițiile</w:t>
      </w:r>
      <w:r w:rsidR="003C6EDF" w:rsidRPr="003D124C">
        <w:rPr>
          <w:rFonts w:cs="Arial"/>
          <w:lang w:val="ro-RO"/>
        </w:rPr>
        <w:t xml:space="preserve"> art. 5 alin. (2) din </w:t>
      </w:r>
      <w:r w:rsidR="007C7393" w:rsidRPr="003D124C">
        <w:rPr>
          <w:rFonts w:cs="Arial"/>
          <w:lang w:val="ro-RO"/>
        </w:rPr>
        <w:t xml:space="preserve">Procedura de selecție </w:t>
      </w:r>
      <w:r w:rsidR="003C6EDF" w:rsidRPr="003D124C">
        <w:rPr>
          <w:rFonts w:cs="Arial"/>
          <w:lang w:val="ro-RO"/>
        </w:rPr>
        <w:t>aprobată de Guvernul României la data de 24 iulie 2018</w:t>
      </w:r>
      <w:r w:rsidR="007C7393" w:rsidRPr="003D124C">
        <w:rPr>
          <w:rFonts w:cs="Arial"/>
          <w:lang w:val="ro-RO"/>
        </w:rPr>
        <w:t xml:space="preserve">, Comisia de selecție pentru desemnarea candidatului României pentru funcția de judecător la Tribunalul Uniunii Europene s-a întrunit în perioada 11-12 septembrie 2018 </w:t>
      </w:r>
      <w:r w:rsidR="000E5CE4" w:rsidRPr="003D124C">
        <w:rPr>
          <w:rFonts w:cs="Arial"/>
          <w:lang w:val="ro-RO"/>
        </w:rPr>
        <w:t xml:space="preserve">la sediul Ministerului Justiției, </w:t>
      </w:r>
      <w:r w:rsidR="008E4822" w:rsidRPr="003D124C">
        <w:rPr>
          <w:rFonts w:cs="Arial"/>
          <w:lang w:val="ro-RO"/>
        </w:rPr>
        <w:t xml:space="preserve">în </w:t>
      </w:r>
      <w:r w:rsidR="007C7393" w:rsidRPr="003D124C">
        <w:rPr>
          <w:rFonts w:cs="Arial"/>
          <w:lang w:val="ro-RO"/>
        </w:rPr>
        <w:t>vederea intervievării candidaților.</w:t>
      </w:r>
    </w:p>
    <w:p w:rsidR="00F57A32" w:rsidRPr="003D124C" w:rsidRDefault="001A2A4F" w:rsidP="00EE64FB">
      <w:pPr>
        <w:ind w:left="0"/>
        <w:rPr>
          <w:lang w:val="ro-RO"/>
        </w:rPr>
      </w:pPr>
      <w:r w:rsidRPr="003D124C">
        <w:rPr>
          <w:lang w:val="ro-RO"/>
        </w:rPr>
        <w:t>În conformitate cu dispozițiile art. 6 alin.(1) din Procedură,</w:t>
      </w:r>
      <w:r w:rsidR="00E6289A" w:rsidRPr="00E6289A">
        <w:rPr>
          <w:lang w:val="ro-RO"/>
        </w:rPr>
        <w:t xml:space="preserve"> </w:t>
      </w:r>
      <w:r w:rsidR="00E6289A" w:rsidRPr="003D124C">
        <w:rPr>
          <w:lang w:val="ro-RO"/>
        </w:rPr>
        <w:t>membrii comisiei de selecție au decis</w:t>
      </w:r>
      <w:r w:rsidR="00E6289A">
        <w:rPr>
          <w:lang w:val="ro-RO"/>
        </w:rPr>
        <w:t>,</w:t>
      </w:r>
      <w:r w:rsidRPr="003D124C">
        <w:rPr>
          <w:lang w:val="ro-RO"/>
        </w:rPr>
        <w:t xml:space="preserve"> </w:t>
      </w:r>
      <w:r w:rsidR="00E6289A">
        <w:rPr>
          <w:lang w:val="ro-RO"/>
        </w:rPr>
        <w:t xml:space="preserve">pe baza punctajelor obținute de candidați la proba interviului, </w:t>
      </w:r>
      <w:r w:rsidR="00E70986" w:rsidRPr="003D124C">
        <w:rPr>
          <w:lang w:val="ro-RO"/>
        </w:rPr>
        <w:t>astfel:</w:t>
      </w:r>
    </w:p>
    <w:p w:rsidR="00E70986" w:rsidRPr="003D124C" w:rsidRDefault="003D124C" w:rsidP="003D124C">
      <w:pPr>
        <w:pStyle w:val="Listparagraf"/>
        <w:numPr>
          <w:ilvl w:val="0"/>
          <w:numId w:val="4"/>
        </w:numPr>
        <w:rPr>
          <w:lang w:val="ro-RO"/>
        </w:rPr>
      </w:pPr>
      <w:r w:rsidRPr="003D124C">
        <w:rPr>
          <w:lang w:val="ro-RO"/>
        </w:rPr>
        <w:t>Nominalizarea doamnei</w:t>
      </w:r>
      <w:r w:rsidR="0023466D">
        <w:rPr>
          <w:lang w:val="ro-RO"/>
        </w:rPr>
        <w:t xml:space="preserve"> STANCU Mirela </w:t>
      </w:r>
      <w:r w:rsidR="00E70986" w:rsidRPr="003D124C">
        <w:rPr>
          <w:lang w:val="ro-RO"/>
        </w:rPr>
        <w:t>pentru funcția de judecător la Tribunalul Uniunii Europene.</w:t>
      </w:r>
    </w:p>
    <w:p w:rsidR="003D124C" w:rsidRPr="003D124C" w:rsidRDefault="003D124C" w:rsidP="003D124C">
      <w:pPr>
        <w:pStyle w:val="Listparagraf"/>
        <w:ind w:left="360"/>
        <w:rPr>
          <w:lang w:val="ro-RO"/>
        </w:rPr>
      </w:pPr>
    </w:p>
    <w:p w:rsidR="00E70986" w:rsidRPr="003D124C" w:rsidRDefault="00E70986" w:rsidP="003D124C">
      <w:pPr>
        <w:pStyle w:val="Listparagraf"/>
        <w:numPr>
          <w:ilvl w:val="0"/>
          <w:numId w:val="4"/>
        </w:numPr>
        <w:rPr>
          <w:lang w:val="ro-RO"/>
        </w:rPr>
      </w:pPr>
      <w:r w:rsidRPr="003D124C">
        <w:rPr>
          <w:lang w:val="ro-RO"/>
        </w:rPr>
        <w:t>Nominal</w:t>
      </w:r>
      <w:r w:rsidR="00F62553" w:rsidRPr="003D124C">
        <w:rPr>
          <w:lang w:val="ro-RO"/>
        </w:rPr>
        <w:t xml:space="preserve">izarea următoarelor două </w:t>
      </w:r>
      <w:r w:rsidRPr="003D124C">
        <w:rPr>
          <w:lang w:val="ro-RO"/>
        </w:rPr>
        <w:t>propuneri de rezervă:</w:t>
      </w:r>
    </w:p>
    <w:p w:rsidR="00E70986" w:rsidRPr="003D124C" w:rsidRDefault="003D124C" w:rsidP="003D124C">
      <w:pPr>
        <w:ind w:left="360"/>
        <w:rPr>
          <w:lang w:val="ro-RO"/>
        </w:rPr>
      </w:pPr>
      <w:r w:rsidRPr="003D124C">
        <w:rPr>
          <w:lang w:val="ro-RO"/>
        </w:rPr>
        <w:t>1.</w:t>
      </w:r>
      <w:r w:rsidR="00101CDF">
        <w:rPr>
          <w:lang w:val="ro-RO"/>
        </w:rPr>
        <w:t xml:space="preserve"> doamna ZLĂTESCU Irina</w:t>
      </w:r>
    </w:p>
    <w:p w:rsidR="003D124C" w:rsidRPr="003D124C" w:rsidRDefault="003D124C" w:rsidP="003D124C">
      <w:pPr>
        <w:ind w:left="360"/>
        <w:rPr>
          <w:lang w:val="ro-RO"/>
        </w:rPr>
      </w:pPr>
      <w:r w:rsidRPr="003D124C">
        <w:rPr>
          <w:lang w:val="ro-RO"/>
        </w:rPr>
        <w:t>2.</w:t>
      </w:r>
      <w:r w:rsidR="00101CDF">
        <w:rPr>
          <w:lang w:val="ro-RO"/>
        </w:rPr>
        <w:t xml:space="preserve"> domnul </w:t>
      </w:r>
      <w:r w:rsidR="00501F67">
        <w:rPr>
          <w:lang w:val="ro-RO"/>
        </w:rPr>
        <w:t>CRISTE Mircea</w:t>
      </w:r>
      <w:bookmarkStart w:id="0" w:name="_GoBack"/>
      <w:bookmarkEnd w:id="0"/>
    </w:p>
    <w:p w:rsidR="003D124C" w:rsidRPr="003D124C" w:rsidRDefault="003D124C" w:rsidP="003D124C">
      <w:pPr>
        <w:ind w:left="360"/>
        <w:rPr>
          <w:lang w:val="ro-RO"/>
        </w:rPr>
      </w:pPr>
    </w:p>
    <w:p w:rsidR="00E70986" w:rsidRPr="003D124C" w:rsidRDefault="00E70986" w:rsidP="00EE64FB">
      <w:pPr>
        <w:ind w:left="0"/>
        <w:rPr>
          <w:rFonts w:cs="Arial"/>
          <w:lang w:val="ro-RO"/>
        </w:rPr>
      </w:pPr>
      <w:r w:rsidRPr="003D124C">
        <w:rPr>
          <w:lang w:val="ro-RO"/>
        </w:rPr>
        <w:t>În temeiul art. 6 alin. (2) din Procedura de selecție aproba</w:t>
      </w:r>
      <w:r w:rsidR="006D220E" w:rsidRPr="003D124C">
        <w:rPr>
          <w:lang w:val="ro-RO"/>
        </w:rPr>
        <w:t>tă de Guvernul României la data</w:t>
      </w:r>
      <w:r w:rsidR="006D220E" w:rsidRPr="003D124C">
        <w:rPr>
          <w:rFonts w:cs="Arial"/>
          <w:lang w:val="ro-RO"/>
        </w:rPr>
        <w:t xml:space="preserve"> de 24 iulie 2018, propunerile de mai sus vor fi comunicate Guvernului, spre aprobare.</w:t>
      </w:r>
    </w:p>
    <w:p w:rsidR="006D220E" w:rsidRPr="003D124C" w:rsidRDefault="006D220E" w:rsidP="00EE64FB">
      <w:pPr>
        <w:ind w:left="0"/>
        <w:rPr>
          <w:lang w:val="ro-RO"/>
        </w:rPr>
      </w:pPr>
    </w:p>
    <w:p w:rsidR="00212CE8" w:rsidRPr="003D124C" w:rsidRDefault="00212CE8" w:rsidP="00EE64FB">
      <w:pPr>
        <w:ind w:left="0"/>
        <w:rPr>
          <w:lang w:val="ro-RO"/>
        </w:rPr>
      </w:pPr>
    </w:p>
    <w:p w:rsidR="00F57A32" w:rsidRPr="003D124C" w:rsidRDefault="00F57A32" w:rsidP="00EE64FB">
      <w:pPr>
        <w:ind w:left="0"/>
        <w:rPr>
          <w:b/>
          <w:lang w:val="ro-RO"/>
        </w:rPr>
      </w:pPr>
    </w:p>
    <w:p w:rsidR="00F57A32" w:rsidRPr="003D124C" w:rsidRDefault="00F57A32" w:rsidP="00EE64FB">
      <w:pPr>
        <w:ind w:left="0"/>
        <w:rPr>
          <w:b/>
          <w:lang w:val="ro-RO"/>
        </w:rPr>
      </w:pPr>
    </w:p>
    <w:p w:rsidR="0029283F" w:rsidRPr="003D124C" w:rsidRDefault="0029283F" w:rsidP="00EE64FB">
      <w:pPr>
        <w:ind w:left="0"/>
        <w:rPr>
          <w:b/>
          <w:sz w:val="18"/>
          <w:szCs w:val="18"/>
          <w:lang w:val="ro-RO"/>
        </w:rPr>
      </w:pPr>
    </w:p>
    <w:p w:rsidR="00A92EBA" w:rsidRPr="003D124C" w:rsidRDefault="00A92EBA" w:rsidP="00EE64FB">
      <w:pPr>
        <w:ind w:left="0"/>
        <w:rPr>
          <w:b/>
          <w:sz w:val="18"/>
          <w:szCs w:val="18"/>
          <w:lang w:val="ro-RO"/>
        </w:rPr>
      </w:pPr>
    </w:p>
    <w:p w:rsidR="0029283F" w:rsidRPr="005A4474" w:rsidRDefault="005A4474" w:rsidP="00EE64FB">
      <w:pPr>
        <w:ind w:left="0"/>
        <w:rPr>
          <w:b/>
          <w:sz w:val="20"/>
          <w:szCs w:val="20"/>
          <w:lang w:val="ro-RO"/>
        </w:rPr>
      </w:pPr>
      <w:r w:rsidRPr="005A4474">
        <w:rPr>
          <w:b/>
          <w:sz w:val="20"/>
          <w:szCs w:val="20"/>
          <w:lang w:val="ro-RO"/>
        </w:rPr>
        <w:t>12.09. 2018</w:t>
      </w:r>
    </w:p>
    <w:p w:rsidR="00E16BA6" w:rsidRPr="003D124C" w:rsidRDefault="00E16BA6" w:rsidP="00EE64FB">
      <w:pPr>
        <w:ind w:left="0"/>
        <w:rPr>
          <w:b/>
          <w:sz w:val="18"/>
          <w:szCs w:val="18"/>
          <w:lang w:val="ro-RO"/>
        </w:rPr>
      </w:pPr>
    </w:p>
    <w:sectPr w:rsidR="00E16BA6" w:rsidRPr="003D124C" w:rsidSect="00834314">
      <w:headerReference w:type="default" r:id="rId8"/>
      <w:footerReference w:type="default" r:id="rId9"/>
      <w:headerReference w:type="first" r:id="rId10"/>
      <w:footerReference w:type="first" r:id="rId11"/>
      <w:pgSz w:w="11900" w:h="16840" w:code="9"/>
      <w:pgMar w:top="1418" w:right="567" w:bottom="1418" w:left="2268" w:header="567" w:footer="34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1BC8" w:rsidRDefault="00541BC8" w:rsidP="00CD5B3B">
      <w:r>
        <w:separator/>
      </w:r>
    </w:p>
  </w:endnote>
  <w:endnote w:type="continuationSeparator" w:id="0">
    <w:p w:rsidR="00541BC8" w:rsidRDefault="00541BC8" w:rsidP="00CD5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036CF6" w:rsidRPr="00E16BA6" w:rsidTr="001735EB">
      <w:tc>
        <w:tcPr>
          <w:tcW w:w="1566" w:type="dxa"/>
          <w:shd w:val="clear" w:color="auto" w:fill="auto"/>
        </w:tcPr>
        <w:p w:rsidR="00036CF6" w:rsidRPr="00036CF6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-108"/>
            <w:jc w:val="left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036CF6">
            <w:rPr>
              <w:rFonts w:ascii="Times New Roman" w:eastAsia="Times New Roman" w:hAnsi="Times New Roman"/>
              <w:noProof/>
              <w:sz w:val="24"/>
              <w:szCs w:val="24"/>
              <w:lang w:val="ro-RO" w:eastAsia="ro-RO"/>
            </w:rPr>
            <w:drawing>
              <wp:inline distT="0" distB="0" distL="0" distR="0" wp14:anchorId="11268F58" wp14:editId="0F55E1D6">
                <wp:extent cx="857250" cy="428625"/>
                <wp:effectExtent l="0" t="0" r="0" b="9525"/>
                <wp:docPr id="2" name="Imagine 2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820" cy="42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:rsidR="00036CF6" w:rsidRPr="00036CF6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left"/>
            <w:rPr>
              <w:sz w:val="14"/>
              <w:szCs w:val="14"/>
            </w:rPr>
          </w:pPr>
          <w:r w:rsidRPr="00036CF6">
            <w:rPr>
              <w:sz w:val="14"/>
              <w:szCs w:val="14"/>
            </w:rPr>
            <w:t>Str. Apolodor nr. 17, sector 5, 050741 Bucureşti, România</w:t>
          </w:r>
        </w:p>
        <w:p w:rsidR="00036CF6" w:rsidRPr="00036CF6" w:rsidRDefault="00036CF6" w:rsidP="00036CF6">
          <w:pPr>
            <w:tabs>
              <w:tab w:val="center" w:pos="4320"/>
              <w:tab w:val="right" w:pos="8640"/>
            </w:tabs>
            <w:spacing w:after="0"/>
            <w:ind w:left="0"/>
            <w:rPr>
              <w:sz w:val="14"/>
              <w:szCs w:val="14"/>
            </w:rPr>
          </w:pPr>
          <w:r w:rsidRPr="00036CF6">
            <w:rPr>
              <w:sz w:val="14"/>
              <w:szCs w:val="14"/>
            </w:rPr>
            <w:t>Tel. +4 037 204 1999</w:t>
          </w:r>
        </w:p>
        <w:p w:rsidR="00036CF6" w:rsidRPr="00036CF6" w:rsidRDefault="00541BC8" w:rsidP="00036CF6">
          <w:pPr>
            <w:tabs>
              <w:tab w:val="center" w:pos="4320"/>
              <w:tab w:val="right" w:pos="8640"/>
            </w:tabs>
            <w:spacing w:after="0"/>
            <w:ind w:left="0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  <w:hyperlink r:id="rId2" w:history="1">
            <w:r w:rsidR="00036CF6" w:rsidRPr="00036CF6">
              <w:rPr>
                <w:color w:val="0000FF" w:themeColor="hyperlink"/>
                <w:sz w:val="14"/>
                <w:szCs w:val="14"/>
                <w:u w:val="single"/>
              </w:rPr>
              <w:t>www.just.ro</w:t>
            </w:r>
          </w:hyperlink>
        </w:p>
      </w:tc>
      <w:tc>
        <w:tcPr>
          <w:tcW w:w="3221" w:type="dxa"/>
          <w:shd w:val="clear" w:color="auto" w:fill="auto"/>
          <w:vAlign w:val="center"/>
        </w:tcPr>
        <w:p w:rsidR="00036CF6" w:rsidRPr="00652652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right"/>
            <w:rPr>
              <w:sz w:val="14"/>
              <w:szCs w:val="14"/>
              <w:lang w:val="es-ES"/>
            </w:rPr>
          </w:pPr>
          <w:r w:rsidRPr="00652652">
            <w:rPr>
              <w:sz w:val="14"/>
              <w:szCs w:val="14"/>
              <w:lang w:val="es-ES"/>
            </w:rPr>
            <w:t xml:space="preserve">Pagina </w:t>
          </w:r>
          <w:r w:rsidRPr="00036CF6">
            <w:rPr>
              <w:sz w:val="14"/>
              <w:szCs w:val="14"/>
            </w:rPr>
            <w:fldChar w:fldCharType="begin"/>
          </w:r>
          <w:r w:rsidRPr="00652652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 w:rsidR="00E6289A">
            <w:rPr>
              <w:noProof/>
              <w:sz w:val="14"/>
              <w:szCs w:val="14"/>
              <w:lang w:val="es-ES"/>
            </w:rPr>
            <w:t>2</w:t>
          </w:r>
          <w:r w:rsidRPr="00036CF6">
            <w:rPr>
              <w:sz w:val="14"/>
              <w:szCs w:val="14"/>
            </w:rPr>
            <w:fldChar w:fldCharType="end"/>
          </w:r>
          <w:r w:rsidRPr="00652652">
            <w:rPr>
              <w:sz w:val="14"/>
              <w:szCs w:val="14"/>
              <w:lang w:val="es-ES"/>
            </w:rPr>
            <w:t xml:space="preserve"> din </w:t>
          </w:r>
          <w:r w:rsidR="003D124C">
            <w:rPr>
              <w:sz w:val="14"/>
              <w:szCs w:val="14"/>
            </w:rPr>
            <w:t>2</w:t>
          </w:r>
        </w:p>
        <w:p w:rsidR="00036CF6" w:rsidRPr="00652652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right"/>
            <w:rPr>
              <w:sz w:val="14"/>
              <w:szCs w:val="14"/>
              <w:lang w:val="es-ES"/>
            </w:rPr>
          </w:pPr>
        </w:p>
        <w:p w:rsidR="00036CF6" w:rsidRPr="00652652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right"/>
            <w:rPr>
              <w:sz w:val="14"/>
              <w:szCs w:val="14"/>
              <w:lang w:val="es-ES"/>
            </w:rPr>
          </w:pPr>
          <w:r w:rsidRPr="00652652">
            <w:rPr>
              <w:sz w:val="14"/>
              <w:szCs w:val="14"/>
              <w:lang w:val="es-ES"/>
            </w:rPr>
            <w:t>COD: FS-01-0</w:t>
          </w:r>
          <w:r w:rsidR="0032422C" w:rsidRPr="00652652">
            <w:rPr>
              <w:sz w:val="14"/>
              <w:szCs w:val="14"/>
              <w:lang w:val="es-ES"/>
            </w:rPr>
            <w:t>4</w:t>
          </w:r>
          <w:r w:rsidRPr="00652652">
            <w:rPr>
              <w:sz w:val="14"/>
              <w:szCs w:val="14"/>
              <w:lang w:val="es-ES"/>
            </w:rPr>
            <w:t>-ver.</w:t>
          </w:r>
          <w:r w:rsidR="00CC235A">
            <w:rPr>
              <w:sz w:val="14"/>
              <w:szCs w:val="14"/>
              <w:lang w:val="es-ES"/>
            </w:rPr>
            <w:t>4</w:t>
          </w:r>
        </w:p>
        <w:p w:rsidR="00036CF6" w:rsidRPr="00036CF6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</w:p>
      </w:tc>
    </w:tr>
  </w:tbl>
  <w:p w:rsidR="00E80D5E" w:rsidRPr="00656DF1" w:rsidRDefault="00E80D5E" w:rsidP="00E80D5E">
    <w:pPr>
      <w:pStyle w:val="Subsol"/>
      <w:ind w:left="0"/>
      <w:rPr>
        <w:sz w:val="2"/>
        <w:szCs w:val="2"/>
        <w:lang w:val="es-ES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773" w:type="dxa"/>
      <w:tblInd w:w="-1701" w:type="dxa"/>
      <w:tblLook w:val="04A0" w:firstRow="1" w:lastRow="0" w:firstColumn="1" w:lastColumn="0" w:noHBand="0" w:noVBand="1"/>
    </w:tblPr>
    <w:tblGrid>
      <w:gridCol w:w="1566"/>
      <w:gridCol w:w="5986"/>
      <w:gridCol w:w="3221"/>
    </w:tblGrid>
    <w:tr w:rsidR="00036CF6" w:rsidRPr="00E16BA6" w:rsidTr="000667ED">
      <w:tc>
        <w:tcPr>
          <w:tcW w:w="1566" w:type="dxa"/>
          <w:shd w:val="clear" w:color="auto" w:fill="auto"/>
        </w:tcPr>
        <w:p w:rsidR="00036CF6" w:rsidRPr="00036CF6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-108"/>
            <w:jc w:val="left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es-ES" w:eastAsia="ro-RO"/>
            </w:rPr>
          </w:pPr>
          <w:r w:rsidRPr="00036CF6">
            <w:rPr>
              <w:rFonts w:ascii="Times New Roman" w:eastAsia="Times New Roman" w:hAnsi="Times New Roman"/>
              <w:noProof/>
              <w:sz w:val="24"/>
              <w:szCs w:val="24"/>
              <w:lang w:val="ro-RO" w:eastAsia="ro-RO"/>
            </w:rPr>
            <w:drawing>
              <wp:inline distT="0" distB="0" distL="0" distR="0" wp14:anchorId="11268F58" wp14:editId="0F55E1D6">
                <wp:extent cx="857250" cy="428625"/>
                <wp:effectExtent l="0" t="0" r="0" b="9525"/>
                <wp:docPr id="4" name="Imagine 4" descr="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7820" cy="428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986" w:type="dxa"/>
          <w:tcBorders>
            <w:left w:val="nil"/>
          </w:tcBorders>
          <w:shd w:val="clear" w:color="auto" w:fill="auto"/>
        </w:tcPr>
        <w:p w:rsidR="00036CF6" w:rsidRPr="00036CF6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left"/>
            <w:rPr>
              <w:sz w:val="14"/>
              <w:szCs w:val="14"/>
            </w:rPr>
          </w:pPr>
          <w:r w:rsidRPr="00036CF6">
            <w:rPr>
              <w:sz w:val="14"/>
              <w:szCs w:val="14"/>
            </w:rPr>
            <w:t>Str. Apolodor nr. 17, sector 5, 050741 Bucureşti, România</w:t>
          </w:r>
        </w:p>
        <w:p w:rsidR="00036CF6" w:rsidRPr="00036CF6" w:rsidRDefault="00036CF6" w:rsidP="00036CF6">
          <w:pPr>
            <w:tabs>
              <w:tab w:val="center" w:pos="4320"/>
              <w:tab w:val="right" w:pos="8640"/>
            </w:tabs>
            <w:spacing w:after="0"/>
            <w:ind w:left="0"/>
            <w:rPr>
              <w:sz w:val="14"/>
              <w:szCs w:val="14"/>
            </w:rPr>
          </w:pPr>
          <w:r w:rsidRPr="00036CF6">
            <w:rPr>
              <w:sz w:val="14"/>
              <w:szCs w:val="14"/>
            </w:rPr>
            <w:t>Tel. +4 037 204 1999</w:t>
          </w:r>
        </w:p>
        <w:p w:rsidR="00036CF6" w:rsidRPr="00036CF6" w:rsidRDefault="00541BC8" w:rsidP="00036CF6">
          <w:pPr>
            <w:tabs>
              <w:tab w:val="center" w:pos="4320"/>
              <w:tab w:val="right" w:pos="8640"/>
            </w:tabs>
            <w:spacing w:after="0"/>
            <w:ind w:left="0"/>
            <w:rPr>
              <w:sz w:val="14"/>
              <w:szCs w:val="14"/>
            </w:rPr>
          </w:pPr>
          <w:hyperlink r:id="rId2" w:history="1">
            <w:r w:rsidR="00036CF6" w:rsidRPr="00036CF6">
              <w:rPr>
                <w:color w:val="0000FF" w:themeColor="hyperlink"/>
                <w:sz w:val="14"/>
                <w:szCs w:val="14"/>
                <w:u w:val="single"/>
              </w:rPr>
              <w:t>www.just.ro</w:t>
            </w:r>
          </w:hyperlink>
        </w:p>
        <w:p w:rsidR="00036CF6" w:rsidRPr="00036CF6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left"/>
            <w:rPr>
              <w:rFonts w:ascii="Arial" w:eastAsia="Times New Roman" w:hAnsi="Arial" w:cs="Arial"/>
              <w:b/>
              <w:color w:val="003366"/>
              <w:sz w:val="16"/>
              <w:szCs w:val="16"/>
              <w:lang w:val="ro-RO" w:eastAsia="ro-RO"/>
            </w:rPr>
          </w:pPr>
        </w:p>
      </w:tc>
      <w:tc>
        <w:tcPr>
          <w:tcW w:w="3221" w:type="dxa"/>
          <w:shd w:val="clear" w:color="auto" w:fill="auto"/>
        </w:tcPr>
        <w:p w:rsidR="00036CF6" w:rsidRPr="00652652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right"/>
            <w:rPr>
              <w:sz w:val="14"/>
              <w:szCs w:val="14"/>
              <w:lang w:val="es-ES"/>
            </w:rPr>
          </w:pPr>
          <w:r w:rsidRPr="00652652">
            <w:rPr>
              <w:sz w:val="14"/>
              <w:szCs w:val="14"/>
              <w:lang w:val="es-ES"/>
            </w:rPr>
            <w:t xml:space="preserve">Pagina </w:t>
          </w:r>
          <w:r w:rsidRPr="00036CF6">
            <w:rPr>
              <w:sz w:val="14"/>
              <w:szCs w:val="14"/>
            </w:rPr>
            <w:fldChar w:fldCharType="begin"/>
          </w:r>
          <w:r w:rsidRPr="00652652">
            <w:rPr>
              <w:sz w:val="14"/>
              <w:szCs w:val="14"/>
              <w:lang w:val="es-ES"/>
            </w:rPr>
            <w:instrText xml:space="preserve"> PAGE </w:instrText>
          </w:r>
          <w:r w:rsidRPr="00036CF6">
            <w:rPr>
              <w:sz w:val="14"/>
              <w:szCs w:val="14"/>
            </w:rPr>
            <w:fldChar w:fldCharType="separate"/>
          </w:r>
          <w:r w:rsidR="00541BC8"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  <w:r w:rsidRPr="00652652">
            <w:rPr>
              <w:sz w:val="14"/>
              <w:szCs w:val="14"/>
              <w:lang w:val="es-ES"/>
            </w:rPr>
            <w:t xml:space="preserve"> din </w:t>
          </w:r>
          <w:r w:rsidRPr="00036CF6">
            <w:rPr>
              <w:sz w:val="14"/>
              <w:szCs w:val="14"/>
            </w:rPr>
            <w:fldChar w:fldCharType="begin"/>
          </w:r>
          <w:r w:rsidRPr="00652652">
            <w:rPr>
              <w:sz w:val="14"/>
              <w:szCs w:val="14"/>
              <w:lang w:val="es-ES"/>
            </w:rPr>
            <w:instrText xml:space="preserve"> SECTIONPAGES   \* MERGEFORMAT </w:instrText>
          </w:r>
          <w:r w:rsidRPr="00036CF6">
            <w:rPr>
              <w:sz w:val="14"/>
              <w:szCs w:val="14"/>
            </w:rPr>
            <w:fldChar w:fldCharType="separate"/>
          </w:r>
          <w:r w:rsidR="00541BC8">
            <w:rPr>
              <w:noProof/>
              <w:sz w:val="14"/>
              <w:szCs w:val="14"/>
              <w:lang w:val="es-ES"/>
            </w:rPr>
            <w:t>1</w:t>
          </w:r>
          <w:r w:rsidRPr="00036CF6">
            <w:rPr>
              <w:sz w:val="14"/>
              <w:szCs w:val="14"/>
            </w:rPr>
            <w:fldChar w:fldCharType="end"/>
          </w:r>
        </w:p>
        <w:p w:rsidR="00036CF6" w:rsidRPr="00652652" w:rsidRDefault="00036CF6" w:rsidP="00036CF6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right"/>
            <w:rPr>
              <w:sz w:val="14"/>
              <w:szCs w:val="14"/>
              <w:lang w:val="es-ES"/>
            </w:rPr>
          </w:pPr>
        </w:p>
        <w:p w:rsidR="00036CF6" w:rsidRPr="00036CF6" w:rsidRDefault="00036CF6" w:rsidP="00E566CA">
          <w:pPr>
            <w:tabs>
              <w:tab w:val="center" w:pos="4536"/>
              <w:tab w:val="right" w:pos="9072"/>
            </w:tabs>
            <w:spacing w:after="0" w:line="240" w:lineRule="auto"/>
            <w:ind w:left="0"/>
            <w:jc w:val="right"/>
            <w:rPr>
              <w:rFonts w:ascii="Arial" w:eastAsia="Times New Roman" w:hAnsi="Arial" w:cs="Arial"/>
              <w:b/>
              <w:sz w:val="16"/>
              <w:szCs w:val="16"/>
              <w:lang w:val="ro-RO" w:eastAsia="ro-RO"/>
            </w:rPr>
          </w:pPr>
          <w:r w:rsidRPr="00652652">
            <w:rPr>
              <w:sz w:val="14"/>
              <w:szCs w:val="14"/>
              <w:lang w:val="es-ES"/>
            </w:rPr>
            <w:t>COD: FS-01-0</w:t>
          </w:r>
          <w:r w:rsidR="00E566CA" w:rsidRPr="00652652">
            <w:rPr>
              <w:sz w:val="14"/>
              <w:szCs w:val="14"/>
              <w:lang w:val="es-ES"/>
            </w:rPr>
            <w:t>4</w:t>
          </w:r>
          <w:r w:rsidRPr="00652652">
            <w:rPr>
              <w:sz w:val="14"/>
              <w:szCs w:val="14"/>
              <w:lang w:val="es-ES"/>
            </w:rPr>
            <w:t>-ver.</w:t>
          </w:r>
          <w:r w:rsidR="00CC235A">
            <w:rPr>
              <w:sz w:val="14"/>
              <w:szCs w:val="14"/>
              <w:lang w:val="es-ES"/>
            </w:rPr>
            <w:t>4</w:t>
          </w:r>
        </w:p>
      </w:tc>
    </w:tr>
  </w:tbl>
  <w:p w:rsidR="00E80D5E" w:rsidRPr="008B6CBC" w:rsidRDefault="00E80D5E" w:rsidP="00036CF6">
    <w:pPr>
      <w:pStyle w:val="Subsol"/>
      <w:ind w:left="0"/>
      <w:rPr>
        <w:sz w:val="2"/>
        <w:szCs w:val="2"/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1BC8" w:rsidRDefault="00541BC8" w:rsidP="008B6CBC">
      <w:pPr>
        <w:spacing w:after="0"/>
        <w:ind w:left="0"/>
      </w:pPr>
      <w:r>
        <w:separator/>
      </w:r>
    </w:p>
  </w:footnote>
  <w:footnote w:type="continuationSeparator" w:id="0">
    <w:p w:rsidR="00541BC8" w:rsidRDefault="00541BC8" w:rsidP="008B6CBC">
      <w:pPr>
        <w:ind w:left="0"/>
      </w:pPr>
      <w:r>
        <w:continuationSeparator/>
      </w:r>
    </w:p>
  </w:footnote>
  <w:footnote w:type="continuationNotice" w:id="1">
    <w:p w:rsidR="00541BC8" w:rsidRDefault="00541BC8" w:rsidP="008B6CBC">
      <w:pPr>
        <w:spacing w:after="0" w:line="240" w:lineRule="auto"/>
        <w:ind w:left="0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30E" w:rsidRDefault="0094530E" w:rsidP="008A4458">
    <w:pPr>
      <w:pStyle w:val="Antet"/>
      <w:ind w:left="0"/>
    </w:pPr>
  </w:p>
  <w:p w:rsidR="00E80D5E" w:rsidRPr="00CD5B3B" w:rsidRDefault="00E80D5E" w:rsidP="008A4458">
    <w:pPr>
      <w:pStyle w:val="Antet"/>
      <w:ind w:left="0"/>
    </w:pPr>
    <w:r>
      <w:rPr>
        <w:noProof/>
        <w:lang w:val="ro-RO" w:eastAsia="ro-RO"/>
      </w:rPr>
      <w:drawing>
        <wp:inline distT="0" distB="0" distL="0" distR="0" wp14:anchorId="1EEF8F37" wp14:editId="6755F503">
          <wp:extent cx="1959610" cy="201930"/>
          <wp:effectExtent l="0" t="0" r="2540" b="7620"/>
          <wp:docPr id="1" name="Picture 31" descr="D:\Profiles\Viorel.Streza\Desktop\template min 4 radu\logo_antet\logo_antet_MJ_p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D:\Profiles\Viorel.Streza\Desktop\template min 4 radu\logo_antet\logo_antet_MJ_p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9610" cy="201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elgril1"/>
      <w:tblW w:w="11341" w:type="dxa"/>
      <w:tblInd w:w="-184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04"/>
      <w:gridCol w:w="4837"/>
    </w:tblGrid>
    <w:tr w:rsidR="002805DB" w:rsidRPr="002805DB" w:rsidTr="00093933">
      <w:tc>
        <w:tcPr>
          <w:tcW w:w="6504" w:type="dxa"/>
        </w:tcPr>
        <w:p w:rsidR="002805DB" w:rsidRPr="002805DB" w:rsidRDefault="002805DB" w:rsidP="002805DB">
          <w:pPr>
            <w:spacing w:before="120"/>
            <w:ind w:left="0"/>
            <w:rPr>
              <w:lang w:val="ro-RO"/>
            </w:rPr>
          </w:pPr>
          <w:r w:rsidRPr="002805DB">
            <w:rPr>
              <w:noProof/>
              <w:lang w:val="ro-RO" w:eastAsia="ro-RO"/>
            </w:rPr>
            <w:drawing>
              <wp:inline distT="0" distB="0" distL="0" distR="0" wp14:anchorId="57EAA233" wp14:editId="5F5D525F">
                <wp:extent cx="2816860" cy="902335"/>
                <wp:effectExtent l="0" t="0" r="2540" b="0"/>
                <wp:docPr id="5" name="Imagin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6860" cy="90233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37" w:type="dxa"/>
        </w:tcPr>
        <w:p w:rsidR="002805DB" w:rsidRPr="002805DB" w:rsidRDefault="002805DB" w:rsidP="002805DB">
          <w:pPr>
            <w:spacing w:before="120"/>
            <w:ind w:left="0" w:right="-125"/>
            <w:jc w:val="right"/>
            <w:rPr>
              <w:lang w:val="ro-RO"/>
            </w:rPr>
          </w:pPr>
          <w:r w:rsidRPr="002805DB">
            <w:rPr>
              <w:noProof/>
              <w:lang w:val="ro-RO" w:eastAsia="ro-RO"/>
            </w:rPr>
            <w:drawing>
              <wp:inline distT="0" distB="0" distL="0" distR="0" wp14:anchorId="1A2DEA2B" wp14:editId="6E7D3D6C">
                <wp:extent cx="1277756" cy="903464"/>
                <wp:effectExtent l="0" t="0" r="0" b="0"/>
                <wp:docPr id="7" name="Imagine 7" descr="C:\Users\leonard.anghel\Desktop\logo_centenar_ROMANI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leonard.anghel\Desktop\logo_centenar_ROMANIA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9455" cy="92587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2805DB">
            <w:rPr>
              <w:rFonts w:ascii="Calibri" w:eastAsia="Times New Roman" w:hAnsi="Calibri"/>
              <w:noProof/>
              <w:lang w:val="ro-RO" w:eastAsia="ro-RO"/>
            </w:rPr>
            <w:drawing>
              <wp:anchor distT="0" distB="0" distL="114300" distR="114300" simplePos="0" relativeHeight="251659264" behindDoc="0" locked="0" layoutInCell="1" allowOverlap="1" wp14:anchorId="55AA5537" wp14:editId="0293F7ED">
                <wp:simplePos x="0" y="0"/>
                <wp:positionH relativeFrom="column">
                  <wp:posOffset>6106795</wp:posOffset>
                </wp:positionH>
                <wp:positionV relativeFrom="paragraph">
                  <wp:posOffset>424815</wp:posOffset>
                </wp:positionV>
                <wp:extent cx="1277620" cy="902970"/>
                <wp:effectExtent l="0" t="0" r="0" b="0"/>
                <wp:wrapNone/>
                <wp:docPr id="8" name="Imagine 8" descr="C:\Users\leonard.anghel\Desktop\logo_centenar_ROMANIA_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leonard.anghel\Desktop\logo_centenar_ROMANIA_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7620" cy="90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</w:tr>
  </w:tbl>
  <w:p w:rsidR="00E80D5E" w:rsidRPr="007A0763" w:rsidRDefault="00E80D5E" w:rsidP="00F859C4">
    <w:pPr>
      <w:pStyle w:val="Antet"/>
      <w:tabs>
        <w:tab w:val="clear" w:pos="8640"/>
      </w:tabs>
      <w:spacing w:after="0"/>
      <w:ind w:left="-1701" w:right="-291"/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9345A7"/>
    <w:multiLevelType w:val="hybridMultilevel"/>
    <w:tmpl w:val="9FD8A04C"/>
    <w:lvl w:ilvl="0" w:tplc="A78AE284">
      <w:start w:val="3"/>
      <w:numFmt w:val="bullet"/>
      <w:lvlText w:val="-"/>
      <w:lvlJc w:val="left"/>
      <w:pPr>
        <w:ind w:left="1080" w:hanging="360"/>
      </w:pPr>
      <w:rPr>
        <w:rFonts w:ascii="Trebuchet MS" w:eastAsia="MS Mincho" w:hAnsi="Trebuchet MS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D6E3864"/>
    <w:multiLevelType w:val="hybridMultilevel"/>
    <w:tmpl w:val="10FC10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085332"/>
    <w:multiLevelType w:val="hybridMultilevel"/>
    <w:tmpl w:val="0C3A58E8"/>
    <w:lvl w:ilvl="0" w:tplc="F29CD78E">
      <w:start w:val="1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4124AE5"/>
    <w:multiLevelType w:val="hybridMultilevel"/>
    <w:tmpl w:val="E522004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6A115674"/>
    <w:multiLevelType w:val="hybridMultilevel"/>
    <w:tmpl w:val="90B86B7E"/>
    <w:lvl w:ilvl="0" w:tplc="0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B8855A2"/>
    <w:multiLevelType w:val="hybridMultilevel"/>
    <w:tmpl w:val="1B7A6690"/>
    <w:lvl w:ilvl="0" w:tplc="922E8FB2">
      <w:start w:val="2"/>
      <w:numFmt w:val="bullet"/>
      <w:lvlText w:val="-"/>
      <w:lvlJc w:val="left"/>
      <w:pPr>
        <w:ind w:left="720" w:hanging="360"/>
      </w:pPr>
      <w:rPr>
        <w:rFonts w:ascii="Trebuchet MS" w:eastAsia="MS Mincho" w:hAnsi="Trebuchet MS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2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2F2C"/>
    <w:rsid w:val="00023330"/>
    <w:rsid w:val="0003382F"/>
    <w:rsid w:val="000340EF"/>
    <w:rsid w:val="00036CF6"/>
    <w:rsid w:val="000545E6"/>
    <w:rsid w:val="000667ED"/>
    <w:rsid w:val="000837E8"/>
    <w:rsid w:val="00097CB1"/>
    <w:rsid w:val="000A438C"/>
    <w:rsid w:val="000D45B0"/>
    <w:rsid w:val="000D6534"/>
    <w:rsid w:val="000E5CE4"/>
    <w:rsid w:val="000F52D3"/>
    <w:rsid w:val="00100F36"/>
    <w:rsid w:val="00101A11"/>
    <w:rsid w:val="00101CDF"/>
    <w:rsid w:val="0011564A"/>
    <w:rsid w:val="001261A5"/>
    <w:rsid w:val="00126668"/>
    <w:rsid w:val="001425EE"/>
    <w:rsid w:val="00146F71"/>
    <w:rsid w:val="001527CD"/>
    <w:rsid w:val="001642F6"/>
    <w:rsid w:val="001735EB"/>
    <w:rsid w:val="001A2A4F"/>
    <w:rsid w:val="001A511C"/>
    <w:rsid w:val="001C4E17"/>
    <w:rsid w:val="00200770"/>
    <w:rsid w:val="00203CD1"/>
    <w:rsid w:val="00212A34"/>
    <w:rsid w:val="00212CE8"/>
    <w:rsid w:val="002215A5"/>
    <w:rsid w:val="002316AD"/>
    <w:rsid w:val="0023466D"/>
    <w:rsid w:val="0025313D"/>
    <w:rsid w:val="00267F02"/>
    <w:rsid w:val="002805DB"/>
    <w:rsid w:val="0028681F"/>
    <w:rsid w:val="00291D6C"/>
    <w:rsid w:val="0029283F"/>
    <w:rsid w:val="002A1D63"/>
    <w:rsid w:val="002A5742"/>
    <w:rsid w:val="002B2D08"/>
    <w:rsid w:val="002D1112"/>
    <w:rsid w:val="002D3596"/>
    <w:rsid w:val="002D77EB"/>
    <w:rsid w:val="002E0A48"/>
    <w:rsid w:val="002E2028"/>
    <w:rsid w:val="002E2356"/>
    <w:rsid w:val="002E5359"/>
    <w:rsid w:val="002F181C"/>
    <w:rsid w:val="002F57DE"/>
    <w:rsid w:val="00313698"/>
    <w:rsid w:val="00320763"/>
    <w:rsid w:val="0032422C"/>
    <w:rsid w:val="00354F73"/>
    <w:rsid w:val="0039533F"/>
    <w:rsid w:val="003B302B"/>
    <w:rsid w:val="003C24BF"/>
    <w:rsid w:val="003C6EDF"/>
    <w:rsid w:val="003D124C"/>
    <w:rsid w:val="00405C57"/>
    <w:rsid w:val="0040626F"/>
    <w:rsid w:val="00416D3E"/>
    <w:rsid w:val="00430149"/>
    <w:rsid w:val="00431E24"/>
    <w:rsid w:val="00462299"/>
    <w:rsid w:val="0046288E"/>
    <w:rsid w:val="0048775B"/>
    <w:rsid w:val="00493AD5"/>
    <w:rsid w:val="00497B2B"/>
    <w:rsid w:val="004E0718"/>
    <w:rsid w:val="004F094D"/>
    <w:rsid w:val="004F0987"/>
    <w:rsid w:val="004F46DA"/>
    <w:rsid w:val="00501F67"/>
    <w:rsid w:val="00504C98"/>
    <w:rsid w:val="00504E6A"/>
    <w:rsid w:val="00517361"/>
    <w:rsid w:val="00521F6D"/>
    <w:rsid w:val="00533A98"/>
    <w:rsid w:val="00541BC8"/>
    <w:rsid w:val="005539A3"/>
    <w:rsid w:val="00562A66"/>
    <w:rsid w:val="005658D5"/>
    <w:rsid w:val="005836A9"/>
    <w:rsid w:val="005A4474"/>
    <w:rsid w:val="005D2BE7"/>
    <w:rsid w:val="005E6FFA"/>
    <w:rsid w:val="005F01B9"/>
    <w:rsid w:val="005F61E0"/>
    <w:rsid w:val="005F66A9"/>
    <w:rsid w:val="00604DD4"/>
    <w:rsid w:val="00652652"/>
    <w:rsid w:val="00656DF1"/>
    <w:rsid w:val="00677FEB"/>
    <w:rsid w:val="006827E4"/>
    <w:rsid w:val="006A018E"/>
    <w:rsid w:val="006A23E5"/>
    <w:rsid w:val="006A263E"/>
    <w:rsid w:val="006B528B"/>
    <w:rsid w:val="006D220E"/>
    <w:rsid w:val="006F106F"/>
    <w:rsid w:val="007054AB"/>
    <w:rsid w:val="00714B98"/>
    <w:rsid w:val="00717084"/>
    <w:rsid w:val="00722BEC"/>
    <w:rsid w:val="00725F2C"/>
    <w:rsid w:val="007267A0"/>
    <w:rsid w:val="00752234"/>
    <w:rsid w:val="00757DF7"/>
    <w:rsid w:val="00766E0E"/>
    <w:rsid w:val="007719B4"/>
    <w:rsid w:val="00772668"/>
    <w:rsid w:val="00796F0E"/>
    <w:rsid w:val="007A0763"/>
    <w:rsid w:val="007B7D93"/>
    <w:rsid w:val="007C7393"/>
    <w:rsid w:val="007F7808"/>
    <w:rsid w:val="008014E7"/>
    <w:rsid w:val="00825BE5"/>
    <w:rsid w:val="00834314"/>
    <w:rsid w:val="008347C7"/>
    <w:rsid w:val="00836779"/>
    <w:rsid w:val="00871DA8"/>
    <w:rsid w:val="00873912"/>
    <w:rsid w:val="008807F1"/>
    <w:rsid w:val="00881ED2"/>
    <w:rsid w:val="008A2AC0"/>
    <w:rsid w:val="008A4458"/>
    <w:rsid w:val="008B63B2"/>
    <w:rsid w:val="008B6CBC"/>
    <w:rsid w:val="008E24CF"/>
    <w:rsid w:val="008E4822"/>
    <w:rsid w:val="00915096"/>
    <w:rsid w:val="009210F7"/>
    <w:rsid w:val="00930690"/>
    <w:rsid w:val="00936883"/>
    <w:rsid w:val="0094530E"/>
    <w:rsid w:val="00972551"/>
    <w:rsid w:val="00977979"/>
    <w:rsid w:val="0098662E"/>
    <w:rsid w:val="009904B8"/>
    <w:rsid w:val="009A19CB"/>
    <w:rsid w:val="009C0A4A"/>
    <w:rsid w:val="009D48A9"/>
    <w:rsid w:val="009E7609"/>
    <w:rsid w:val="00A0645F"/>
    <w:rsid w:val="00A22367"/>
    <w:rsid w:val="00A30614"/>
    <w:rsid w:val="00A354E1"/>
    <w:rsid w:val="00A35C82"/>
    <w:rsid w:val="00A67F07"/>
    <w:rsid w:val="00A71E58"/>
    <w:rsid w:val="00A7324C"/>
    <w:rsid w:val="00A73C5A"/>
    <w:rsid w:val="00A7669D"/>
    <w:rsid w:val="00A8589D"/>
    <w:rsid w:val="00A873F0"/>
    <w:rsid w:val="00A92EBA"/>
    <w:rsid w:val="00A95E29"/>
    <w:rsid w:val="00AE26B4"/>
    <w:rsid w:val="00AF19F4"/>
    <w:rsid w:val="00B04CF2"/>
    <w:rsid w:val="00B06569"/>
    <w:rsid w:val="00B13BB4"/>
    <w:rsid w:val="00B50C4F"/>
    <w:rsid w:val="00B5455E"/>
    <w:rsid w:val="00B569D4"/>
    <w:rsid w:val="00B655E0"/>
    <w:rsid w:val="00BA19FA"/>
    <w:rsid w:val="00BC0EB7"/>
    <w:rsid w:val="00BD4D1C"/>
    <w:rsid w:val="00BD6620"/>
    <w:rsid w:val="00C05271"/>
    <w:rsid w:val="00C05F49"/>
    <w:rsid w:val="00C11165"/>
    <w:rsid w:val="00C138B2"/>
    <w:rsid w:val="00C20EF1"/>
    <w:rsid w:val="00C2383A"/>
    <w:rsid w:val="00C36A82"/>
    <w:rsid w:val="00C50496"/>
    <w:rsid w:val="00C5357F"/>
    <w:rsid w:val="00C54591"/>
    <w:rsid w:val="00C6035F"/>
    <w:rsid w:val="00C73F26"/>
    <w:rsid w:val="00C859E1"/>
    <w:rsid w:val="00CA0F64"/>
    <w:rsid w:val="00CA23EA"/>
    <w:rsid w:val="00CB7575"/>
    <w:rsid w:val="00CC235A"/>
    <w:rsid w:val="00CC505C"/>
    <w:rsid w:val="00CD0C6C"/>
    <w:rsid w:val="00CD0F06"/>
    <w:rsid w:val="00CD1339"/>
    <w:rsid w:val="00CD2B16"/>
    <w:rsid w:val="00CD5B3B"/>
    <w:rsid w:val="00D03C15"/>
    <w:rsid w:val="00D06E9C"/>
    <w:rsid w:val="00D07C4D"/>
    <w:rsid w:val="00D1663F"/>
    <w:rsid w:val="00D361F4"/>
    <w:rsid w:val="00D36D97"/>
    <w:rsid w:val="00D375E5"/>
    <w:rsid w:val="00D62A3B"/>
    <w:rsid w:val="00D64227"/>
    <w:rsid w:val="00D66658"/>
    <w:rsid w:val="00D86F1D"/>
    <w:rsid w:val="00D91B74"/>
    <w:rsid w:val="00DA157D"/>
    <w:rsid w:val="00DB0765"/>
    <w:rsid w:val="00DB19DE"/>
    <w:rsid w:val="00DB743C"/>
    <w:rsid w:val="00E13FEB"/>
    <w:rsid w:val="00E15CA9"/>
    <w:rsid w:val="00E16BA6"/>
    <w:rsid w:val="00E36AA1"/>
    <w:rsid w:val="00E45838"/>
    <w:rsid w:val="00E47ACA"/>
    <w:rsid w:val="00E562FC"/>
    <w:rsid w:val="00E566CA"/>
    <w:rsid w:val="00E57CE5"/>
    <w:rsid w:val="00E6289A"/>
    <w:rsid w:val="00E67244"/>
    <w:rsid w:val="00E70986"/>
    <w:rsid w:val="00E77788"/>
    <w:rsid w:val="00E80D5E"/>
    <w:rsid w:val="00E84A89"/>
    <w:rsid w:val="00E91D29"/>
    <w:rsid w:val="00EA0F6C"/>
    <w:rsid w:val="00EB38B2"/>
    <w:rsid w:val="00ED5589"/>
    <w:rsid w:val="00EE32F2"/>
    <w:rsid w:val="00EE5CD0"/>
    <w:rsid w:val="00EE64FB"/>
    <w:rsid w:val="00F041BE"/>
    <w:rsid w:val="00F50518"/>
    <w:rsid w:val="00F56471"/>
    <w:rsid w:val="00F56E51"/>
    <w:rsid w:val="00F57A32"/>
    <w:rsid w:val="00F62553"/>
    <w:rsid w:val="00F67D20"/>
    <w:rsid w:val="00F859C4"/>
    <w:rsid w:val="00F968E0"/>
    <w:rsid w:val="00FA08CE"/>
    <w:rsid w:val="00FA67AF"/>
    <w:rsid w:val="00FB05C5"/>
    <w:rsid w:val="00FB6D27"/>
    <w:rsid w:val="00FC4284"/>
    <w:rsid w:val="00FE0EE2"/>
    <w:rsid w:val="00FE2F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300"/>
  <w15:docId w15:val="{0FE28D9A-83E7-4A70-BA28-01DF62DCB3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34314"/>
    <w:pPr>
      <w:spacing w:after="120" w:line="276" w:lineRule="auto"/>
      <w:ind w:left="1701"/>
      <w:jc w:val="both"/>
    </w:pPr>
    <w:rPr>
      <w:rFonts w:ascii="Trebuchet MS" w:hAnsi="Trebuchet MS"/>
      <w:sz w:val="22"/>
      <w:szCs w:val="22"/>
    </w:rPr>
  </w:style>
  <w:style w:type="paragraph" w:styleId="Titlu1">
    <w:name w:val="heading 1"/>
    <w:basedOn w:val="Normal"/>
    <w:next w:val="Normal"/>
    <w:link w:val="Titlu1Caracter"/>
    <w:uiPriority w:val="9"/>
    <w:qFormat/>
    <w:rsid w:val="00CD5B3B"/>
    <w:pPr>
      <w:keepNext/>
      <w:spacing w:before="240" w:after="60"/>
      <w:outlineLvl w:val="0"/>
    </w:pPr>
    <w:rPr>
      <w:rFonts w:ascii="Calibri" w:eastAsia="MS Gothic" w:hAnsi="Calibri"/>
      <w:b/>
      <w:bCs/>
      <w:kern w:val="32"/>
      <w:sz w:val="32"/>
      <w:szCs w:val="32"/>
    </w:rPr>
  </w:style>
  <w:style w:type="paragraph" w:styleId="Titlu2">
    <w:name w:val="heading 2"/>
    <w:basedOn w:val="Normal"/>
    <w:next w:val="Normal"/>
    <w:link w:val="Titlu2Caracter"/>
    <w:uiPriority w:val="9"/>
    <w:qFormat/>
    <w:rsid w:val="00100F36"/>
    <w:pPr>
      <w:keepNext/>
      <w:spacing w:before="240" w:after="60"/>
      <w:outlineLvl w:val="1"/>
    </w:pPr>
    <w:rPr>
      <w:rFonts w:ascii="Calibri" w:eastAsia="MS Gothic" w:hAnsi="Calibri"/>
      <w:b/>
      <w:bCs/>
      <w:i/>
      <w:iCs/>
      <w:sz w:val="28"/>
      <w:szCs w:val="28"/>
    </w:rPr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AntetCaracter">
    <w:name w:val="Antet Caracter"/>
    <w:link w:val="Antet"/>
    <w:uiPriority w:val="99"/>
    <w:rsid w:val="00CD5B3B"/>
    <w:rPr>
      <w:sz w:val="24"/>
      <w:szCs w:val="24"/>
    </w:rPr>
  </w:style>
  <w:style w:type="paragraph" w:styleId="Subsol">
    <w:name w:val="footer"/>
    <w:basedOn w:val="Normal"/>
    <w:link w:val="SubsolCaracter"/>
    <w:uiPriority w:val="99"/>
    <w:unhideWhenUsed/>
    <w:rsid w:val="00CD5B3B"/>
    <w:pPr>
      <w:tabs>
        <w:tab w:val="center" w:pos="4320"/>
        <w:tab w:val="right" w:pos="8640"/>
      </w:tabs>
    </w:pPr>
  </w:style>
  <w:style w:type="character" w:customStyle="1" w:styleId="SubsolCaracter">
    <w:name w:val="Subsol Caracter"/>
    <w:link w:val="Subsol"/>
    <w:uiPriority w:val="99"/>
    <w:rsid w:val="00CD5B3B"/>
    <w:rPr>
      <w:sz w:val="24"/>
      <w:szCs w:val="24"/>
    </w:rPr>
  </w:style>
  <w:style w:type="table" w:styleId="Tabelgril">
    <w:name w:val="Table Grid"/>
    <w:basedOn w:val="TabelNormal"/>
    <w:uiPriority w:val="59"/>
    <w:rsid w:val="00CD5B3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ediumGrid21">
    <w:name w:val="Medium Grid 21"/>
    <w:uiPriority w:val="1"/>
    <w:qFormat/>
    <w:rsid w:val="00CD5B3B"/>
    <w:rPr>
      <w:rFonts w:ascii="Trebuchet MS" w:hAnsi="Trebuchet MS"/>
      <w:sz w:val="18"/>
      <w:szCs w:val="18"/>
    </w:rPr>
  </w:style>
  <w:style w:type="character" w:customStyle="1" w:styleId="Titlu1Caracter">
    <w:name w:val="Titlu 1 Caracter"/>
    <w:link w:val="Titlu1"/>
    <w:uiPriority w:val="9"/>
    <w:rsid w:val="00CD5B3B"/>
    <w:rPr>
      <w:rFonts w:ascii="Calibri" w:eastAsia="MS Gothic" w:hAnsi="Calibri" w:cs="Times New Roman"/>
      <w:b/>
      <w:bCs/>
      <w:kern w:val="32"/>
      <w:sz w:val="32"/>
      <w:szCs w:val="32"/>
    </w:rPr>
  </w:style>
  <w:style w:type="character" w:customStyle="1" w:styleId="SubtleEmphasis1">
    <w:name w:val="Subtle Emphasis1"/>
    <w:uiPriority w:val="19"/>
    <w:qFormat/>
    <w:rsid w:val="00AE26B4"/>
    <w:rPr>
      <w:color w:val="808080"/>
    </w:rPr>
  </w:style>
  <w:style w:type="character" w:styleId="Accentuat">
    <w:name w:val="Emphasis"/>
    <w:uiPriority w:val="20"/>
    <w:qFormat/>
    <w:rsid w:val="00AE26B4"/>
    <w:rPr>
      <w:i/>
      <w:iCs/>
    </w:rPr>
  </w:style>
  <w:style w:type="character" w:customStyle="1" w:styleId="IntenseEmphasis1">
    <w:name w:val="Intense Emphasis1"/>
    <w:uiPriority w:val="21"/>
    <w:qFormat/>
    <w:rsid w:val="00AE26B4"/>
    <w:rPr>
      <w:b/>
      <w:bCs/>
      <w:i/>
      <w:iCs/>
      <w:color w:val="4F81BD"/>
    </w:rPr>
  </w:style>
  <w:style w:type="character" w:styleId="Robust">
    <w:name w:val="Strong"/>
    <w:uiPriority w:val="22"/>
    <w:qFormat/>
    <w:rsid w:val="00AE26B4"/>
    <w:rPr>
      <w:b/>
      <w:bCs/>
    </w:rPr>
  </w:style>
  <w:style w:type="paragraph" w:customStyle="1" w:styleId="ColorfulGrid-Accent11">
    <w:name w:val="Colorful Grid - Accent 11"/>
    <w:basedOn w:val="Normal"/>
    <w:next w:val="Normal"/>
    <w:link w:val="ColorfulGrid-Accent1Char"/>
    <w:uiPriority w:val="29"/>
    <w:qFormat/>
    <w:rsid w:val="00AE26B4"/>
    <w:rPr>
      <w:i/>
      <w:iCs/>
      <w:color w:val="000000"/>
    </w:rPr>
  </w:style>
  <w:style w:type="character" w:customStyle="1" w:styleId="ColorfulGrid-Accent1Char">
    <w:name w:val="Colorful Grid - Accent 1 Char"/>
    <w:link w:val="ColorfulGrid-Accent11"/>
    <w:uiPriority w:val="29"/>
    <w:rsid w:val="00AE26B4"/>
    <w:rPr>
      <w:rFonts w:ascii="Trebuchet MS" w:hAnsi="Trebuchet MS"/>
      <w:i/>
      <w:iCs/>
      <w:color w:val="000000"/>
      <w:sz w:val="22"/>
      <w:szCs w:val="22"/>
    </w:rPr>
  </w:style>
  <w:style w:type="paragraph" w:styleId="Titlu">
    <w:name w:val="Title"/>
    <w:basedOn w:val="Normal"/>
    <w:next w:val="Normal"/>
    <w:link w:val="TitluCaracter"/>
    <w:uiPriority w:val="10"/>
    <w:qFormat/>
    <w:rsid w:val="00E562FC"/>
    <w:pPr>
      <w:spacing w:before="240" w:after="60"/>
      <w:jc w:val="left"/>
      <w:outlineLvl w:val="0"/>
    </w:pPr>
    <w:rPr>
      <w:rFonts w:ascii="Calibri" w:eastAsia="MS Gothic" w:hAnsi="Calibri"/>
      <w:b/>
      <w:bCs/>
      <w:kern w:val="28"/>
      <w:sz w:val="32"/>
      <w:szCs w:val="32"/>
    </w:rPr>
  </w:style>
  <w:style w:type="character" w:customStyle="1" w:styleId="TitluCaracter">
    <w:name w:val="Titlu Caracter"/>
    <w:link w:val="Titlu"/>
    <w:uiPriority w:val="10"/>
    <w:rsid w:val="00E562FC"/>
    <w:rPr>
      <w:rFonts w:ascii="Calibri" w:eastAsia="MS Gothic" w:hAnsi="Calibri" w:cs="Times New Roman"/>
      <w:b/>
      <w:bCs/>
      <w:kern w:val="28"/>
      <w:sz w:val="32"/>
      <w:szCs w:val="32"/>
    </w:rPr>
  </w:style>
  <w:style w:type="character" w:customStyle="1" w:styleId="Titlu2Caracter">
    <w:name w:val="Titlu 2 Caracter"/>
    <w:link w:val="Titlu2"/>
    <w:uiPriority w:val="9"/>
    <w:rsid w:val="00100F36"/>
    <w:rPr>
      <w:rFonts w:ascii="Calibri" w:eastAsia="MS Gothic" w:hAnsi="Calibri" w:cs="Times New Roman"/>
      <w:b/>
      <w:bCs/>
      <w:i/>
      <w:iCs/>
      <w:sz w:val="28"/>
      <w:szCs w:val="28"/>
    </w:rPr>
  </w:style>
  <w:style w:type="paragraph" w:styleId="TextnBalon">
    <w:name w:val="Balloon Text"/>
    <w:basedOn w:val="Normal"/>
    <w:link w:val="TextnBalonCaracter"/>
    <w:uiPriority w:val="99"/>
    <w:semiHidden/>
    <w:unhideWhenUsed/>
    <w:rsid w:val="00C05F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C05F49"/>
    <w:rPr>
      <w:rFonts w:ascii="Tahoma" w:hAnsi="Tahoma" w:cs="Tahoma"/>
      <w:sz w:val="16"/>
      <w:szCs w:val="16"/>
    </w:rPr>
  </w:style>
  <w:style w:type="character" w:styleId="Hyperlink">
    <w:name w:val="Hyperlink"/>
    <w:basedOn w:val="Fontdeparagrafimplicit"/>
    <w:uiPriority w:val="99"/>
    <w:unhideWhenUsed/>
    <w:rsid w:val="00023330"/>
    <w:rPr>
      <w:color w:val="0000FF" w:themeColor="hyperlink"/>
      <w:u w:val="single"/>
    </w:rPr>
  </w:style>
  <w:style w:type="paragraph" w:styleId="Textnotdesubsol">
    <w:name w:val="footnote text"/>
    <w:basedOn w:val="Normal"/>
    <w:link w:val="TextnotdesubsolCaracter"/>
    <w:uiPriority w:val="99"/>
    <w:semiHidden/>
    <w:unhideWhenUsed/>
    <w:rsid w:val="00B04CF2"/>
    <w:pPr>
      <w:spacing w:after="60"/>
      <w:ind w:left="0"/>
    </w:pPr>
    <w:rPr>
      <w:sz w:val="16"/>
      <w:szCs w:val="20"/>
    </w:rPr>
  </w:style>
  <w:style w:type="character" w:customStyle="1" w:styleId="TextnotdesubsolCaracter">
    <w:name w:val="Text notă de subsol Caracter"/>
    <w:basedOn w:val="Fontdeparagrafimplicit"/>
    <w:link w:val="Textnotdesubsol"/>
    <w:uiPriority w:val="99"/>
    <w:semiHidden/>
    <w:rsid w:val="00B04CF2"/>
    <w:rPr>
      <w:rFonts w:ascii="Trebuchet MS" w:hAnsi="Trebuchet MS"/>
      <w:sz w:val="16"/>
    </w:rPr>
  </w:style>
  <w:style w:type="character" w:styleId="Referinnotdesubsol">
    <w:name w:val="footnote reference"/>
    <w:basedOn w:val="Fontdeparagrafimplicit"/>
    <w:uiPriority w:val="99"/>
    <w:semiHidden/>
    <w:unhideWhenUsed/>
    <w:rsid w:val="00B04CF2"/>
    <w:rPr>
      <w:rFonts w:ascii="Trebuchet MS" w:hAnsi="Trebuchet MS"/>
      <w:sz w:val="22"/>
      <w:vertAlign w:val="superscript"/>
    </w:rPr>
  </w:style>
  <w:style w:type="table" w:customStyle="1" w:styleId="Tabelgril1">
    <w:name w:val="Tabel grilă1"/>
    <w:basedOn w:val="TabelNormal"/>
    <w:next w:val="Tabelgril"/>
    <w:uiPriority w:val="59"/>
    <w:rsid w:val="002805DB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72"/>
    <w:qFormat/>
    <w:rsid w:val="00DB743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713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st.ro" TargetMode="External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just.ro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Profiles\Viorel.Streza\Desktop\template%20min%204%20radu\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B0A5D-14C0-42F1-9B56-535F65BC53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11</TotalTime>
  <Pages>1</Pages>
  <Words>158</Words>
  <Characters>920</Characters>
  <Application>Microsoft Office Word</Application>
  <DocSecurity>0</DocSecurity>
  <Lines>7</Lines>
  <Paragraphs>2</Paragraphs>
  <ScaleCrop>false</ScaleCrop>
  <HeadingPairs>
    <vt:vector size="4" baseType="variant">
      <vt:variant>
        <vt:lpstr>Titlu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1076</CharactersWithSpaces>
  <SharedDoc>false</SharedDoc>
  <HLinks>
    <vt:vector size="12" baseType="variant">
      <vt:variant>
        <vt:i4>458786</vt:i4>
      </vt:variant>
      <vt:variant>
        <vt:i4>5514</vt:i4>
      </vt:variant>
      <vt:variant>
        <vt:i4>1026</vt:i4>
      </vt:variant>
      <vt:variant>
        <vt:i4>1</vt:i4>
      </vt:variant>
      <vt:variant>
        <vt:lpwstr>logo_antet_dep_energie_p2</vt:lpwstr>
      </vt:variant>
      <vt:variant>
        <vt:lpwstr/>
      </vt:variant>
      <vt:variant>
        <vt:i4>7798863</vt:i4>
      </vt:variant>
      <vt:variant>
        <vt:i4>7856</vt:i4>
      </vt:variant>
      <vt:variant>
        <vt:i4>1025</vt:i4>
      </vt:variant>
      <vt:variant>
        <vt:i4>1</vt:i4>
      </vt:variant>
      <vt:variant>
        <vt:lpwstr>logo_antet_dep_energie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Viorel Streza</dc:creator>
  <cp:lastModifiedBy>Corina Nicolina Ghizdavu</cp:lastModifiedBy>
  <cp:revision>17</cp:revision>
  <cp:lastPrinted>2018-09-12T11:42:00Z</cp:lastPrinted>
  <dcterms:created xsi:type="dcterms:W3CDTF">2018-09-12T10:55:00Z</dcterms:created>
  <dcterms:modified xsi:type="dcterms:W3CDTF">2018-09-12T11:43:00Z</dcterms:modified>
</cp:coreProperties>
</file>