
<file path=[Content_Types].xml><?xml version="1.0" encoding="utf-8"?>
<Types xmlns="http://schemas.openxmlformats.org/package/2006/content-types">
  <Default Extension="bin" ContentType="application/vnd.ms-word.attachedToolbars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9989DC" w14:textId="2049F0D9" w:rsidR="00F44ED4" w:rsidRDefault="00F44ED4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Cs/>
          <w:color w:val="000000"/>
          <w:szCs w:val="28"/>
        </w:rPr>
      </w:pPr>
      <w:bookmarkStart w:id="0" w:name="_Hlk65486701"/>
      <w:r w:rsidRPr="00690734">
        <w:rPr>
          <w:rFonts w:ascii="Calibri" w:hAnsi="Calibri" w:cs="Calibri"/>
          <w:bCs/>
          <w:color w:val="000000"/>
          <w:szCs w:val="28"/>
        </w:rPr>
        <w:t>PROIECT</w:t>
      </w:r>
    </w:p>
    <w:p w14:paraId="47C7095A" w14:textId="77777777" w:rsidR="00D314E3" w:rsidRPr="00690734" w:rsidRDefault="00D314E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Cs/>
          <w:color w:val="000000"/>
          <w:szCs w:val="28"/>
        </w:rPr>
      </w:pPr>
    </w:p>
    <w:p w14:paraId="64C1D32D" w14:textId="29B49A8B" w:rsidR="00522583" w:rsidRPr="000C21A7" w:rsidRDefault="00522583" w:rsidP="00704967">
      <w:pPr>
        <w:pStyle w:val="Header"/>
        <w:widowControl w:val="0"/>
        <w:spacing w:before="720" w:after="240"/>
        <w:jc w:val="center"/>
        <w:rPr>
          <w:rFonts w:ascii="Calibri" w:hAnsi="Calibri" w:cs="Calibri"/>
          <w:b/>
          <w:color w:val="000000"/>
          <w:sz w:val="40"/>
          <w:szCs w:val="40"/>
        </w:rPr>
      </w:pPr>
      <w:r w:rsidRPr="000C21A7">
        <w:rPr>
          <w:rFonts w:ascii="Calibri" w:hAnsi="Calibri" w:cs="Calibri"/>
          <w:b/>
          <w:color w:val="000000"/>
          <w:sz w:val="40"/>
          <w:szCs w:val="40"/>
        </w:rPr>
        <w:t>CONSILIUL SUPERIOR AL MAGISTRATURII</w:t>
      </w:r>
      <w:bookmarkEnd w:id="0"/>
    </w:p>
    <w:p w14:paraId="7ACF482D" w14:textId="62EA3687" w:rsidR="0020524A" w:rsidRDefault="00986F9D" w:rsidP="00A77AD0">
      <w:pPr>
        <w:widowControl w:val="0"/>
        <w:spacing w:after="240"/>
        <w:jc w:val="center"/>
        <w:rPr>
          <w:rFonts w:ascii="Calibri" w:hAnsi="Calibri" w:cs="Calibri"/>
          <w:b/>
          <w:sz w:val="40"/>
          <w:szCs w:val="40"/>
        </w:rPr>
      </w:pPr>
      <w:r w:rsidRPr="00986F9D">
        <w:rPr>
          <w:rFonts w:ascii="Calibri" w:hAnsi="Calibri" w:cs="Calibri"/>
          <w:b/>
          <w:sz w:val="40"/>
          <w:szCs w:val="40"/>
        </w:rPr>
        <w:t xml:space="preserve">SECȚIA PENTRU </w:t>
      </w:r>
      <w:r w:rsidR="006221FA">
        <w:rPr>
          <w:rFonts w:ascii="Calibri" w:hAnsi="Calibri" w:cs="Calibri"/>
          <w:b/>
          <w:sz w:val="40"/>
          <w:szCs w:val="40"/>
        </w:rPr>
        <w:t>PROCURORI</w:t>
      </w:r>
    </w:p>
    <w:p w14:paraId="7D10D696" w14:textId="0D917769" w:rsidR="009E77FD" w:rsidRPr="000C21A7" w:rsidRDefault="00F33B1F" w:rsidP="00A77AD0">
      <w:pPr>
        <w:widowControl w:val="0"/>
        <w:spacing w:after="240"/>
        <w:jc w:val="center"/>
        <w:rPr>
          <w:rFonts w:ascii="Calibri" w:hAnsi="Calibri" w:cs="Calibri"/>
          <w:b/>
          <w:bCs/>
          <w:sz w:val="32"/>
          <w:szCs w:val="32"/>
        </w:rPr>
      </w:pPr>
      <w:bookmarkStart w:id="1" w:name="numar_hot"/>
      <w:r w:rsidRPr="000C21A7">
        <w:rPr>
          <w:rFonts w:ascii="Calibri" w:hAnsi="Calibri" w:cs="Calibri"/>
          <w:b/>
          <w:bCs/>
          <w:sz w:val="32"/>
          <w:szCs w:val="32"/>
        </w:rPr>
        <w:t>HOTĂRÂRE</w:t>
      </w:r>
      <w:r w:rsidR="00372EAE" w:rsidRPr="000C21A7">
        <w:rPr>
          <w:rFonts w:ascii="Calibri" w:hAnsi="Calibri" w:cs="Calibri"/>
          <w:b/>
          <w:bCs/>
          <w:sz w:val="32"/>
          <w:szCs w:val="32"/>
        </w:rPr>
        <w:t>A</w:t>
      </w:r>
      <w:r w:rsidRPr="000C21A7">
        <w:rPr>
          <w:rFonts w:ascii="Calibri" w:hAnsi="Calibri" w:cs="Calibri"/>
          <w:b/>
          <w:bCs/>
          <w:sz w:val="32"/>
          <w:szCs w:val="32"/>
        </w:rPr>
        <w:t xml:space="preserve"> nr</w:t>
      </w:r>
      <w:r w:rsidR="00DB4B63" w:rsidRPr="000C21A7">
        <w:rPr>
          <w:rFonts w:ascii="Calibri" w:hAnsi="Calibri" w:cs="Calibri"/>
          <w:b/>
          <w:bCs/>
          <w:sz w:val="32"/>
          <w:szCs w:val="32"/>
        </w:rPr>
        <w:t xml:space="preserve">. </w:t>
      </w:r>
      <w:bookmarkEnd w:id="1"/>
      <w:r w:rsidR="00F44ED4">
        <w:rPr>
          <w:rFonts w:ascii="Calibri" w:hAnsi="Calibri" w:cs="Calibri"/>
          <w:b/>
          <w:bCs/>
          <w:sz w:val="32"/>
          <w:szCs w:val="32"/>
        </w:rPr>
        <w:t>.....</w:t>
      </w:r>
    </w:p>
    <w:p w14:paraId="0A053C98" w14:textId="5DD5CF36" w:rsidR="00DB4B63" w:rsidRDefault="00987A0F" w:rsidP="00E074D4">
      <w:pPr>
        <w:widowControl w:val="0"/>
        <w:spacing w:after="600" w:line="276" w:lineRule="auto"/>
        <w:jc w:val="center"/>
        <w:rPr>
          <w:rFonts w:ascii="Calibri" w:hAnsi="Calibri" w:cs="Calibri"/>
          <w:bCs/>
          <w:sz w:val="32"/>
          <w:szCs w:val="32"/>
        </w:rPr>
      </w:pPr>
      <w:r w:rsidRPr="000C21A7">
        <w:rPr>
          <w:rFonts w:ascii="Calibri" w:hAnsi="Calibri" w:cs="Calibri"/>
          <w:bCs/>
          <w:sz w:val="32"/>
          <w:szCs w:val="32"/>
        </w:rPr>
        <w:t>d</w:t>
      </w:r>
      <w:r w:rsidR="00DB4B63" w:rsidRPr="000C21A7">
        <w:rPr>
          <w:rFonts w:ascii="Calibri" w:hAnsi="Calibri" w:cs="Calibri"/>
          <w:bCs/>
          <w:sz w:val="32"/>
          <w:szCs w:val="32"/>
        </w:rPr>
        <w:t>in</w:t>
      </w:r>
      <w:r w:rsidR="00170BAA" w:rsidRPr="000C21A7">
        <w:rPr>
          <w:rFonts w:ascii="Calibri" w:hAnsi="Calibri" w:cs="Calibri"/>
          <w:bCs/>
          <w:sz w:val="32"/>
          <w:szCs w:val="32"/>
        </w:rPr>
        <w:t xml:space="preserve"> </w:t>
      </w:r>
      <w:r w:rsidR="00F44ED4">
        <w:rPr>
          <w:rFonts w:ascii="Calibri" w:hAnsi="Calibri" w:cs="Calibri"/>
          <w:bCs/>
          <w:sz w:val="32"/>
          <w:szCs w:val="32"/>
        </w:rPr>
        <w:t>........</w:t>
      </w:r>
      <w:r w:rsidR="00D975A1">
        <w:rPr>
          <w:rFonts w:ascii="Calibri" w:hAnsi="Calibri" w:cs="Calibri"/>
          <w:bCs/>
          <w:sz w:val="32"/>
          <w:szCs w:val="32"/>
        </w:rPr>
        <w:t xml:space="preserve"> </w:t>
      </w:r>
      <w:r w:rsidR="007368ED">
        <w:rPr>
          <w:rFonts w:ascii="Calibri" w:hAnsi="Calibri" w:cs="Calibri"/>
          <w:bCs/>
          <w:sz w:val="32"/>
          <w:szCs w:val="32"/>
        </w:rPr>
        <w:t>202</w:t>
      </w:r>
      <w:r w:rsidR="00442476">
        <w:rPr>
          <w:rFonts w:ascii="Calibri" w:hAnsi="Calibri" w:cs="Calibri"/>
          <w:bCs/>
          <w:sz w:val="32"/>
          <w:szCs w:val="32"/>
        </w:rPr>
        <w:t>4</w:t>
      </w:r>
    </w:p>
    <w:p w14:paraId="0F2DF3F0" w14:textId="0DEDAB2B" w:rsidR="00D314E3" w:rsidRPr="00D314E3" w:rsidRDefault="00D314E3" w:rsidP="00E074D4">
      <w:pPr>
        <w:widowControl w:val="0"/>
        <w:spacing w:after="600" w:line="276" w:lineRule="auto"/>
        <w:jc w:val="center"/>
        <w:rPr>
          <w:rFonts w:ascii="Calibri" w:hAnsi="Calibri" w:cs="Calibri"/>
          <w:b/>
          <w:sz w:val="32"/>
          <w:szCs w:val="32"/>
        </w:rPr>
      </w:pPr>
      <w:r w:rsidRPr="00D314E3">
        <w:rPr>
          <w:rFonts w:ascii="Calibri" w:hAnsi="Calibri" w:cs="Calibri"/>
          <w:b/>
          <w:sz w:val="32"/>
          <w:szCs w:val="32"/>
        </w:rPr>
        <w:t xml:space="preserve">pentru modificarea </w:t>
      </w:r>
      <w:r w:rsidR="00442476">
        <w:rPr>
          <w:rFonts w:ascii="Calibri" w:hAnsi="Calibri" w:cs="Calibri"/>
          <w:b/>
          <w:sz w:val="32"/>
          <w:szCs w:val="32"/>
        </w:rPr>
        <w:t>R</w:t>
      </w:r>
      <w:r w:rsidR="00442476" w:rsidRPr="00442476">
        <w:rPr>
          <w:rFonts w:ascii="Calibri" w:hAnsi="Calibri" w:cs="Calibri"/>
          <w:b/>
          <w:sz w:val="32"/>
          <w:szCs w:val="32"/>
        </w:rPr>
        <w:t xml:space="preserve">egulamentului privind organizarea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şi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desfăşurarea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concursului pentru numirea în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funcţia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de inspector judiciar în cadrul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Direcţiei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de </w:t>
      </w:r>
      <w:proofErr w:type="spellStart"/>
      <w:r w:rsidR="00442476" w:rsidRPr="00442476">
        <w:rPr>
          <w:rFonts w:ascii="Calibri" w:hAnsi="Calibri" w:cs="Calibri"/>
          <w:b/>
          <w:sz w:val="32"/>
          <w:szCs w:val="32"/>
        </w:rPr>
        <w:t>inspecţie</w:t>
      </w:r>
      <w:proofErr w:type="spellEnd"/>
      <w:r w:rsidR="00442476" w:rsidRPr="00442476">
        <w:rPr>
          <w:rFonts w:ascii="Calibri" w:hAnsi="Calibri" w:cs="Calibri"/>
          <w:b/>
          <w:sz w:val="32"/>
          <w:szCs w:val="32"/>
        </w:rPr>
        <w:t xml:space="preserve"> pentru </w:t>
      </w:r>
      <w:r w:rsidR="006221FA">
        <w:rPr>
          <w:rFonts w:ascii="Calibri" w:hAnsi="Calibri" w:cs="Calibri"/>
          <w:b/>
          <w:sz w:val="32"/>
          <w:szCs w:val="32"/>
        </w:rPr>
        <w:t>procuror</w:t>
      </w:r>
      <w:r w:rsidR="00442476" w:rsidRPr="00442476">
        <w:rPr>
          <w:rFonts w:ascii="Calibri" w:hAnsi="Calibri" w:cs="Calibri"/>
          <w:b/>
          <w:sz w:val="32"/>
          <w:szCs w:val="32"/>
        </w:rPr>
        <w:t>i</w:t>
      </w:r>
      <w:r w:rsidR="00442476">
        <w:rPr>
          <w:rFonts w:ascii="Calibri" w:hAnsi="Calibri" w:cs="Calibri"/>
          <w:b/>
          <w:sz w:val="32"/>
          <w:szCs w:val="32"/>
        </w:rPr>
        <w:t xml:space="preserve">, aprobat prin Hotărârea Secției pentru </w:t>
      </w:r>
      <w:r w:rsidR="006221FA">
        <w:rPr>
          <w:rFonts w:ascii="Calibri" w:hAnsi="Calibri" w:cs="Calibri"/>
          <w:b/>
          <w:sz w:val="32"/>
          <w:szCs w:val="32"/>
        </w:rPr>
        <w:t>procuro</w:t>
      </w:r>
      <w:r w:rsidR="00442476">
        <w:rPr>
          <w:rFonts w:ascii="Calibri" w:hAnsi="Calibri" w:cs="Calibri"/>
          <w:b/>
          <w:sz w:val="32"/>
          <w:szCs w:val="32"/>
        </w:rPr>
        <w:t xml:space="preserve">ri nr. </w:t>
      </w:r>
      <w:r w:rsidR="006221FA">
        <w:rPr>
          <w:rFonts w:ascii="Calibri" w:hAnsi="Calibri" w:cs="Calibri"/>
          <w:b/>
          <w:sz w:val="32"/>
          <w:szCs w:val="32"/>
        </w:rPr>
        <w:t>81</w:t>
      </w:r>
      <w:r w:rsidR="00442476">
        <w:rPr>
          <w:rFonts w:ascii="Calibri" w:hAnsi="Calibri" w:cs="Calibri"/>
          <w:b/>
          <w:sz w:val="32"/>
          <w:szCs w:val="32"/>
        </w:rPr>
        <w:t>/2024</w:t>
      </w:r>
    </w:p>
    <w:p w14:paraId="44D8B056" w14:textId="7087E0A8" w:rsidR="00BD2579" w:rsidRDefault="00E074D4" w:rsidP="00CA64AF">
      <w:pPr>
        <w:pStyle w:val="NoSpacing"/>
        <w:spacing w:line="276" w:lineRule="auto"/>
        <w:jc w:val="both"/>
        <w:rPr>
          <w:rFonts w:asciiTheme="minorHAnsi" w:hAnsiTheme="minorHAnsi" w:cstheme="minorHAnsi"/>
          <w:sz w:val="26"/>
          <w:szCs w:val="26"/>
        </w:rPr>
      </w:pPr>
      <w:r>
        <w:rPr>
          <w:sz w:val="32"/>
          <w:szCs w:val="32"/>
        </w:rPr>
        <w:tab/>
      </w:r>
    </w:p>
    <w:p w14:paraId="2BBBFF7E" w14:textId="09EAEAC0" w:rsidR="00442476" w:rsidRDefault="00442476" w:rsidP="006221FA">
      <w:pPr>
        <w:pStyle w:val="NoSpacing"/>
        <w:spacing w:line="276" w:lineRule="auto"/>
        <w:ind w:firstLine="720"/>
        <w:jc w:val="both"/>
        <w:rPr>
          <w:rFonts w:asciiTheme="minorHAnsi" w:hAnsiTheme="minorHAnsi" w:cstheme="minorHAnsi"/>
          <w:sz w:val="26"/>
          <w:szCs w:val="26"/>
        </w:rPr>
      </w:pPr>
      <w:r w:rsidRPr="00442476">
        <w:rPr>
          <w:rFonts w:asciiTheme="minorHAnsi" w:hAnsiTheme="minorHAnsi" w:cstheme="minorHAnsi"/>
          <w:sz w:val="26"/>
          <w:szCs w:val="26"/>
        </w:rPr>
        <w:t xml:space="preserve">În temeiul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dispoziţiilor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art. 133 alin. (5)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şi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(7) din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Constituţia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României, republicată,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şi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ale art. 23 alin. (1) din Legea nr. 305/2022 privind Consiliul Superior al Magistraturii,</w:t>
      </w:r>
    </w:p>
    <w:p w14:paraId="2B3BA908" w14:textId="0D620350" w:rsidR="000248F2" w:rsidRDefault="00442476" w:rsidP="006221FA">
      <w:pPr>
        <w:pStyle w:val="NoSpacing"/>
        <w:spacing w:line="276" w:lineRule="auto"/>
        <w:ind w:firstLine="720"/>
        <w:jc w:val="both"/>
        <w:rPr>
          <w:rFonts w:asciiTheme="minorHAnsi" w:hAnsiTheme="minorHAnsi" w:cstheme="minorHAnsi"/>
          <w:sz w:val="26"/>
          <w:szCs w:val="26"/>
        </w:rPr>
      </w:pPr>
      <w:r w:rsidRPr="00442476">
        <w:rPr>
          <w:rFonts w:asciiTheme="minorHAnsi" w:hAnsiTheme="minorHAnsi" w:cstheme="minorHAnsi"/>
          <w:sz w:val="26"/>
          <w:szCs w:val="26"/>
        </w:rPr>
        <w:t xml:space="preserve">având în vedere </w:t>
      </w:r>
      <w:proofErr w:type="spellStart"/>
      <w:r w:rsidRPr="00442476">
        <w:rPr>
          <w:rFonts w:asciiTheme="minorHAnsi" w:hAnsiTheme="minorHAnsi" w:cstheme="minorHAnsi"/>
          <w:sz w:val="26"/>
          <w:szCs w:val="26"/>
        </w:rPr>
        <w:t>dispoziţiile</w:t>
      </w:r>
      <w:proofErr w:type="spellEnd"/>
      <w:r w:rsidRPr="00442476">
        <w:rPr>
          <w:rFonts w:asciiTheme="minorHAnsi" w:hAnsiTheme="minorHAnsi" w:cstheme="minorHAnsi"/>
          <w:sz w:val="26"/>
          <w:szCs w:val="26"/>
        </w:rPr>
        <w:t xml:space="preserve"> art. 79 alin. (3) din Legea nr. 305/2022 privind Consiliul Superior al Magistraturii, cu </w:t>
      </w:r>
      <w:r w:rsidR="00F44ED4">
        <w:rPr>
          <w:rFonts w:asciiTheme="minorHAnsi" w:hAnsiTheme="minorHAnsi" w:cstheme="minorHAnsi"/>
          <w:sz w:val="26"/>
          <w:szCs w:val="26"/>
        </w:rPr>
        <w:t>................</w:t>
      </w:r>
      <w:r w:rsidR="000248F2">
        <w:rPr>
          <w:rFonts w:asciiTheme="minorHAnsi" w:hAnsiTheme="minorHAnsi" w:cstheme="minorHAnsi"/>
          <w:sz w:val="26"/>
          <w:szCs w:val="26"/>
        </w:rPr>
        <w:t xml:space="preserve">voturilor membrilor prezenți, </w:t>
      </w:r>
      <w:r w:rsidR="000248F2">
        <w:rPr>
          <w:rFonts w:asciiTheme="minorHAnsi" w:hAnsiTheme="minorHAnsi" w:cstheme="minorHAnsi"/>
          <w:sz w:val="26"/>
          <w:szCs w:val="26"/>
        </w:rPr>
        <w:tab/>
      </w:r>
    </w:p>
    <w:p w14:paraId="639F4568" w14:textId="5E1F3BE3" w:rsidR="00987A0F" w:rsidRPr="000C21A7" w:rsidRDefault="00986F9D" w:rsidP="00A77AD0">
      <w:pPr>
        <w:widowControl w:val="0"/>
        <w:spacing w:before="600"/>
        <w:jc w:val="center"/>
        <w:rPr>
          <w:rFonts w:ascii="Calibri" w:hAnsi="Calibri" w:cs="Calibri"/>
          <w:b/>
          <w:sz w:val="32"/>
          <w:szCs w:val="32"/>
        </w:rPr>
      </w:pPr>
      <w:r>
        <w:rPr>
          <w:rFonts w:ascii="Calibri" w:hAnsi="Calibri" w:cs="Calibri"/>
          <w:b/>
          <w:sz w:val="32"/>
          <w:szCs w:val="32"/>
        </w:rPr>
        <w:t xml:space="preserve">SECȚIA PENTRU </w:t>
      </w:r>
      <w:r w:rsidR="006221FA">
        <w:rPr>
          <w:rFonts w:ascii="Calibri" w:hAnsi="Calibri" w:cs="Calibri"/>
          <w:b/>
          <w:sz w:val="32"/>
          <w:szCs w:val="32"/>
        </w:rPr>
        <w:t>PROCURORI</w:t>
      </w:r>
      <w:r>
        <w:rPr>
          <w:rFonts w:ascii="Calibri" w:hAnsi="Calibri" w:cs="Calibri"/>
          <w:b/>
          <w:sz w:val="32"/>
          <w:szCs w:val="32"/>
        </w:rPr>
        <w:t xml:space="preserve"> A</w:t>
      </w:r>
    </w:p>
    <w:p w14:paraId="7036984C" w14:textId="77777777" w:rsidR="00170BAA" w:rsidRPr="000C21A7" w:rsidRDefault="00170BAA" w:rsidP="00A77AD0">
      <w:pPr>
        <w:widowControl w:val="0"/>
        <w:spacing w:after="36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CONSILIULUI SUPERIOR AL MAGISTRATURII</w:t>
      </w:r>
    </w:p>
    <w:p w14:paraId="797D7C90" w14:textId="77777777" w:rsidR="00DF5D5D" w:rsidRPr="000C21A7" w:rsidRDefault="00DB4B63" w:rsidP="00A77AD0">
      <w:pPr>
        <w:widowControl w:val="0"/>
        <w:spacing w:after="6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0C21A7">
        <w:rPr>
          <w:rFonts w:ascii="Calibri" w:hAnsi="Calibri" w:cs="Calibri"/>
          <w:b/>
          <w:bCs/>
          <w:color w:val="000000"/>
          <w:sz w:val="32"/>
          <w:szCs w:val="32"/>
        </w:rPr>
        <w:t>HOTĂRĂŞTE</w:t>
      </w:r>
    </w:p>
    <w:p w14:paraId="0768896A" w14:textId="4B3715CF" w:rsidR="00D84564" w:rsidRDefault="00F9346D" w:rsidP="006221FA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  <w:bookmarkStart w:id="2" w:name="5964432"/>
      <w:bookmarkEnd w:id="2"/>
      <w:r w:rsidRPr="008C11BE"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 xml:space="preserve">Art. </w:t>
      </w:r>
      <w:r w:rsidR="00EC16FB">
        <w:rPr>
          <w:rFonts w:ascii="Calibri" w:hAnsi="Calibri" w:cs="Calibri"/>
          <w:b/>
          <w:bCs/>
          <w:color w:val="000000"/>
          <w:sz w:val="26"/>
          <w:szCs w:val="26"/>
        </w:rPr>
        <w:t>I</w:t>
      </w:r>
      <w:r w:rsidRPr="008C11BE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D9151F">
        <w:rPr>
          <w:rFonts w:ascii="Calibri" w:hAnsi="Calibri" w:cs="Calibri"/>
          <w:bCs/>
          <w:color w:val="000000"/>
          <w:sz w:val="26"/>
          <w:szCs w:val="26"/>
        </w:rPr>
        <w:t>–</w:t>
      </w:r>
      <w:r w:rsidRPr="008C11BE">
        <w:rPr>
          <w:rFonts w:ascii="Calibri" w:hAnsi="Calibri" w:cs="Calibri"/>
          <w:bCs/>
          <w:color w:val="000000"/>
          <w:sz w:val="26"/>
          <w:szCs w:val="26"/>
        </w:rPr>
        <w:t> 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Regulamentul privind organizarea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şi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desfăşurarea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concursului pentru numirea în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funcţia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de inspector judiciar în cadrul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Direcţiei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de </w:t>
      </w:r>
      <w:proofErr w:type="spellStart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inspecţie</w:t>
      </w:r>
      <w:proofErr w:type="spellEnd"/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pentru </w:t>
      </w:r>
      <w:r w:rsidR="006221FA">
        <w:rPr>
          <w:rFonts w:ascii="Calibri" w:hAnsi="Calibri" w:cs="Calibri"/>
          <w:bCs/>
          <w:color w:val="000000"/>
          <w:sz w:val="26"/>
          <w:szCs w:val="26"/>
        </w:rPr>
        <w:t>procuror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i, aprobat prin Hotărârea Secției pentru </w:t>
      </w:r>
      <w:r w:rsidR="006221FA">
        <w:rPr>
          <w:rFonts w:ascii="Calibri" w:hAnsi="Calibri" w:cs="Calibri"/>
          <w:bCs/>
          <w:color w:val="000000"/>
          <w:sz w:val="26"/>
          <w:szCs w:val="26"/>
        </w:rPr>
        <w:t>procurori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nr. </w:t>
      </w:r>
      <w:r w:rsidR="006221FA">
        <w:rPr>
          <w:rFonts w:ascii="Calibri" w:hAnsi="Calibri" w:cs="Calibri"/>
          <w:bCs/>
          <w:color w:val="000000"/>
          <w:sz w:val="26"/>
          <w:szCs w:val="26"/>
        </w:rPr>
        <w:t>81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/2024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,</w:t>
      </w:r>
      <w:r w:rsidR="00442476" w:rsidRPr="00442476">
        <w:t xml:space="preserve"> 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publicată în Monitorul Oficial al României, Partea I, nr. </w:t>
      </w:r>
      <w:r w:rsidR="006221FA">
        <w:rPr>
          <w:rFonts w:ascii="Calibri" w:hAnsi="Calibri" w:cs="Calibri"/>
          <w:bCs/>
          <w:color w:val="000000"/>
          <w:sz w:val="26"/>
          <w:szCs w:val="26"/>
        </w:rPr>
        <w:t>76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din </w:t>
      </w:r>
      <w:r w:rsidR="006221FA">
        <w:rPr>
          <w:rFonts w:ascii="Calibri" w:hAnsi="Calibri" w:cs="Calibri"/>
          <w:bCs/>
          <w:color w:val="000000"/>
          <w:sz w:val="26"/>
          <w:szCs w:val="26"/>
        </w:rPr>
        <w:t>29 ianuarie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 xml:space="preserve"> 202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>4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, se modifică după cum urmează:</w:t>
      </w:r>
    </w:p>
    <w:p w14:paraId="24A96279" w14:textId="77777777" w:rsidR="00D314E3" w:rsidRDefault="00D314E3" w:rsidP="006221FA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086A223C" w14:textId="77777777" w:rsidR="006221FA" w:rsidRPr="006221FA" w:rsidRDefault="006221FA" w:rsidP="006221FA">
      <w:pPr>
        <w:tabs>
          <w:tab w:val="left" w:pos="567"/>
        </w:tabs>
        <w:spacing w:line="276" w:lineRule="auto"/>
        <w:ind w:firstLine="720"/>
        <w:jc w:val="both"/>
        <w:rPr>
          <w:rFonts w:asciiTheme="minorHAnsi" w:hAnsiTheme="minorHAnsi" w:cstheme="minorHAnsi"/>
          <w:b/>
          <w:bCs/>
          <w:sz w:val="26"/>
          <w:szCs w:val="26"/>
          <w:lang w:eastAsia="en-US"/>
        </w:rPr>
      </w:pPr>
      <w:r w:rsidRPr="006221FA">
        <w:rPr>
          <w:rFonts w:asciiTheme="minorHAnsi" w:hAnsiTheme="minorHAnsi" w:cstheme="minorHAnsi"/>
          <w:b/>
          <w:bCs/>
          <w:sz w:val="26"/>
          <w:szCs w:val="26"/>
          <w:lang w:eastAsia="en-US"/>
        </w:rPr>
        <w:t>La articolul 26, alineatul (1) se modifică și va avea următorul cuprins:</w:t>
      </w:r>
    </w:p>
    <w:p w14:paraId="6AB0037A" w14:textId="77777777" w:rsidR="006221FA" w:rsidRPr="006221FA" w:rsidRDefault="006221FA" w:rsidP="006221FA">
      <w:pPr>
        <w:tabs>
          <w:tab w:val="left" w:pos="567"/>
        </w:tabs>
        <w:spacing w:line="276" w:lineRule="auto"/>
        <w:ind w:firstLine="720"/>
        <w:jc w:val="both"/>
        <w:rPr>
          <w:rFonts w:asciiTheme="minorHAnsi" w:hAnsiTheme="minorHAnsi" w:cstheme="minorHAnsi"/>
          <w:b/>
          <w:bCs/>
          <w:sz w:val="26"/>
          <w:szCs w:val="26"/>
          <w:lang w:eastAsia="en-US"/>
        </w:rPr>
      </w:pPr>
      <w:r w:rsidRPr="006221FA">
        <w:rPr>
          <w:rFonts w:asciiTheme="minorHAnsi" w:hAnsiTheme="minorHAnsi" w:cstheme="minorHAnsi"/>
          <w:b/>
          <w:bCs/>
          <w:sz w:val="26"/>
          <w:szCs w:val="26"/>
          <w:lang w:eastAsia="en-US"/>
        </w:rPr>
        <w:t xml:space="preserve">„Art. 26 </w:t>
      </w:r>
      <w:r w:rsidRPr="006221FA">
        <w:rPr>
          <w:rFonts w:asciiTheme="minorHAnsi" w:hAnsiTheme="minorHAnsi" w:cstheme="minorHAnsi"/>
          <w:sz w:val="26"/>
          <w:szCs w:val="26"/>
          <w:lang w:eastAsia="en-US"/>
        </w:rPr>
        <w:t>- (1) Nota finală obținută de candidat este suma punctajelor acordate la cele două probe. Sunt declarați admiși la concurs candidații care au obținut minimum 70 de puncte,</w:t>
      </w:r>
      <w:r w:rsidRPr="006221FA">
        <w:rPr>
          <w:rFonts w:asciiTheme="minorHAnsi" w:hAnsiTheme="minorHAnsi" w:cstheme="minorHAnsi"/>
          <w:b/>
          <w:bCs/>
          <w:sz w:val="26"/>
          <w:szCs w:val="26"/>
          <w:lang w:eastAsia="en-US"/>
        </w:rPr>
        <w:t xml:space="preserve"> dar nu mai puțin de 18 puncte la proba interviului și 42 puncte la proba scrisă tip grilă.”</w:t>
      </w:r>
    </w:p>
    <w:p w14:paraId="56678649" w14:textId="57281268" w:rsidR="00E81A46" w:rsidRDefault="00E81A46" w:rsidP="006221FA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</w:p>
    <w:p w14:paraId="0BE25549" w14:textId="0D526359" w:rsidR="00695AD0" w:rsidRPr="00695AD0" w:rsidRDefault="00F446D2" w:rsidP="006221FA">
      <w:pPr>
        <w:widowControl w:val="0"/>
        <w:tabs>
          <w:tab w:val="left" w:pos="851"/>
        </w:tabs>
        <w:spacing w:line="276" w:lineRule="auto"/>
        <w:ind w:firstLine="720"/>
        <w:jc w:val="both"/>
        <w:rPr>
          <w:rFonts w:ascii="Calibri" w:hAnsi="Calibri" w:cs="Calibri"/>
          <w:bCs/>
          <w:color w:val="000000"/>
          <w:sz w:val="26"/>
          <w:szCs w:val="26"/>
        </w:rPr>
      </w:pPr>
      <w:r>
        <w:rPr>
          <w:rFonts w:ascii="Calibri" w:hAnsi="Calibri" w:cs="Calibri"/>
          <w:bCs/>
          <w:color w:val="000000"/>
          <w:sz w:val="26"/>
          <w:szCs w:val="26"/>
        </w:rPr>
        <w:tab/>
      </w:r>
      <w:r w:rsidRPr="00B70617">
        <w:rPr>
          <w:rFonts w:ascii="Calibri" w:hAnsi="Calibri" w:cs="Calibri"/>
          <w:b/>
          <w:color w:val="000000"/>
          <w:sz w:val="26"/>
          <w:szCs w:val="26"/>
        </w:rPr>
        <w:t>Art. II</w:t>
      </w:r>
      <w:r w:rsidRPr="00B70617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5C159E" w:rsidRPr="00B70617">
        <w:rPr>
          <w:rFonts w:ascii="Calibri" w:hAnsi="Calibri" w:cs="Calibri"/>
          <w:bCs/>
          <w:color w:val="000000"/>
          <w:sz w:val="26"/>
          <w:szCs w:val="26"/>
        </w:rPr>
        <w:t>–</w:t>
      </w:r>
      <w:r w:rsidR="00E81A4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D62561" w:rsidRPr="00D62561">
        <w:rPr>
          <w:rFonts w:ascii="Calibri" w:hAnsi="Calibri" w:cs="Calibri"/>
          <w:bCs/>
          <w:color w:val="000000"/>
          <w:sz w:val="26"/>
          <w:szCs w:val="26"/>
        </w:rPr>
        <w:t>Prezenta hotărâre</w:t>
      </w:r>
      <w:r w:rsidR="00D9151F">
        <w:rPr>
          <w:rFonts w:ascii="Calibri" w:hAnsi="Calibri" w:cs="Calibri"/>
          <w:bCs/>
          <w:color w:val="000000"/>
          <w:sz w:val="26"/>
          <w:szCs w:val="26"/>
        </w:rPr>
        <w:t xml:space="preserve"> se </w:t>
      </w:r>
      <w:r w:rsidR="00D62561" w:rsidRPr="00D62561">
        <w:rPr>
          <w:rFonts w:ascii="Calibri" w:hAnsi="Calibri" w:cs="Calibri"/>
          <w:bCs/>
          <w:color w:val="000000"/>
          <w:sz w:val="26"/>
          <w:szCs w:val="26"/>
        </w:rPr>
        <w:t>publică</w:t>
      </w:r>
      <w:r w:rsidR="00442476">
        <w:rPr>
          <w:rFonts w:ascii="Calibri" w:hAnsi="Calibri" w:cs="Calibri"/>
          <w:bCs/>
          <w:color w:val="000000"/>
          <w:sz w:val="26"/>
          <w:szCs w:val="26"/>
        </w:rPr>
        <w:t xml:space="preserve"> </w:t>
      </w:r>
      <w:r w:rsidR="00442476" w:rsidRPr="00442476">
        <w:rPr>
          <w:rFonts w:ascii="Calibri" w:hAnsi="Calibri" w:cs="Calibri"/>
          <w:bCs/>
          <w:color w:val="000000"/>
          <w:sz w:val="26"/>
          <w:szCs w:val="26"/>
        </w:rPr>
        <w:t>în Monitorul Oficial al României, Partea I.</w:t>
      </w:r>
    </w:p>
    <w:p w14:paraId="4E1D748C" w14:textId="75CC6D3C" w:rsidR="00CD12B4" w:rsidRDefault="00DB4B63" w:rsidP="000F0365">
      <w:pPr>
        <w:widowControl w:val="0"/>
        <w:spacing w:before="600" w:after="360"/>
        <w:jc w:val="center"/>
        <w:rPr>
          <w:rFonts w:ascii="Calibri" w:hAnsi="Calibri" w:cs="Calibri"/>
          <w:b/>
          <w:bCs/>
          <w:sz w:val="26"/>
          <w:szCs w:val="26"/>
        </w:rPr>
      </w:pPr>
      <w:r w:rsidRPr="00D62561">
        <w:rPr>
          <w:rFonts w:ascii="Calibri" w:hAnsi="Calibri" w:cs="Calibri"/>
          <w:b/>
          <w:bCs/>
          <w:color w:val="000000"/>
          <w:sz w:val="26"/>
          <w:szCs w:val="26"/>
        </w:rPr>
        <w:t xml:space="preserve">Dată în </w:t>
      </w:r>
      <w:proofErr w:type="spellStart"/>
      <w:r w:rsidRPr="00D62561">
        <w:rPr>
          <w:rFonts w:ascii="Calibri" w:hAnsi="Calibri" w:cs="Calibri"/>
          <w:b/>
          <w:bCs/>
          <w:color w:val="000000"/>
          <w:sz w:val="26"/>
          <w:szCs w:val="26"/>
        </w:rPr>
        <w:t>Bucureşti</w:t>
      </w:r>
      <w:proofErr w:type="spellEnd"/>
      <w:r w:rsidR="00B77C36" w:rsidRPr="00D62561">
        <w:rPr>
          <w:rFonts w:ascii="Calibri" w:hAnsi="Calibri" w:cs="Calibri"/>
          <w:b/>
          <w:bCs/>
          <w:color w:val="000000"/>
          <w:sz w:val="26"/>
          <w:szCs w:val="26"/>
        </w:rPr>
        <w:t>,</w:t>
      </w:r>
      <w:r w:rsidR="0050322F" w:rsidRPr="00D62561">
        <w:rPr>
          <w:rFonts w:ascii="Calibri" w:hAnsi="Calibri" w:cs="Calibri"/>
          <w:b/>
          <w:bCs/>
          <w:color w:val="000000"/>
          <w:sz w:val="26"/>
          <w:szCs w:val="26"/>
        </w:rPr>
        <w:t xml:space="preserve"> la data de </w:t>
      </w:r>
      <w:r w:rsidR="00E81A46">
        <w:rPr>
          <w:rFonts w:ascii="Calibri" w:hAnsi="Calibri" w:cs="Calibri"/>
          <w:b/>
          <w:bCs/>
          <w:color w:val="000000"/>
          <w:sz w:val="26"/>
          <w:szCs w:val="26"/>
        </w:rPr>
        <w:t>.............</w:t>
      </w:r>
      <w:r w:rsidR="00AE6CD4">
        <w:rPr>
          <w:rFonts w:ascii="Calibri" w:hAnsi="Calibri" w:cs="Calibri"/>
          <w:b/>
          <w:bCs/>
          <w:sz w:val="26"/>
          <w:szCs w:val="26"/>
        </w:rPr>
        <w:t xml:space="preserve"> </w:t>
      </w:r>
      <w:r w:rsidR="007368ED">
        <w:rPr>
          <w:rFonts w:ascii="Calibri" w:hAnsi="Calibri" w:cs="Calibri"/>
          <w:b/>
          <w:bCs/>
          <w:sz w:val="26"/>
          <w:szCs w:val="26"/>
        </w:rPr>
        <w:t>202</w:t>
      </w:r>
      <w:bookmarkStart w:id="3" w:name="presedinte"/>
      <w:r w:rsidR="00442476">
        <w:rPr>
          <w:rFonts w:ascii="Calibri" w:hAnsi="Calibri" w:cs="Calibri"/>
          <w:b/>
          <w:bCs/>
          <w:sz w:val="26"/>
          <w:szCs w:val="26"/>
        </w:rPr>
        <w:t>4</w:t>
      </w:r>
    </w:p>
    <w:p w14:paraId="1508E097" w14:textId="77777777" w:rsidR="006221FA" w:rsidRDefault="006221FA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</w:p>
    <w:p w14:paraId="5B0D0D87" w14:textId="08CF5552" w:rsidR="00986F9D" w:rsidRPr="005C688B" w:rsidRDefault="006221FA" w:rsidP="00986F9D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sz w:val="26"/>
          <w:szCs w:val="26"/>
          <w:lang w:eastAsia="en-US"/>
        </w:rPr>
      </w:pPr>
      <w:r>
        <w:rPr>
          <w:rFonts w:ascii="Calibri" w:hAnsi="Calibri"/>
          <w:b/>
          <w:sz w:val="26"/>
          <w:szCs w:val="26"/>
          <w:lang w:eastAsia="en-US"/>
        </w:rPr>
        <w:t>Procuror Emilia ION</w:t>
      </w:r>
    </w:p>
    <w:p w14:paraId="3899BD3B" w14:textId="02C352C6" w:rsidR="00E51391" w:rsidRDefault="006221FA" w:rsidP="0089167E">
      <w:pPr>
        <w:tabs>
          <w:tab w:val="left" w:pos="7153"/>
        </w:tabs>
        <w:spacing w:line="276" w:lineRule="auto"/>
        <w:jc w:val="center"/>
        <w:rPr>
          <w:rFonts w:ascii="Calibri" w:hAnsi="Calibri"/>
          <w:b/>
          <w:bCs/>
          <w:sz w:val="26"/>
          <w:szCs w:val="26"/>
          <w:lang w:eastAsia="en-US"/>
        </w:rPr>
      </w:pPr>
      <w:proofErr w:type="spellStart"/>
      <w:r>
        <w:rPr>
          <w:rFonts w:ascii="Calibri" w:hAnsi="Calibri"/>
          <w:b/>
          <w:bCs/>
          <w:sz w:val="26"/>
          <w:szCs w:val="26"/>
          <w:lang w:eastAsia="en-US"/>
        </w:rPr>
        <w:t>Vicep</w:t>
      </w:r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>reşedintele</w:t>
      </w:r>
      <w:proofErr w:type="spellEnd"/>
      <w:r w:rsidR="00986F9D" w:rsidRPr="005C688B">
        <w:rPr>
          <w:rFonts w:ascii="Calibri" w:hAnsi="Calibri"/>
          <w:b/>
          <w:bCs/>
          <w:sz w:val="26"/>
          <w:szCs w:val="26"/>
          <w:lang w:eastAsia="en-US"/>
        </w:rPr>
        <w:t xml:space="preserve"> Consiliului Superior al Magistraturii</w:t>
      </w:r>
      <w:bookmarkEnd w:id="3"/>
    </w:p>
    <w:sectPr w:rsidR="00E51391" w:rsidSect="00C552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851" w:bottom="567" w:left="851" w:header="851" w:footer="284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6C7C0" w14:textId="77777777" w:rsidR="00C5526C" w:rsidRDefault="00C5526C">
      <w:r>
        <w:separator/>
      </w:r>
    </w:p>
  </w:endnote>
  <w:endnote w:type="continuationSeparator" w:id="0">
    <w:p w14:paraId="39131D74" w14:textId="77777777" w:rsidR="00C5526C" w:rsidRDefault="00C55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6FE6F" w14:textId="77777777" w:rsidR="009F2FED" w:rsidRDefault="009F2FE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56" w:type="dxa"/>
      <w:tblLayout w:type="fixed"/>
      <w:tblLook w:val="04A0" w:firstRow="1" w:lastRow="0" w:firstColumn="1" w:lastColumn="0" w:noHBand="0" w:noVBand="1"/>
    </w:tblPr>
    <w:tblGrid>
      <w:gridCol w:w="534"/>
      <w:gridCol w:w="2268"/>
      <w:gridCol w:w="708"/>
      <w:gridCol w:w="3402"/>
      <w:gridCol w:w="534"/>
      <w:gridCol w:w="1033"/>
      <w:gridCol w:w="1977"/>
    </w:tblGrid>
    <w:tr w:rsidR="00CC2E9C" w:rsidRPr="003F3275" w14:paraId="3EA29F27" w14:textId="77777777" w:rsidTr="009F2FED">
      <w:trPr>
        <w:trHeight w:val="699"/>
      </w:trPr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6BD5180" w14:textId="77777777" w:rsidR="00CC2E9C" w:rsidRPr="000C21A7" w:rsidRDefault="00547239" w:rsidP="000C21A7">
          <w:pPr>
            <w:ind w:left="-91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169281C7" wp14:editId="0D895E5A">
                <wp:extent cx="230505" cy="302260"/>
                <wp:effectExtent l="0" t="0" r="0" b="2540"/>
                <wp:docPr id="6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6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47EC6142" w14:textId="77777777" w:rsidR="00CC2E9C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Tel: (+40)21-311.69.02</w:t>
          </w:r>
        </w:p>
        <w:p w14:paraId="525BFEF0" w14:textId="77777777" w:rsidR="00CC2E9C" w:rsidRPr="000C21A7" w:rsidRDefault="00CC2E9C" w:rsidP="00CC2E9C">
          <w:pPr>
            <w:ind w:left="-91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Fax: (+40)21-311.69.01</w:t>
          </w:r>
        </w:p>
      </w:tc>
      <w:tc>
        <w:tcPr>
          <w:tcW w:w="708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E500E7C" w14:textId="77777777" w:rsidR="00CC2E9C" w:rsidRPr="000C21A7" w:rsidRDefault="00547239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69F558DE" wp14:editId="045F2301">
                <wp:extent cx="334010" cy="238760"/>
                <wp:effectExtent l="0" t="0" r="8890" b="8890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4010" cy="238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402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504887F5" w14:textId="77777777" w:rsidR="00CC2E9C" w:rsidRDefault="00CC2E9C" w:rsidP="00733007">
          <w:pPr>
            <w:pStyle w:val="Footer"/>
            <w:rPr>
              <w:rStyle w:val="Hyperlink"/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Website: </w:t>
          </w:r>
          <w:r w:rsidRPr="007C6EDD">
            <w:rPr>
              <w:rFonts w:ascii="Calibri" w:hAnsi="Calibri" w:cs="Calibri"/>
              <w:sz w:val="20"/>
            </w:rPr>
            <w:t>www.csm1909.ro</w:t>
          </w:r>
        </w:p>
        <w:p w14:paraId="0994A4D7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 xml:space="preserve">Email: </w:t>
          </w:r>
          <w:r w:rsidR="009F2FED" w:rsidRPr="007C6EDD">
            <w:rPr>
              <w:rFonts w:ascii="Calibri" w:hAnsi="Calibri" w:cs="Calibri"/>
              <w:sz w:val="20"/>
            </w:rPr>
            <w:t>secretar_general@csm1909.ro</w:t>
          </w:r>
        </w:p>
      </w:tc>
      <w:tc>
        <w:tcPr>
          <w:tcW w:w="534" w:type="dxa"/>
          <w:tcBorders>
            <w:top w:val="single" w:sz="24" w:space="0" w:color="00519C"/>
          </w:tcBorders>
          <w:shd w:val="clear" w:color="auto" w:fill="auto"/>
          <w:vAlign w:val="bottom"/>
        </w:tcPr>
        <w:p w14:paraId="26846FA0" w14:textId="77777777" w:rsidR="00CC2E9C" w:rsidRPr="000C21A7" w:rsidRDefault="00547239" w:rsidP="00733007">
          <w:pPr>
            <w:pStyle w:val="Footer"/>
            <w:rPr>
              <w:rFonts w:ascii="Calibri" w:hAnsi="Calibri" w:cs="Calibri"/>
              <w:sz w:val="20"/>
            </w:rPr>
          </w:pPr>
          <w:r>
            <w:rPr>
              <w:noProof/>
              <w:lang w:val="en-US" w:eastAsia="en-US"/>
            </w:rPr>
            <w:drawing>
              <wp:inline distT="0" distB="0" distL="0" distR="0" wp14:anchorId="50CE957C" wp14:editId="204991C3">
                <wp:extent cx="230505" cy="302260"/>
                <wp:effectExtent l="0" t="0" r="0" b="2540"/>
                <wp:docPr id="8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0505" cy="302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10" w:type="dxa"/>
          <w:gridSpan w:val="2"/>
          <w:tcBorders>
            <w:top w:val="single" w:sz="24" w:space="0" w:color="00519C"/>
          </w:tcBorders>
          <w:shd w:val="clear" w:color="auto" w:fill="auto"/>
          <w:vAlign w:val="bottom"/>
        </w:tcPr>
        <w:p w14:paraId="41BB0459" w14:textId="77777777" w:rsidR="00CC2E9C" w:rsidRPr="000C21A7" w:rsidRDefault="00CC2E9C" w:rsidP="00733007">
          <w:pPr>
            <w:pStyle w:val="Footer"/>
            <w:rPr>
              <w:rFonts w:ascii="Calibri" w:hAnsi="Calibri" w:cs="Calibri"/>
              <w:sz w:val="20"/>
            </w:rPr>
          </w:pPr>
          <w:r w:rsidRPr="000C21A7">
            <w:rPr>
              <w:rFonts w:ascii="Calibri" w:hAnsi="Calibri" w:cs="Calibri"/>
              <w:sz w:val="20"/>
            </w:rPr>
            <w:t>Calea Plevnei nr. 141B, sector 6, cod poștal 060011</w:t>
          </w:r>
        </w:p>
      </w:tc>
    </w:tr>
    <w:tr w:rsidR="00733007" w:rsidRPr="003F3275" w14:paraId="22E7D307" w14:textId="77777777" w:rsidTr="00CC2E9C">
      <w:trPr>
        <w:trHeight w:val="313"/>
      </w:trPr>
      <w:tc>
        <w:tcPr>
          <w:tcW w:w="8479" w:type="dxa"/>
          <w:gridSpan w:val="6"/>
          <w:shd w:val="clear" w:color="auto" w:fill="auto"/>
          <w:vAlign w:val="center"/>
        </w:tcPr>
        <w:p w14:paraId="7FC06651" w14:textId="77777777" w:rsidR="00733007" w:rsidRPr="000C21A7" w:rsidRDefault="00733007" w:rsidP="00733007">
          <w:pPr>
            <w:pStyle w:val="Footer"/>
            <w:rPr>
              <w:rFonts w:ascii="Calibri" w:hAnsi="Calibri" w:cs="Calibri"/>
              <w:i/>
              <w:szCs w:val="28"/>
            </w:rPr>
          </w:pPr>
          <w:r w:rsidRPr="000C21A7">
            <w:rPr>
              <w:rFonts w:ascii="Calibri" w:hAnsi="Calibri" w:cs="Calibri"/>
              <w:i/>
              <w:sz w:val="20"/>
            </w:rPr>
            <w:t xml:space="preserve">Număr de înregistrare în registrul de </w:t>
          </w:r>
          <w:proofErr w:type="spellStart"/>
          <w:r w:rsidRPr="000C21A7">
            <w:rPr>
              <w:rFonts w:ascii="Calibri" w:hAnsi="Calibri" w:cs="Calibri"/>
              <w:i/>
              <w:sz w:val="20"/>
            </w:rPr>
            <w:t>evidenţă</w:t>
          </w:r>
          <w:proofErr w:type="spellEnd"/>
          <w:r w:rsidRPr="000C21A7">
            <w:rPr>
              <w:rFonts w:ascii="Calibri" w:hAnsi="Calibri" w:cs="Calibri"/>
              <w:i/>
              <w:sz w:val="20"/>
            </w:rPr>
            <w:t xml:space="preserve"> a prelucrărilor de date cu caracter personal </w:t>
          </w:r>
          <w:r w:rsidRPr="000C21A7">
            <w:rPr>
              <w:rFonts w:ascii="Calibri" w:hAnsi="Calibri" w:cs="Calibri"/>
              <w:b/>
              <w:i/>
              <w:sz w:val="20"/>
            </w:rPr>
            <w:t>2359</w:t>
          </w:r>
        </w:p>
      </w:tc>
      <w:tc>
        <w:tcPr>
          <w:tcW w:w="1977" w:type="dxa"/>
          <w:shd w:val="clear" w:color="auto" w:fill="auto"/>
          <w:vAlign w:val="center"/>
        </w:tcPr>
        <w:p w14:paraId="132238C0" w14:textId="77777777" w:rsidR="00733007" w:rsidRPr="000C21A7" w:rsidRDefault="00733007" w:rsidP="000C21A7">
          <w:pPr>
            <w:pStyle w:val="Footer"/>
            <w:jc w:val="right"/>
            <w:rPr>
              <w:rFonts w:ascii="Calibri" w:hAnsi="Calibri" w:cs="Calibri"/>
              <w:noProof/>
            </w:rPr>
          </w:pPr>
          <w:r w:rsidRPr="000C21A7">
            <w:rPr>
              <w:rFonts w:ascii="Calibri" w:hAnsi="Calibri" w:cs="Calibri"/>
              <w:sz w:val="20"/>
            </w:rPr>
            <w:t xml:space="preserve">Pagina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PAGE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F960AB">
            <w:rPr>
              <w:rFonts w:ascii="Calibri" w:hAnsi="Calibri" w:cs="Calibri"/>
              <w:b/>
              <w:bCs/>
              <w:noProof/>
              <w:sz w:val="20"/>
            </w:rPr>
            <w:t>4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  <w:r w:rsidRPr="000C21A7">
            <w:rPr>
              <w:rFonts w:ascii="Calibri" w:hAnsi="Calibri" w:cs="Calibri"/>
              <w:sz w:val="20"/>
            </w:rPr>
            <w:t xml:space="preserve"> din 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begin"/>
          </w:r>
          <w:r w:rsidRPr="000C21A7">
            <w:rPr>
              <w:rFonts w:ascii="Calibri" w:hAnsi="Calibri" w:cs="Calibri"/>
              <w:b/>
              <w:bCs/>
              <w:sz w:val="20"/>
            </w:rPr>
            <w:instrText xml:space="preserve"> NUMPAGES  </w:instrTex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separate"/>
          </w:r>
          <w:r w:rsidR="00F960AB">
            <w:rPr>
              <w:rFonts w:ascii="Calibri" w:hAnsi="Calibri" w:cs="Calibri"/>
              <w:b/>
              <w:bCs/>
              <w:noProof/>
              <w:sz w:val="20"/>
            </w:rPr>
            <w:t>4</w:t>
          </w:r>
          <w:r w:rsidRPr="000C21A7">
            <w:rPr>
              <w:rFonts w:ascii="Calibri" w:hAnsi="Calibri" w:cs="Calibri"/>
              <w:b/>
              <w:bCs/>
              <w:sz w:val="20"/>
            </w:rPr>
            <w:fldChar w:fldCharType="end"/>
          </w:r>
        </w:p>
      </w:tc>
    </w:tr>
  </w:tbl>
  <w:p w14:paraId="32976CA4" w14:textId="77777777" w:rsidR="00733007" w:rsidRPr="00733007" w:rsidRDefault="00733007">
    <w:pPr>
      <w:pStyle w:val="Footer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18575" w14:textId="77777777" w:rsidR="009F2FED" w:rsidRDefault="009F2F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CA8B1F" w14:textId="77777777" w:rsidR="00C5526C" w:rsidRDefault="00C5526C">
      <w:r>
        <w:separator/>
      </w:r>
    </w:p>
  </w:footnote>
  <w:footnote w:type="continuationSeparator" w:id="0">
    <w:p w14:paraId="00764DEF" w14:textId="77777777" w:rsidR="00C5526C" w:rsidRDefault="00C552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DCF6" w14:textId="77777777" w:rsidR="009F2FED" w:rsidRDefault="009F2FE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bottom w:val="single" w:sz="24" w:space="0" w:color="00519B"/>
      </w:tblBorders>
      <w:tblLook w:val="04A0" w:firstRow="1" w:lastRow="0" w:firstColumn="1" w:lastColumn="0" w:noHBand="0" w:noVBand="1"/>
    </w:tblPr>
    <w:tblGrid>
      <w:gridCol w:w="10194"/>
    </w:tblGrid>
    <w:tr w:rsidR="00341391" w14:paraId="6FB8B309" w14:textId="77777777" w:rsidTr="006F3F37">
      <w:tc>
        <w:tcPr>
          <w:tcW w:w="10194" w:type="dxa"/>
          <w:shd w:val="clear" w:color="auto" w:fill="auto"/>
        </w:tcPr>
        <w:p w14:paraId="26218A05" w14:textId="77777777" w:rsidR="00341391" w:rsidRDefault="00547239" w:rsidP="009F2FED">
          <w:pPr>
            <w:pStyle w:val="Header"/>
            <w:spacing w:after="100"/>
          </w:pPr>
          <w:bookmarkStart w:id="4" w:name="_Hlk65584873"/>
          <w:r w:rsidRPr="003C0C04">
            <w:rPr>
              <w:noProof/>
              <w:lang w:val="en-US" w:eastAsia="en-US"/>
            </w:rPr>
            <w:drawing>
              <wp:inline distT="0" distB="0" distL="0" distR="0" wp14:anchorId="063DD50D" wp14:editId="0D231969">
                <wp:extent cx="5899785" cy="1002030"/>
                <wp:effectExtent l="0" t="0" r="5715" b="7620"/>
                <wp:docPr id="5" name="Imagine 28" descr="O imagine care conține text&#10;&#10;Descriere generată automa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ine 28" descr="O imagine care conține text&#10;&#10;Descriere generată automa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99785" cy="1002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bookmarkEnd w:id="4"/>
  </w:tbl>
  <w:p w14:paraId="1BB95C94" w14:textId="77777777" w:rsidR="00704967" w:rsidRPr="006F3F37" w:rsidRDefault="00704967" w:rsidP="00341391">
    <w:pPr>
      <w:pStyle w:val="Header"/>
      <w:rPr>
        <w:rFonts w:ascii="Calibri" w:hAnsi="Calibri" w:cs="Calibri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F269A" w14:textId="77777777" w:rsidR="009F2FED" w:rsidRDefault="009F2FE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A34DC"/>
    <w:multiLevelType w:val="hybridMultilevel"/>
    <w:tmpl w:val="D1E4C586"/>
    <w:lvl w:ilvl="0" w:tplc="DB18EA8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AF67CA6"/>
    <w:multiLevelType w:val="hybridMultilevel"/>
    <w:tmpl w:val="DF986BF2"/>
    <w:lvl w:ilvl="0" w:tplc="97263838">
      <w:start w:val="1"/>
      <w:numFmt w:val="decimal"/>
      <w:lvlText w:val="%1.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DD4591"/>
    <w:multiLevelType w:val="hybridMultilevel"/>
    <w:tmpl w:val="5DA6354A"/>
    <w:lvl w:ilvl="0" w:tplc="525627F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275984333">
    <w:abstractNumId w:val="2"/>
  </w:num>
  <w:num w:numId="2" w16cid:durableId="1978996850">
    <w:abstractNumId w:val="1"/>
  </w:num>
  <w:num w:numId="3" w16cid:durableId="15505298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9"/>
  <w:displayHorizontalDrawingGridEvery w:val="2"/>
  <w:displayVerticalDrawingGridEvery w:val="2"/>
  <w:noPunctuationKerning/>
  <w:characterSpacingControl w:val="doNotCompress"/>
  <w:hdrShapeDefaults>
    <o:shapedefaults v:ext="edit" spidmax="2050" style="mso-position-horizontal-relative:margin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url" w:val="http://localhost:4099/DocumentUpload.aspx?id_document=1154000000303544&amp;id_departament=&amp;id_sesiune=&amp;id_user=&amp;id_institutie=&amp;actiune=modifica"/>
  </w:docVars>
  <w:rsids>
    <w:rsidRoot w:val="00254700"/>
    <w:rsid w:val="000072EC"/>
    <w:rsid w:val="00017EA7"/>
    <w:rsid w:val="000200C6"/>
    <w:rsid w:val="00021816"/>
    <w:rsid w:val="000248F2"/>
    <w:rsid w:val="00034C48"/>
    <w:rsid w:val="0004294F"/>
    <w:rsid w:val="00042B9A"/>
    <w:rsid w:val="0005036D"/>
    <w:rsid w:val="0006159B"/>
    <w:rsid w:val="00076384"/>
    <w:rsid w:val="00077AE3"/>
    <w:rsid w:val="000807C1"/>
    <w:rsid w:val="00086252"/>
    <w:rsid w:val="00097568"/>
    <w:rsid w:val="000A2C22"/>
    <w:rsid w:val="000B36AF"/>
    <w:rsid w:val="000C21A7"/>
    <w:rsid w:val="000C4CFE"/>
    <w:rsid w:val="000C4EFA"/>
    <w:rsid w:val="000C789E"/>
    <w:rsid w:val="000D3DDE"/>
    <w:rsid w:val="000D4032"/>
    <w:rsid w:val="000D67D7"/>
    <w:rsid w:val="000D7A83"/>
    <w:rsid w:val="000D7A86"/>
    <w:rsid w:val="000E6A10"/>
    <w:rsid w:val="000F0365"/>
    <w:rsid w:val="00103061"/>
    <w:rsid w:val="00107478"/>
    <w:rsid w:val="0011206E"/>
    <w:rsid w:val="0011517D"/>
    <w:rsid w:val="00116765"/>
    <w:rsid w:val="00116A54"/>
    <w:rsid w:val="001226B7"/>
    <w:rsid w:val="001266A5"/>
    <w:rsid w:val="001355D1"/>
    <w:rsid w:val="00135E9B"/>
    <w:rsid w:val="00142753"/>
    <w:rsid w:val="001511F8"/>
    <w:rsid w:val="00160ED8"/>
    <w:rsid w:val="00167CC2"/>
    <w:rsid w:val="00170BAA"/>
    <w:rsid w:val="00174BF6"/>
    <w:rsid w:val="00175EF3"/>
    <w:rsid w:val="001807ED"/>
    <w:rsid w:val="00180C65"/>
    <w:rsid w:val="00183AB2"/>
    <w:rsid w:val="00187503"/>
    <w:rsid w:val="001974FC"/>
    <w:rsid w:val="00197E57"/>
    <w:rsid w:val="001A6A67"/>
    <w:rsid w:val="001B4C99"/>
    <w:rsid w:val="001B6D7A"/>
    <w:rsid w:val="001C12A4"/>
    <w:rsid w:val="001C2A57"/>
    <w:rsid w:val="001C33A1"/>
    <w:rsid w:val="001D0FB4"/>
    <w:rsid w:val="001D64BC"/>
    <w:rsid w:val="001D7231"/>
    <w:rsid w:val="001D7D53"/>
    <w:rsid w:val="001E23F6"/>
    <w:rsid w:val="001E5D38"/>
    <w:rsid w:val="00202B71"/>
    <w:rsid w:val="0020524A"/>
    <w:rsid w:val="00210BD5"/>
    <w:rsid w:val="0021564A"/>
    <w:rsid w:val="00220A4D"/>
    <w:rsid w:val="0022773C"/>
    <w:rsid w:val="0023122B"/>
    <w:rsid w:val="00234BF4"/>
    <w:rsid w:val="00253D65"/>
    <w:rsid w:val="00254700"/>
    <w:rsid w:val="00255AA1"/>
    <w:rsid w:val="002616E0"/>
    <w:rsid w:val="00262C9A"/>
    <w:rsid w:val="00265732"/>
    <w:rsid w:val="00271A3E"/>
    <w:rsid w:val="00275FC4"/>
    <w:rsid w:val="002779DA"/>
    <w:rsid w:val="00277BBE"/>
    <w:rsid w:val="002814B1"/>
    <w:rsid w:val="00286C79"/>
    <w:rsid w:val="00296D58"/>
    <w:rsid w:val="002B1563"/>
    <w:rsid w:val="002B4307"/>
    <w:rsid w:val="002C6249"/>
    <w:rsid w:val="002F38C9"/>
    <w:rsid w:val="002F45BF"/>
    <w:rsid w:val="002F6CFC"/>
    <w:rsid w:val="0030000D"/>
    <w:rsid w:val="00313DAC"/>
    <w:rsid w:val="00330AA8"/>
    <w:rsid w:val="00334CCC"/>
    <w:rsid w:val="00341391"/>
    <w:rsid w:val="003465D5"/>
    <w:rsid w:val="00364D70"/>
    <w:rsid w:val="0037283F"/>
    <w:rsid w:val="00372EAE"/>
    <w:rsid w:val="0038520A"/>
    <w:rsid w:val="00397F01"/>
    <w:rsid w:val="003A03C3"/>
    <w:rsid w:val="003A162B"/>
    <w:rsid w:val="003A3A7E"/>
    <w:rsid w:val="003A5E31"/>
    <w:rsid w:val="003A7D9E"/>
    <w:rsid w:val="003B766D"/>
    <w:rsid w:val="003B7B5E"/>
    <w:rsid w:val="003C488F"/>
    <w:rsid w:val="003C68CB"/>
    <w:rsid w:val="003D0E0C"/>
    <w:rsid w:val="003D2015"/>
    <w:rsid w:val="003D383D"/>
    <w:rsid w:val="003D456E"/>
    <w:rsid w:val="003E0C74"/>
    <w:rsid w:val="003E7A00"/>
    <w:rsid w:val="0040270B"/>
    <w:rsid w:val="00410FDA"/>
    <w:rsid w:val="00411DE4"/>
    <w:rsid w:val="00415BBC"/>
    <w:rsid w:val="004228D7"/>
    <w:rsid w:val="0043096C"/>
    <w:rsid w:val="00442476"/>
    <w:rsid w:val="00452B5F"/>
    <w:rsid w:val="00452FB5"/>
    <w:rsid w:val="0045593A"/>
    <w:rsid w:val="004564CE"/>
    <w:rsid w:val="004573C6"/>
    <w:rsid w:val="00460814"/>
    <w:rsid w:val="00460DAD"/>
    <w:rsid w:val="00462AA6"/>
    <w:rsid w:val="004754AE"/>
    <w:rsid w:val="00482BA1"/>
    <w:rsid w:val="00485BBC"/>
    <w:rsid w:val="00486745"/>
    <w:rsid w:val="00493090"/>
    <w:rsid w:val="004A0981"/>
    <w:rsid w:val="004A1232"/>
    <w:rsid w:val="004A7BA5"/>
    <w:rsid w:val="004B06CC"/>
    <w:rsid w:val="004B2B0D"/>
    <w:rsid w:val="004B76D1"/>
    <w:rsid w:val="004C7D1D"/>
    <w:rsid w:val="004D2AF3"/>
    <w:rsid w:val="004D41C5"/>
    <w:rsid w:val="004E2A51"/>
    <w:rsid w:val="004E34BF"/>
    <w:rsid w:val="004F1D2A"/>
    <w:rsid w:val="004F6AA8"/>
    <w:rsid w:val="0050322F"/>
    <w:rsid w:val="005117A7"/>
    <w:rsid w:val="00511EB8"/>
    <w:rsid w:val="00512CF5"/>
    <w:rsid w:val="005211F8"/>
    <w:rsid w:val="00522583"/>
    <w:rsid w:val="0053495D"/>
    <w:rsid w:val="00547239"/>
    <w:rsid w:val="005531C5"/>
    <w:rsid w:val="00554599"/>
    <w:rsid w:val="0057605E"/>
    <w:rsid w:val="005849D3"/>
    <w:rsid w:val="005866C6"/>
    <w:rsid w:val="00591AFE"/>
    <w:rsid w:val="005A0531"/>
    <w:rsid w:val="005A245D"/>
    <w:rsid w:val="005B350D"/>
    <w:rsid w:val="005B6E12"/>
    <w:rsid w:val="005C0363"/>
    <w:rsid w:val="005C159E"/>
    <w:rsid w:val="005C3D01"/>
    <w:rsid w:val="005C7597"/>
    <w:rsid w:val="005D2EE6"/>
    <w:rsid w:val="005E51F1"/>
    <w:rsid w:val="005F5162"/>
    <w:rsid w:val="00600AFD"/>
    <w:rsid w:val="00603D16"/>
    <w:rsid w:val="00603D80"/>
    <w:rsid w:val="00606727"/>
    <w:rsid w:val="006072C2"/>
    <w:rsid w:val="006221FA"/>
    <w:rsid w:val="006234DF"/>
    <w:rsid w:val="00623D66"/>
    <w:rsid w:val="006261AE"/>
    <w:rsid w:val="00632376"/>
    <w:rsid w:val="00633527"/>
    <w:rsid w:val="00634801"/>
    <w:rsid w:val="0063660F"/>
    <w:rsid w:val="0064005A"/>
    <w:rsid w:val="00640B48"/>
    <w:rsid w:val="00647DE8"/>
    <w:rsid w:val="00656BE4"/>
    <w:rsid w:val="00661478"/>
    <w:rsid w:val="00667BF0"/>
    <w:rsid w:val="006770C0"/>
    <w:rsid w:val="00690734"/>
    <w:rsid w:val="00695AD0"/>
    <w:rsid w:val="00697390"/>
    <w:rsid w:val="006A1376"/>
    <w:rsid w:val="006B50FE"/>
    <w:rsid w:val="006B5EF7"/>
    <w:rsid w:val="006B76D4"/>
    <w:rsid w:val="006B7D82"/>
    <w:rsid w:val="006C05AE"/>
    <w:rsid w:val="006C158B"/>
    <w:rsid w:val="006C76F2"/>
    <w:rsid w:val="006D1BC6"/>
    <w:rsid w:val="006E0323"/>
    <w:rsid w:val="006E13DB"/>
    <w:rsid w:val="006E2B93"/>
    <w:rsid w:val="006E337F"/>
    <w:rsid w:val="006F22D5"/>
    <w:rsid w:val="006F2FE9"/>
    <w:rsid w:val="006F3F37"/>
    <w:rsid w:val="006F6E41"/>
    <w:rsid w:val="006F76D2"/>
    <w:rsid w:val="007016C6"/>
    <w:rsid w:val="00701985"/>
    <w:rsid w:val="00704967"/>
    <w:rsid w:val="00711538"/>
    <w:rsid w:val="00712C70"/>
    <w:rsid w:val="0072334E"/>
    <w:rsid w:val="00727C93"/>
    <w:rsid w:val="00733007"/>
    <w:rsid w:val="007335FA"/>
    <w:rsid w:val="007368ED"/>
    <w:rsid w:val="00741CB3"/>
    <w:rsid w:val="00746E9B"/>
    <w:rsid w:val="00761699"/>
    <w:rsid w:val="007632DC"/>
    <w:rsid w:val="0076349B"/>
    <w:rsid w:val="00766F88"/>
    <w:rsid w:val="00770662"/>
    <w:rsid w:val="00774CE8"/>
    <w:rsid w:val="007756DB"/>
    <w:rsid w:val="00780D04"/>
    <w:rsid w:val="00790445"/>
    <w:rsid w:val="00792156"/>
    <w:rsid w:val="007923AF"/>
    <w:rsid w:val="00796DBF"/>
    <w:rsid w:val="007A0A74"/>
    <w:rsid w:val="007A3B3C"/>
    <w:rsid w:val="007A50AB"/>
    <w:rsid w:val="007A72D6"/>
    <w:rsid w:val="007B42F7"/>
    <w:rsid w:val="007C0C5E"/>
    <w:rsid w:val="007C2C7A"/>
    <w:rsid w:val="007C5FA6"/>
    <w:rsid w:val="007C6E88"/>
    <w:rsid w:val="007C6EDD"/>
    <w:rsid w:val="007D7629"/>
    <w:rsid w:val="007E04F6"/>
    <w:rsid w:val="007E0B22"/>
    <w:rsid w:val="007F2EE6"/>
    <w:rsid w:val="007F32BD"/>
    <w:rsid w:val="008054A3"/>
    <w:rsid w:val="0080744D"/>
    <w:rsid w:val="00807C7F"/>
    <w:rsid w:val="00814483"/>
    <w:rsid w:val="0082097A"/>
    <w:rsid w:val="0082289F"/>
    <w:rsid w:val="00822EE1"/>
    <w:rsid w:val="008231AE"/>
    <w:rsid w:val="00824CA8"/>
    <w:rsid w:val="00827E03"/>
    <w:rsid w:val="008364DF"/>
    <w:rsid w:val="008377B1"/>
    <w:rsid w:val="00837C96"/>
    <w:rsid w:val="00840EBF"/>
    <w:rsid w:val="008418DF"/>
    <w:rsid w:val="00844FFF"/>
    <w:rsid w:val="0084562D"/>
    <w:rsid w:val="008463E3"/>
    <w:rsid w:val="00851C1B"/>
    <w:rsid w:val="00854957"/>
    <w:rsid w:val="00862E7F"/>
    <w:rsid w:val="00870457"/>
    <w:rsid w:val="008748B2"/>
    <w:rsid w:val="00876C32"/>
    <w:rsid w:val="00877A2C"/>
    <w:rsid w:val="00877AAD"/>
    <w:rsid w:val="00885ADC"/>
    <w:rsid w:val="0089167E"/>
    <w:rsid w:val="00891A7D"/>
    <w:rsid w:val="00897E1F"/>
    <w:rsid w:val="008A09AC"/>
    <w:rsid w:val="008A2198"/>
    <w:rsid w:val="008B0583"/>
    <w:rsid w:val="008B237B"/>
    <w:rsid w:val="008C11BE"/>
    <w:rsid w:val="008C468D"/>
    <w:rsid w:val="008C4877"/>
    <w:rsid w:val="008C7144"/>
    <w:rsid w:val="008D2906"/>
    <w:rsid w:val="008D2A53"/>
    <w:rsid w:val="008D4BB0"/>
    <w:rsid w:val="008D5044"/>
    <w:rsid w:val="008D5E00"/>
    <w:rsid w:val="008E52E4"/>
    <w:rsid w:val="009055AC"/>
    <w:rsid w:val="00907AC2"/>
    <w:rsid w:val="009108F3"/>
    <w:rsid w:val="009149AB"/>
    <w:rsid w:val="009177EA"/>
    <w:rsid w:val="00917D05"/>
    <w:rsid w:val="00926A07"/>
    <w:rsid w:val="00932B34"/>
    <w:rsid w:val="00933664"/>
    <w:rsid w:val="00933C9F"/>
    <w:rsid w:val="00947306"/>
    <w:rsid w:val="0095128A"/>
    <w:rsid w:val="00954A56"/>
    <w:rsid w:val="009558B4"/>
    <w:rsid w:val="00955B4A"/>
    <w:rsid w:val="009600D8"/>
    <w:rsid w:val="009641A9"/>
    <w:rsid w:val="00965263"/>
    <w:rsid w:val="00970FA3"/>
    <w:rsid w:val="00973783"/>
    <w:rsid w:val="009746C0"/>
    <w:rsid w:val="009762C4"/>
    <w:rsid w:val="009860F6"/>
    <w:rsid w:val="00986F9D"/>
    <w:rsid w:val="00987A0F"/>
    <w:rsid w:val="00991BA6"/>
    <w:rsid w:val="009923F0"/>
    <w:rsid w:val="00997AD2"/>
    <w:rsid w:val="009A6BC6"/>
    <w:rsid w:val="009B3023"/>
    <w:rsid w:val="009B7CDA"/>
    <w:rsid w:val="009B7EA6"/>
    <w:rsid w:val="009C0C1E"/>
    <w:rsid w:val="009C29DD"/>
    <w:rsid w:val="009C5F3A"/>
    <w:rsid w:val="009C5F96"/>
    <w:rsid w:val="009C65A6"/>
    <w:rsid w:val="009E0694"/>
    <w:rsid w:val="009E2538"/>
    <w:rsid w:val="009E77FD"/>
    <w:rsid w:val="009F0C3C"/>
    <w:rsid w:val="009F2FED"/>
    <w:rsid w:val="00A006BB"/>
    <w:rsid w:val="00A01362"/>
    <w:rsid w:val="00A01EE9"/>
    <w:rsid w:val="00A033D7"/>
    <w:rsid w:val="00A03B44"/>
    <w:rsid w:val="00A15225"/>
    <w:rsid w:val="00A2358E"/>
    <w:rsid w:val="00A2605E"/>
    <w:rsid w:val="00A36718"/>
    <w:rsid w:val="00A37F18"/>
    <w:rsid w:val="00A56FF1"/>
    <w:rsid w:val="00A6679F"/>
    <w:rsid w:val="00A70F8D"/>
    <w:rsid w:val="00A77AD0"/>
    <w:rsid w:val="00A83A70"/>
    <w:rsid w:val="00A870B9"/>
    <w:rsid w:val="00A87FCD"/>
    <w:rsid w:val="00A97D2D"/>
    <w:rsid w:val="00AA7BB3"/>
    <w:rsid w:val="00AA7FA2"/>
    <w:rsid w:val="00AB3660"/>
    <w:rsid w:val="00AB5077"/>
    <w:rsid w:val="00AC0B38"/>
    <w:rsid w:val="00AC158F"/>
    <w:rsid w:val="00AC1D94"/>
    <w:rsid w:val="00AC740B"/>
    <w:rsid w:val="00AD0D16"/>
    <w:rsid w:val="00AD439A"/>
    <w:rsid w:val="00AD4623"/>
    <w:rsid w:val="00AD5363"/>
    <w:rsid w:val="00AE23E8"/>
    <w:rsid w:val="00AE6CD4"/>
    <w:rsid w:val="00AF60A0"/>
    <w:rsid w:val="00AF7684"/>
    <w:rsid w:val="00B00DEA"/>
    <w:rsid w:val="00B02F92"/>
    <w:rsid w:val="00B03EDF"/>
    <w:rsid w:val="00B14F83"/>
    <w:rsid w:val="00B163DC"/>
    <w:rsid w:val="00B177DF"/>
    <w:rsid w:val="00B26B5A"/>
    <w:rsid w:val="00B44135"/>
    <w:rsid w:val="00B46B0D"/>
    <w:rsid w:val="00B502F8"/>
    <w:rsid w:val="00B52D25"/>
    <w:rsid w:val="00B54C58"/>
    <w:rsid w:val="00B61F43"/>
    <w:rsid w:val="00B64026"/>
    <w:rsid w:val="00B65ABA"/>
    <w:rsid w:val="00B65CF9"/>
    <w:rsid w:val="00B70617"/>
    <w:rsid w:val="00B70B1F"/>
    <w:rsid w:val="00B713F7"/>
    <w:rsid w:val="00B73642"/>
    <w:rsid w:val="00B75C92"/>
    <w:rsid w:val="00B77C36"/>
    <w:rsid w:val="00B83D49"/>
    <w:rsid w:val="00B86936"/>
    <w:rsid w:val="00B91815"/>
    <w:rsid w:val="00BA043D"/>
    <w:rsid w:val="00BA1E1A"/>
    <w:rsid w:val="00BA45A0"/>
    <w:rsid w:val="00BC3257"/>
    <w:rsid w:val="00BD2579"/>
    <w:rsid w:val="00BE7FA2"/>
    <w:rsid w:val="00BF0588"/>
    <w:rsid w:val="00BF1E07"/>
    <w:rsid w:val="00C04DB4"/>
    <w:rsid w:val="00C122ED"/>
    <w:rsid w:val="00C13895"/>
    <w:rsid w:val="00C16DB2"/>
    <w:rsid w:val="00C24025"/>
    <w:rsid w:val="00C25654"/>
    <w:rsid w:val="00C34436"/>
    <w:rsid w:val="00C416D9"/>
    <w:rsid w:val="00C417ED"/>
    <w:rsid w:val="00C4773D"/>
    <w:rsid w:val="00C54D39"/>
    <w:rsid w:val="00C5526C"/>
    <w:rsid w:val="00C628F1"/>
    <w:rsid w:val="00C62EFB"/>
    <w:rsid w:val="00C631E3"/>
    <w:rsid w:val="00C77720"/>
    <w:rsid w:val="00C80A7F"/>
    <w:rsid w:val="00C82FD0"/>
    <w:rsid w:val="00C87352"/>
    <w:rsid w:val="00C87E3D"/>
    <w:rsid w:val="00C9107B"/>
    <w:rsid w:val="00C9485A"/>
    <w:rsid w:val="00CA5F39"/>
    <w:rsid w:val="00CA64AF"/>
    <w:rsid w:val="00CB2158"/>
    <w:rsid w:val="00CC2E9C"/>
    <w:rsid w:val="00CC3839"/>
    <w:rsid w:val="00CC5EA7"/>
    <w:rsid w:val="00CD12B4"/>
    <w:rsid w:val="00CD14AE"/>
    <w:rsid w:val="00CD4787"/>
    <w:rsid w:val="00CD6E6B"/>
    <w:rsid w:val="00CE40EB"/>
    <w:rsid w:val="00CE6C9C"/>
    <w:rsid w:val="00D004A4"/>
    <w:rsid w:val="00D05DE7"/>
    <w:rsid w:val="00D11431"/>
    <w:rsid w:val="00D115D7"/>
    <w:rsid w:val="00D21ACE"/>
    <w:rsid w:val="00D22CE2"/>
    <w:rsid w:val="00D314E3"/>
    <w:rsid w:val="00D370D3"/>
    <w:rsid w:val="00D437FC"/>
    <w:rsid w:val="00D461DE"/>
    <w:rsid w:val="00D62561"/>
    <w:rsid w:val="00D71274"/>
    <w:rsid w:val="00D71A4C"/>
    <w:rsid w:val="00D72901"/>
    <w:rsid w:val="00D8232B"/>
    <w:rsid w:val="00D84564"/>
    <w:rsid w:val="00D9151F"/>
    <w:rsid w:val="00D975A1"/>
    <w:rsid w:val="00DA2744"/>
    <w:rsid w:val="00DB02C0"/>
    <w:rsid w:val="00DB4B63"/>
    <w:rsid w:val="00DB70E5"/>
    <w:rsid w:val="00DC2AD5"/>
    <w:rsid w:val="00DC5528"/>
    <w:rsid w:val="00DC7802"/>
    <w:rsid w:val="00DD5AF4"/>
    <w:rsid w:val="00DE3401"/>
    <w:rsid w:val="00DF1566"/>
    <w:rsid w:val="00DF4732"/>
    <w:rsid w:val="00DF5D5D"/>
    <w:rsid w:val="00E030BD"/>
    <w:rsid w:val="00E0360C"/>
    <w:rsid w:val="00E03A10"/>
    <w:rsid w:val="00E074D4"/>
    <w:rsid w:val="00E1088A"/>
    <w:rsid w:val="00E11A14"/>
    <w:rsid w:val="00E15E1F"/>
    <w:rsid w:val="00E25680"/>
    <w:rsid w:val="00E30960"/>
    <w:rsid w:val="00E30C7C"/>
    <w:rsid w:val="00E40F50"/>
    <w:rsid w:val="00E426E6"/>
    <w:rsid w:val="00E42863"/>
    <w:rsid w:val="00E509FD"/>
    <w:rsid w:val="00E51391"/>
    <w:rsid w:val="00E70960"/>
    <w:rsid w:val="00E716B2"/>
    <w:rsid w:val="00E7245D"/>
    <w:rsid w:val="00E725C6"/>
    <w:rsid w:val="00E7721D"/>
    <w:rsid w:val="00E77B8A"/>
    <w:rsid w:val="00E81601"/>
    <w:rsid w:val="00E81A46"/>
    <w:rsid w:val="00E821A0"/>
    <w:rsid w:val="00E872F9"/>
    <w:rsid w:val="00E944C5"/>
    <w:rsid w:val="00E96B2A"/>
    <w:rsid w:val="00EA5E50"/>
    <w:rsid w:val="00EA64B1"/>
    <w:rsid w:val="00EA75C4"/>
    <w:rsid w:val="00EA7A41"/>
    <w:rsid w:val="00EB0712"/>
    <w:rsid w:val="00EB1992"/>
    <w:rsid w:val="00EB343F"/>
    <w:rsid w:val="00EB5E42"/>
    <w:rsid w:val="00EB623F"/>
    <w:rsid w:val="00EC16FB"/>
    <w:rsid w:val="00EC7885"/>
    <w:rsid w:val="00ED2465"/>
    <w:rsid w:val="00ED5DF0"/>
    <w:rsid w:val="00ED651C"/>
    <w:rsid w:val="00EE1B22"/>
    <w:rsid w:val="00EE551E"/>
    <w:rsid w:val="00EF093A"/>
    <w:rsid w:val="00EF5B62"/>
    <w:rsid w:val="00EF6DED"/>
    <w:rsid w:val="00F02D8F"/>
    <w:rsid w:val="00F02F8F"/>
    <w:rsid w:val="00F15656"/>
    <w:rsid w:val="00F206CC"/>
    <w:rsid w:val="00F300F1"/>
    <w:rsid w:val="00F33B1F"/>
    <w:rsid w:val="00F35C6B"/>
    <w:rsid w:val="00F36C71"/>
    <w:rsid w:val="00F42297"/>
    <w:rsid w:val="00F42A7C"/>
    <w:rsid w:val="00F446D2"/>
    <w:rsid w:val="00F44ED4"/>
    <w:rsid w:val="00F54A96"/>
    <w:rsid w:val="00F6680F"/>
    <w:rsid w:val="00F675C5"/>
    <w:rsid w:val="00F73BE0"/>
    <w:rsid w:val="00F7623D"/>
    <w:rsid w:val="00F9346D"/>
    <w:rsid w:val="00F960AB"/>
    <w:rsid w:val="00F966E9"/>
    <w:rsid w:val="00FA3B8A"/>
    <w:rsid w:val="00FA54BC"/>
    <w:rsid w:val="00FA6EF4"/>
    <w:rsid w:val="00FB0670"/>
    <w:rsid w:val="00FD0F87"/>
    <w:rsid w:val="00FD29E0"/>
    <w:rsid w:val="00FD4931"/>
    <w:rsid w:val="00FE1DF5"/>
    <w:rsid w:val="00FF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margin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D0E7460"/>
  <w15:chartTrackingRefBased/>
  <w15:docId w15:val="{72DD4A19-A122-4CAC-A189-68250BC18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0F87"/>
    <w:rPr>
      <w:sz w:val="28"/>
      <w:szCs w:val="24"/>
      <w:lang w:val="ro-RO" w:eastAsia="ro-RO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Cs w:val="15"/>
      <w:lang w:val="en-US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Garamond" w:hAnsi="Garamond"/>
      <w:b/>
      <w:bCs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Garamond" w:hAnsi="Garamond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1416"/>
    </w:pPr>
    <w:rPr>
      <w:szCs w:val="26"/>
    </w:rPr>
  </w:style>
  <w:style w:type="paragraph" w:styleId="Header">
    <w:name w:val="header"/>
    <w:basedOn w:val="Normal"/>
    <w:link w:val="HeaderChar"/>
    <w:rsid w:val="002C624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rsid w:val="002C6249"/>
    <w:pPr>
      <w:tabs>
        <w:tab w:val="center" w:pos="4536"/>
        <w:tab w:val="right" w:pos="9072"/>
      </w:tabs>
    </w:pPr>
  </w:style>
  <w:style w:type="paragraph" w:customStyle="1" w:styleId="CaracterCaracter">
    <w:name w:val="Caracter Caracter"/>
    <w:basedOn w:val="Normal"/>
    <w:rsid w:val="00B44135"/>
    <w:rPr>
      <w:sz w:val="20"/>
      <w:szCs w:val="20"/>
      <w:lang w:val="pl-PL" w:eastAsia="pl-PL"/>
    </w:rPr>
  </w:style>
  <w:style w:type="table" w:styleId="TableGrid">
    <w:name w:val="Table Grid"/>
    <w:basedOn w:val="TableNormal"/>
    <w:uiPriority w:val="39"/>
    <w:rsid w:val="00B441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885ADC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885ADC"/>
    <w:rPr>
      <w:sz w:val="28"/>
      <w:szCs w:val="24"/>
      <w:lang w:val="ro-RO" w:eastAsia="ro-RO"/>
    </w:rPr>
  </w:style>
  <w:style w:type="character" w:customStyle="1" w:styleId="HeaderChar">
    <w:name w:val="Header Char"/>
    <w:link w:val="Header"/>
    <w:rsid w:val="00704967"/>
    <w:rPr>
      <w:sz w:val="28"/>
      <w:szCs w:val="24"/>
      <w:lang w:val="ro-RO" w:eastAsia="ro-RO"/>
    </w:rPr>
  </w:style>
  <w:style w:type="character" w:customStyle="1" w:styleId="UnresolvedMention1">
    <w:name w:val="Unresolved Mention1"/>
    <w:uiPriority w:val="99"/>
    <w:semiHidden/>
    <w:unhideWhenUsed/>
    <w:rsid w:val="009F2FE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95AD0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1B4C9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1B4C99"/>
    <w:rPr>
      <w:rFonts w:ascii="Segoe UI" w:hAnsi="Segoe UI" w:cs="Segoe UI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9167E"/>
    <w:rPr>
      <w:sz w:val="28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91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893159">
          <w:marLeft w:val="0"/>
          <w:marRight w:val="0"/>
          <w:marTop w:val="0"/>
          <w:marBottom w:val="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950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7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59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790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9C37F0-6579-4911-8008-060AA1DB9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Numar dosar</vt:lpstr>
      <vt:lpstr>Numar dosar</vt:lpstr>
    </vt:vector>
  </TitlesOfParts>
  <Company>indaco</Company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Numar dosar</dc:title>
  <dc:subject/>
  <dc:creator>valy</dc:creator>
  <cp:keywords/>
  <dc:description/>
  <cp:lastModifiedBy>Diana, GAVRILITA</cp:lastModifiedBy>
  <cp:revision>21</cp:revision>
  <cp:lastPrinted>2024-02-20T08:51:00Z</cp:lastPrinted>
  <dcterms:created xsi:type="dcterms:W3CDTF">2023-07-13T10:25:00Z</dcterms:created>
  <dcterms:modified xsi:type="dcterms:W3CDTF">2024-02-20T08:51:00Z</dcterms:modified>
</cp:coreProperties>
</file>