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9AEA" w14:textId="77777777" w:rsidR="004A09D0" w:rsidRDefault="004A09D0" w:rsidP="004A09D0">
      <w:pPr>
        <w:rPr>
          <w:b/>
          <w:bCs/>
          <w:lang w:val="pt-PT"/>
        </w:rPr>
      </w:pPr>
    </w:p>
    <w:p w14:paraId="614DEDBF" w14:textId="77777777" w:rsidR="00905CE0" w:rsidRDefault="00905CE0" w:rsidP="00D20765">
      <w:pPr>
        <w:jc w:val="center"/>
        <w:rPr>
          <w:rFonts w:ascii="Calibri" w:hAnsi="Calibri"/>
          <w:b/>
          <w:sz w:val="26"/>
          <w:lang w:val="pt-PT"/>
        </w:rPr>
      </w:pPr>
    </w:p>
    <w:p w14:paraId="480CBEBC" w14:textId="0D4D15E7" w:rsidR="004A09D0" w:rsidRPr="008361E8" w:rsidRDefault="004A09D0" w:rsidP="00D20765">
      <w:pPr>
        <w:jc w:val="center"/>
        <w:rPr>
          <w:rFonts w:ascii="Calibri" w:hAnsi="Calibri"/>
          <w:b/>
          <w:sz w:val="26"/>
          <w:lang w:val="pt-PT"/>
        </w:rPr>
      </w:pPr>
      <w:r w:rsidRPr="008361E8">
        <w:rPr>
          <w:rFonts w:ascii="Calibri" w:hAnsi="Calibri"/>
          <w:b/>
          <w:sz w:val="26"/>
          <w:lang w:val="pt-PT"/>
        </w:rPr>
        <w:t>Formular pentru colectarea de propuneri, sugestii, opinii cu valoare de recomandare</w:t>
      </w:r>
    </w:p>
    <w:p w14:paraId="4D9A1B93" w14:textId="7CC011E0" w:rsidR="004A09D0" w:rsidRPr="00063AD7" w:rsidRDefault="004A09D0" w:rsidP="00D20765">
      <w:pPr>
        <w:rPr>
          <w:rFonts w:ascii="Calibri" w:hAnsi="Calibri"/>
          <w:sz w:val="26"/>
          <w:lang w:val="pt-PT"/>
        </w:rPr>
      </w:pPr>
      <w:r w:rsidRPr="00063AD7">
        <w:rPr>
          <w:rFonts w:ascii="Calibri" w:hAnsi="Calibri"/>
          <w:sz w:val="26"/>
          <w:lang w:val="pt-PT"/>
        </w:rPr>
        <w:br/>
        <w:t>    Nume persoană fizică/denumire organizaţie/grup informal iniţiatoare/iniţiator etc.</w:t>
      </w:r>
    </w:p>
    <w:p w14:paraId="2C20B124" w14:textId="77777777" w:rsidR="004A09D0" w:rsidRPr="00063AD7" w:rsidRDefault="004A09D0" w:rsidP="00D20765">
      <w:pPr>
        <w:rPr>
          <w:rFonts w:ascii="Calibri" w:hAnsi="Calibri"/>
          <w:sz w:val="26"/>
          <w:lang w:val="pt-PT"/>
        </w:rPr>
      </w:pPr>
      <w:r w:rsidRPr="00063AD7">
        <w:rPr>
          <w:rFonts w:ascii="Calibri" w:hAnsi="Calibri"/>
          <w:sz w:val="26"/>
          <w:lang w:val="pt-PT"/>
        </w:rPr>
        <w:t>    Localitate</w:t>
      </w:r>
    </w:p>
    <w:p w14:paraId="7D388AA4" w14:textId="77777777" w:rsidR="004A09D0" w:rsidRPr="00063AD7" w:rsidRDefault="004A09D0" w:rsidP="00D20765">
      <w:pPr>
        <w:rPr>
          <w:rFonts w:ascii="Calibri" w:hAnsi="Calibri"/>
          <w:sz w:val="26"/>
          <w:lang w:val="pt-PT"/>
        </w:rPr>
      </w:pPr>
      <w:r w:rsidRPr="00063AD7">
        <w:rPr>
          <w:rFonts w:ascii="Calibri" w:hAnsi="Calibri"/>
          <w:sz w:val="26"/>
          <w:lang w:val="pt-PT"/>
        </w:rPr>
        <w:t>    Adresă</w:t>
      </w:r>
    </w:p>
    <w:p w14:paraId="7D2BAA3D" w14:textId="77777777" w:rsidR="004A09D0" w:rsidRPr="00063AD7" w:rsidRDefault="004A09D0" w:rsidP="00D20765">
      <w:pPr>
        <w:rPr>
          <w:rFonts w:ascii="Calibri" w:hAnsi="Calibri"/>
          <w:sz w:val="26"/>
          <w:lang w:val="pt-PT"/>
        </w:rPr>
      </w:pPr>
      <w:r w:rsidRPr="00063AD7">
        <w:rPr>
          <w:rFonts w:ascii="Calibri" w:hAnsi="Calibri"/>
          <w:sz w:val="26"/>
          <w:lang w:val="pt-PT"/>
        </w:rPr>
        <w:t>    E-mail, telefon</w:t>
      </w:r>
    </w:p>
    <w:p w14:paraId="0F2EDF53" w14:textId="77777777" w:rsidR="004A09D0" w:rsidRPr="00063AD7" w:rsidRDefault="004A09D0" w:rsidP="00D20765">
      <w:pPr>
        <w:rPr>
          <w:rFonts w:ascii="Calibri" w:hAnsi="Calibri"/>
          <w:sz w:val="26"/>
          <w:lang w:val="pt-PT"/>
        </w:rPr>
      </w:pPr>
      <w:r w:rsidRPr="00063AD7">
        <w:rPr>
          <w:rFonts w:ascii="Calibri" w:hAnsi="Calibri"/>
          <w:sz w:val="26"/>
          <w:lang w:val="pt-PT"/>
        </w:rPr>
        <w:t>    • Scopul organizaţiei/grupului sau domeniul de activitate al firmei (</w:t>
      </w:r>
      <w:r w:rsidRPr="00063AD7">
        <w:rPr>
          <w:rFonts w:ascii="Calibri" w:hAnsi="Calibri"/>
          <w:bCs/>
          <w:iCs/>
          <w:sz w:val="26"/>
          <w:lang w:val="pt-PT"/>
        </w:rPr>
        <w:t>opţional</w:t>
      </w:r>
      <w:r w:rsidRPr="00063AD7">
        <w:rPr>
          <w:rFonts w:ascii="Calibri" w:hAnsi="Calibri"/>
          <w:sz w:val="26"/>
          <w:lang w:val="pt-PT"/>
        </w:rPr>
        <w:t>)</w:t>
      </w:r>
    </w:p>
    <w:p w14:paraId="143A1BB1" w14:textId="36BF77D3" w:rsidR="004A09D0" w:rsidRPr="00063AD7" w:rsidRDefault="004A09D0" w:rsidP="00D20765">
      <w:pPr>
        <w:jc w:val="both"/>
        <w:rPr>
          <w:rFonts w:ascii="Calibri" w:hAnsi="Calibri"/>
          <w:sz w:val="26"/>
          <w:lang w:val="pt-PT"/>
        </w:rPr>
      </w:pPr>
      <w:r w:rsidRPr="00063AD7">
        <w:rPr>
          <w:rFonts w:ascii="Calibri" w:hAnsi="Calibri"/>
          <w:sz w:val="26"/>
          <w:lang w:val="pt-PT"/>
        </w:rPr>
        <w:t xml:space="preserve">   • Propunerea proiectului de act normativ </w:t>
      </w:r>
      <w:r w:rsidR="00091215" w:rsidRPr="00063AD7">
        <w:rPr>
          <w:rFonts w:ascii="Calibri" w:hAnsi="Calibri"/>
          <w:sz w:val="26"/>
          <w:lang w:val="pt-PT"/>
        </w:rPr>
        <w:t>”</w:t>
      </w:r>
      <w:r w:rsidR="00905CE0" w:rsidRPr="00AB4F84">
        <w:rPr>
          <w:rFonts w:ascii="Calibri" w:hAnsi="Calibri" w:cs="Calibri"/>
          <w:sz w:val="26"/>
          <w:szCs w:val="26"/>
        </w:rPr>
        <w:t xml:space="preserve">proiectul </w:t>
      </w:r>
      <w:r w:rsidR="00905CE0" w:rsidRPr="00A32F64">
        <w:rPr>
          <w:rFonts w:ascii="Calibri" w:hAnsi="Calibri" w:cs="Calibri"/>
          <w:sz w:val="26"/>
          <w:szCs w:val="26"/>
        </w:rPr>
        <w:t>de Hotărâre a Secției pentru judecători pentru modificarea Regulamentului de ordine interioară al instanţelor judecătoreşti</w:t>
      </w:r>
      <w:r w:rsidR="00905CE0">
        <w:rPr>
          <w:rFonts w:ascii="Calibri" w:hAnsi="Calibri" w:cs="Calibri"/>
          <w:sz w:val="26"/>
          <w:szCs w:val="26"/>
        </w:rPr>
        <w:t xml:space="preserve">, </w:t>
      </w:r>
      <w:r w:rsidR="00905CE0" w:rsidRPr="00A32F64">
        <w:rPr>
          <w:rFonts w:ascii="Calibri" w:hAnsi="Calibri" w:cs="Calibri"/>
          <w:sz w:val="26"/>
          <w:szCs w:val="26"/>
        </w:rPr>
        <w:t>aprobat prin Hotărârea nr. 3243/2022 a Secției pentru judecători a Consiliului Superior al Magistraturii, cu modificările și completările ulterioare</w:t>
      </w:r>
      <w:r w:rsidR="00091215" w:rsidRPr="00063AD7">
        <w:rPr>
          <w:rFonts w:ascii="Calibri" w:hAnsi="Calibri" w:cs="Calibri"/>
          <w:sz w:val="26"/>
          <w:szCs w:val="26"/>
        </w:rPr>
        <w:t>”</w:t>
      </w:r>
      <w:r w:rsidR="00D1047B" w:rsidRPr="00063AD7">
        <w:rPr>
          <w:rFonts w:ascii="Calibri" w:hAnsi="Calibri"/>
          <w:sz w:val="26"/>
          <w:lang w:val="pt-PT"/>
        </w:rPr>
        <w:t>.</w:t>
      </w:r>
    </w:p>
    <w:p w14:paraId="1445130B" w14:textId="012B7F52" w:rsidR="004A09D0" w:rsidRPr="00063AD7" w:rsidRDefault="004A09D0" w:rsidP="00D20765">
      <w:pPr>
        <w:rPr>
          <w:rFonts w:ascii="Calibri" w:hAnsi="Calibri"/>
          <w:sz w:val="26"/>
          <w:lang w:val="pt-PT"/>
        </w:rPr>
      </w:pPr>
    </w:p>
    <w:p w14:paraId="38F85A3F" w14:textId="77777777" w:rsidR="004A09D0" w:rsidRPr="00063AD7" w:rsidRDefault="004A09D0" w:rsidP="00D20765">
      <w:pPr>
        <w:rPr>
          <w:rFonts w:ascii="Calibri" w:hAnsi="Calibri"/>
          <w:sz w:val="26"/>
          <w:lang w:val="pt-PT"/>
        </w:rPr>
      </w:pPr>
      <w:r w:rsidRPr="00063AD7">
        <w:rPr>
          <w:rFonts w:ascii="Calibri" w:hAnsi="Calibri"/>
          <w:sz w:val="26"/>
          <w:lang w:val="pt-PT"/>
        </w:rPr>
        <w:t>    Alte idei/sugestii/comentarii: .................................................</w:t>
      </w:r>
    </w:p>
    <w:p w14:paraId="6B29C77D" w14:textId="77777777" w:rsidR="005174C8" w:rsidRPr="00063AD7" w:rsidRDefault="005174C8" w:rsidP="00D20765">
      <w:pPr>
        <w:rPr>
          <w:rFonts w:ascii="Calibri" w:hAnsi="Calibri"/>
          <w:sz w:val="26"/>
          <w:lang w:val="pt-PT"/>
        </w:rPr>
      </w:pPr>
    </w:p>
    <w:p w14:paraId="6549C9F4" w14:textId="77777777" w:rsidR="00905CE0" w:rsidRDefault="00905CE0" w:rsidP="00D20765">
      <w:pPr>
        <w:ind w:right="5" w:firstLine="708"/>
        <w:jc w:val="both"/>
        <w:rPr>
          <w:rFonts w:ascii="Calibri" w:hAnsi="Calibri" w:cs="Calibri"/>
          <w:sz w:val="26"/>
          <w:szCs w:val="26"/>
        </w:rPr>
      </w:pPr>
    </w:p>
    <w:p w14:paraId="49A9AD47" w14:textId="77777777" w:rsidR="00905CE0" w:rsidRDefault="00905CE0" w:rsidP="00D20765">
      <w:pPr>
        <w:ind w:right="5" w:firstLine="708"/>
        <w:jc w:val="both"/>
        <w:rPr>
          <w:rFonts w:ascii="Calibri" w:hAnsi="Calibri" w:cs="Calibri"/>
          <w:sz w:val="26"/>
          <w:szCs w:val="26"/>
        </w:rPr>
      </w:pPr>
    </w:p>
    <w:p w14:paraId="03163DFC" w14:textId="5AD57300" w:rsidR="007D3CA9" w:rsidRPr="00063AD7" w:rsidRDefault="00905CE0" w:rsidP="00D20765">
      <w:pPr>
        <w:ind w:right="5" w:firstLine="708"/>
        <w:jc w:val="both"/>
        <w:rPr>
          <w:rFonts w:ascii="Calibri" w:hAnsi="Calibri" w:cs="Calibri"/>
          <w:sz w:val="26"/>
          <w:szCs w:val="26"/>
          <w:lang w:eastAsia="en-US"/>
        </w:rPr>
      </w:pPr>
      <w:r>
        <w:rPr>
          <w:rFonts w:ascii="Calibri" w:hAnsi="Calibri" w:cs="Calibri"/>
          <w:sz w:val="26"/>
          <w:szCs w:val="26"/>
        </w:rPr>
        <w:t>P</w:t>
      </w:r>
      <w:r w:rsidRPr="00AB4F84">
        <w:rPr>
          <w:rFonts w:ascii="Calibri" w:hAnsi="Calibri" w:cs="Calibri"/>
          <w:sz w:val="26"/>
          <w:szCs w:val="26"/>
        </w:rPr>
        <w:t xml:space="preserve">roiect </w:t>
      </w:r>
      <w:r w:rsidRPr="00A32F64">
        <w:rPr>
          <w:rFonts w:ascii="Calibri" w:hAnsi="Calibri" w:cs="Calibri"/>
          <w:sz w:val="26"/>
          <w:szCs w:val="26"/>
        </w:rPr>
        <w:t>de Hotărâre a Secției pentru judecători pentru modificarea Regulamentului de ordine interioară al instanţelor judecătoreşti</w:t>
      </w:r>
      <w:r>
        <w:rPr>
          <w:rFonts w:ascii="Calibri" w:hAnsi="Calibri" w:cs="Calibri"/>
          <w:sz w:val="26"/>
          <w:szCs w:val="26"/>
        </w:rPr>
        <w:t xml:space="preserve">, </w:t>
      </w:r>
      <w:r w:rsidRPr="00A32F64">
        <w:rPr>
          <w:rFonts w:ascii="Calibri" w:hAnsi="Calibri" w:cs="Calibri"/>
          <w:sz w:val="26"/>
          <w:szCs w:val="26"/>
        </w:rPr>
        <w:t>aprobat prin Hotărârea nr. 3243/2022 a Secției pentru judecători a Consiliului Superior al Magistraturii, cu modificările și completările ulterioare</w:t>
      </w:r>
    </w:p>
    <w:p w14:paraId="21DDE825" w14:textId="77777777" w:rsidR="007D3CA9" w:rsidRDefault="007D3CA9" w:rsidP="00D20765">
      <w:pPr>
        <w:ind w:right="5" w:firstLine="708"/>
        <w:jc w:val="both"/>
        <w:rPr>
          <w:rFonts w:ascii="Calibri" w:hAnsi="Calibri" w:cs="Calibri"/>
          <w:sz w:val="26"/>
          <w:szCs w:val="26"/>
          <w:lang w:eastAsia="en-US"/>
        </w:rPr>
      </w:pPr>
    </w:p>
    <w:p w14:paraId="79D04C6B" w14:textId="77777777" w:rsidR="00905CE0" w:rsidRDefault="00905CE0" w:rsidP="00D20765">
      <w:pPr>
        <w:ind w:right="5" w:firstLine="708"/>
        <w:jc w:val="both"/>
        <w:rPr>
          <w:rFonts w:ascii="Calibri" w:hAnsi="Calibri" w:cs="Calibri"/>
          <w:sz w:val="26"/>
          <w:szCs w:val="26"/>
          <w:lang w:eastAsia="en-US"/>
        </w:rPr>
      </w:pPr>
    </w:p>
    <w:tbl>
      <w:tblPr>
        <w:tblW w:w="10356" w:type="dxa"/>
        <w:tblLayout w:type="fixed"/>
        <w:tblCellMar>
          <w:left w:w="0" w:type="dxa"/>
          <w:right w:w="0" w:type="dxa"/>
        </w:tblCellMar>
        <w:tblLook w:val="04A0" w:firstRow="1" w:lastRow="0" w:firstColumn="1" w:lastColumn="0" w:noHBand="0" w:noVBand="1"/>
      </w:tblPr>
      <w:tblGrid>
        <w:gridCol w:w="433"/>
        <w:gridCol w:w="6946"/>
        <w:gridCol w:w="1276"/>
        <w:gridCol w:w="1701"/>
      </w:tblGrid>
      <w:tr w:rsidR="002E3E5C" w:rsidRPr="00063AD7" w14:paraId="7E6502FF" w14:textId="77777777" w:rsidTr="00063AD7">
        <w:tc>
          <w:tcPr>
            <w:tcW w:w="433" w:type="dxa"/>
            <w:tcBorders>
              <w:top w:val="single" w:sz="6" w:space="0" w:color="000000"/>
              <w:left w:val="single" w:sz="6" w:space="0" w:color="000000"/>
              <w:bottom w:val="single" w:sz="6" w:space="0" w:color="000000"/>
              <w:right w:val="single" w:sz="6" w:space="0" w:color="000000"/>
            </w:tcBorders>
            <w:hideMark/>
          </w:tcPr>
          <w:p w14:paraId="037EBF71" w14:textId="77777777" w:rsidR="002E3E5C" w:rsidRPr="00063AD7" w:rsidRDefault="002E3E5C" w:rsidP="00D20765">
            <w:pPr>
              <w:rPr>
                <w:rFonts w:ascii="Calibri" w:hAnsi="Calibri"/>
                <w:sz w:val="26"/>
                <w:lang w:val="en-GB"/>
              </w:rPr>
            </w:pPr>
            <w:r w:rsidRPr="00063AD7">
              <w:rPr>
                <w:rFonts w:ascii="Calibri" w:hAnsi="Calibri"/>
                <w:sz w:val="26"/>
                <w:lang w:val="en-GB"/>
              </w:rPr>
              <w:t>Nr. crt.</w:t>
            </w:r>
          </w:p>
        </w:tc>
        <w:tc>
          <w:tcPr>
            <w:tcW w:w="6946" w:type="dxa"/>
            <w:tcBorders>
              <w:top w:val="single" w:sz="6" w:space="0" w:color="000000"/>
              <w:left w:val="single" w:sz="6" w:space="0" w:color="000000"/>
              <w:bottom w:val="single" w:sz="6" w:space="0" w:color="000000"/>
              <w:right w:val="single" w:sz="6" w:space="0" w:color="000000"/>
            </w:tcBorders>
            <w:hideMark/>
          </w:tcPr>
          <w:p w14:paraId="2F2CCA0F" w14:textId="77777777" w:rsidR="002E3E5C" w:rsidRPr="00063AD7" w:rsidRDefault="002E3E5C" w:rsidP="00D20765">
            <w:pPr>
              <w:jc w:val="both"/>
              <w:rPr>
                <w:rFonts w:ascii="Calibri" w:hAnsi="Calibri"/>
                <w:sz w:val="26"/>
                <w:lang w:val="pt-PT"/>
              </w:rPr>
            </w:pPr>
            <w:r w:rsidRPr="00063AD7">
              <w:rPr>
                <w:rFonts w:ascii="Calibri" w:hAnsi="Calibri"/>
                <w:sz w:val="26"/>
                <w:lang w:val="pt-PT"/>
              </w:rPr>
              <w:t>Textul propus de autoritatea iniţiatoare</w:t>
            </w:r>
          </w:p>
        </w:tc>
        <w:tc>
          <w:tcPr>
            <w:tcW w:w="1276" w:type="dxa"/>
            <w:tcBorders>
              <w:top w:val="single" w:sz="6" w:space="0" w:color="000000"/>
              <w:left w:val="single" w:sz="6" w:space="0" w:color="000000"/>
              <w:bottom w:val="single" w:sz="6" w:space="0" w:color="000000"/>
              <w:right w:val="single" w:sz="6" w:space="0" w:color="000000"/>
            </w:tcBorders>
            <w:hideMark/>
          </w:tcPr>
          <w:p w14:paraId="16C6BA0B" w14:textId="77777777" w:rsidR="002E3E5C" w:rsidRPr="00063AD7" w:rsidRDefault="002E3E5C" w:rsidP="00D20765">
            <w:pPr>
              <w:rPr>
                <w:rFonts w:ascii="Calibri" w:hAnsi="Calibri"/>
                <w:sz w:val="26"/>
                <w:lang w:val="en-GB"/>
              </w:rPr>
            </w:pPr>
            <w:r w:rsidRPr="00063AD7">
              <w:rPr>
                <w:rFonts w:ascii="Calibri" w:hAnsi="Calibri"/>
                <w:sz w:val="26"/>
                <w:lang w:val="en-GB"/>
              </w:rPr>
              <w:t>Conţinut propunere/ sugestie/</w:t>
            </w:r>
          </w:p>
          <w:p w14:paraId="64506E40" w14:textId="725DE27D" w:rsidR="002E3E5C" w:rsidRPr="00063AD7" w:rsidRDefault="002E3E5C" w:rsidP="00D20765">
            <w:pPr>
              <w:rPr>
                <w:rFonts w:ascii="Calibri" w:hAnsi="Calibri"/>
                <w:sz w:val="26"/>
                <w:lang w:val="en-GB"/>
              </w:rPr>
            </w:pPr>
            <w:r w:rsidRPr="00063AD7">
              <w:rPr>
                <w:rFonts w:ascii="Calibri" w:hAnsi="Calibri"/>
                <w:sz w:val="26"/>
                <w:lang w:val="en-GB"/>
              </w:rPr>
              <w:t>opinie</w:t>
            </w:r>
          </w:p>
        </w:tc>
        <w:tc>
          <w:tcPr>
            <w:tcW w:w="1701" w:type="dxa"/>
            <w:tcBorders>
              <w:top w:val="single" w:sz="6" w:space="0" w:color="000000"/>
              <w:left w:val="single" w:sz="6" w:space="0" w:color="000000"/>
              <w:bottom w:val="single" w:sz="6" w:space="0" w:color="000000"/>
              <w:right w:val="single" w:sz="6" w:space="0" w:color="000000"/>
            </w:tcBorders>
            <w:hideMark/>
          </w:tcPr>
          <w:p w14:paraId="5E1F0A7F" w14:textId="77777777" w:rsidR="002E3E5C" w:rsidRPr="00063AD7" w:rsidRDefault="002E3E5C" w:rsidP="00D20765">
            <w:pPr>
              <w:rPr>
                <w:rFonts w:ascii="Calibri" w:hAnsi="Calibri"/>
                <w:sz w:val="26"/>
                <w:lang w:val="en-GB"/>
              </w:rPr>
            </w:pPr>
            <w:r w:rsidRPr="00063AD7">
              <w:rPr>
                <w:rFonts w:ascii="Calibri" w:hAnsi="Calibri"/>
                <w:sz w:val="26"/>
                <w:lang w:val="en-GB"/>
              </w:rPr>
              <w:t>Argumentarea propunerii/ sugestiei/</w:t>
            </w:r>
          </w:p>
          <w:p w14:paraId="7CA26E0E" w14:textId="2C8AA66A" w:rsidR="002E3E5C" w:rsidRPr="00063AD7" w:rsidRDefault="002E3E5C" w:rsidP="00D20765">
            <w:pPr>
              <w:rPr>
                <w:rFonts w:ascii="Calibri" w:hAnsi="Calibri"/>
                <w:sz w:val="26"/>
                <w:lang w:val="en-GB"/>
              </w:rPr>
            </w:pPr>
            <w:r w:rsidRPr="00063AD7">
              <w:rPr>
                <w:rFonts w:ascii="Calibri" w:hAnsi="Calibri"/>
                <w:sz w:val="26"/>
                <w:lang w:val="en-GB"/>
              </w:rPr>
              <w:t>opiniei</w:t>
            </w:r>
          </w:p>
        </w:tc>
      </w:tr>
      <w:tr w:rsidR="00905CE0" w:rsidRPr="00063AD7" w14:paraId="761A775B" w14:textId="77777777" w:rsidTr="00063AD7">
        <w:tc>
          <w:tcPr>
            <w:tcW w:w="433" w:type="dxa"/>
            <w:tcBorders>
              <w:top w:val="single" w:sz="6" w:space="0" w:color="000000"/>
              <w:left w:val="single" w:sz="6" w:space="0" w:color="000000"/>
              <w:bottom w:val="single" w:sz="6" w:space="0" w:color="000000"/>
              <w:right w:val="single" w:sz="6" w:space="0" w:color="000000"/>
            </w:tcBorders>
          </w:tcPr>
          <w:p w14:paraId="5C029C60" w14:textId="7439D1DD" w:rsidR="00905CE0" w:rsidRPr="00063AD7" w:rsidRDefault="00905CE0" w:rsidP="00D20765">
            <w:pPr>
              <w:rPr>
                <w:rFonts w:ascii="Calibri" w:hAnsi="Calibri"/>
                <w:sz w:val="26"/>
                <w:lang w:val="en-GB"/>
              </w:rPr>
            </w:pPr>
            <w:r>
              <w:rPr>
                <w:rFonts w:ascii="Calibri" w:hAnsi="Calibri"/>
                <w:sz w:val="26"/>
                <w:lang w:val="en-GB"/>
              </w:rPr>
              <w:t>1.</w:t>
            </w:r>
          </w:p>
        </w:tc>
        <w:tc>
          <w:tcPr>
            <w:tcW w:w="6946" w:type="dxa"/>
            <w:tcBorders>
              <w:top w:val="single" w:sz="6" w:space="0" w:color="000000"/>
              <w:left w:val="single" w:sz="6" w:space="0" w:color="000000"/>
              <w:bottom w:val="single" w:sz="6" w:space="0" w:color="000000"/>
              <w:right w:val="single" w:sz="6" w:space="0" w:color="000000"/>
            </w:tcBorders>
          </w:tcPr>
          <w:p w14:paraId="4C38FD17" w14:textId="77777777" w:rsidR="00905CE0" w:rsidRPr="00905CE0" w:rsidRDefault="00905CE0" w:rsidP="00905CE0">
            <w:pPr>
              <w:jc w:val="both"/>
              <w:rPr>
                <w:rFonts w:ascii="Calibri" w:hAnsi="Calibri"/>
                <w:bCs/>
                <w:sz w:val="26"/>
              </w:rPr>
            </w:pPr>
            <w:r w:rsidRPr="00905CE0">
              <w:rPr>
                <w:rFonts w:ascii="Calibri" w:hAnsi="Calibri"/>
                <w:b/>
                <w:sz w:val="26"/>
              </w:rPr>
              <w:t>La articolul 94, alineatul (9</w:t>
            </w:r>
            <w:r w:rsidRPr="00905CE0">
              <w:rPr>
                <w:rFonts w:ascii="Calibri" w:hAnsi="Calibri"/>
                <w:sz w:val="26"/>
              </w:rPr>
              <w:t xml:space="preserve">) </w:t>
            </w:r>
            <w:r w:rsidRPr="00905CE0">
              <w:rPr>
                <w:rFonts w:ascii="Calibri" w:hAnsi="Calibri"/>
                <w:b/>
                <w:sz w:val="26"/>
              </w:rPr>
              <w:t>se modifică şi va avea următorul cuprins:</w:t>
            </w:r>
          </w:p>
          <w:p w14:paraId="6B35EBC9" w14:textId="27C6139C" w:rsidR="00905CE0" w:rsidRPr="00905CE0" w:rsidRDefault="00905CE0" w:rsidP="00905CE0">
            <w:pPr>
              <w:jc w:val="both"/>
              <w:rPr>
                <w:rFonts w:ascii="Calibri" w:hAnsi="Calibri"/>
                <w:sz w:val="26"/>
              </w:rPr>
            </w:pPr>
            <w:r w:rsidRPr="00905CE0">
              <w:rPr>
                <w:rFonts w:ascii="Calibri" w:hAnsi="Calibri"/>
                <w:bCs/>
                <w:sz w:val="26"/>
              </w:rPr>
              <w:t xml:space="preserve">„(9) Stabilirea obiectului cauzei se face, de regulă, de către un grefier cu studii superioare, sub coordonarea unui judecător. După stabilirea numărului din sistemul ECRIS, dosarele se predau personalului responsabil cu efectuarea repartizării aleatorii, având ataşate dovezile privind modul în care au fost transmise. </w:t>
            </w:r>
            <w:r w:rsidRPr="00905CE0">
              <w:rPr>
                <w:rFonts w:ascii="Calibri" w:hAnsi="Calibri"/>
                <w:b/>
                <w:sz w:val="26"/>
              </w:rPr>
              <w:t>Personalul responsabil cu efectuarea repartizării aleatorii realizează repartizarea în condițiile prezentului regulament, cu aplicarea procedurii privind normarea activității instanțelor judecătorești în raport de capacitatea de procesare a cauzelor, aprobată prin hotărâre a Secției pentru judecători a Consiliului Superior al Magistraturii.”</w:t>
            </w:r>
          </w:p>
        </w:tc>
        <w:tc>
          <w:tcPr>
            <w:tcW w:w="1276" w:type="dxa"/>
            <w:tcBorders>
              <w:top w:val="single" w:sz="6" w:space="0" w:color="000000"/>
              <w:left w:val="single" w:sz="6" w:space="0" w:color="000000"/>
              <w:bottom w:val="single" w:sz="6" w:space="0" w:color="000000"/>
              <w:right w:val="single" w:sz="6" w:space="0" w:color="000000"/>
            </w:tcBorders>
          </w:tcPr>
          <w:p w14:paraId="0EA360DA" w14:textId="77777777" w:rsidR="00905CE0" w:rsidRPr="00905CE0" w:rsidRDefault="00905CE0" w:rsidP="00D20765">
            <w:pPr>
              <w:rPr>
                <w:rFonts w:ascii="Calibri" w:hAnsi="Calibri"/>
                <w:sz w:val="26"/>
              </w:rPr>
            </w:pPr>
          </w:p>
        </w:tc>
        <w:tc>
          <w:tcPr>
            <w:tcW w:w="1701" w:type="dxa"/>
            <w:tcBorders>
              <w:top w:val="single" w:sz="6" w:space="0" w:color="000000"/>
              <w:left w:val="single" w:sz="6" w:space="0" w:color="000000"/>
              <w:bottom w:val="single" w:sz="6" w:space="0" w:color="000000"/>
              <w:right w:val="single" w:sz="6" w:space="0" w:color="000000"/>
            </w:tcBorders>
          </w:tcPr>
          <w:p w14:paraId="2CC75527" w14:textId="77777777" w:rsidR="00905CE0" w:rsidRPr="00905CE0" w:rsidRDefault="00905CE0" w:rsidP="00D20765">
            <w:pPr>
              <w:rPr>
                <w:rFonts w:ascii="Calibri" w:hAnsi="Calibri"/>
                <w:sz w:val="26"/>
              </w:rPr>
            </w:pPr>
          </w:p>
        </w:tc>
      </w:tr>
      <w:tr w:rsidR="00905CE0" w:rsidRPr="00063AD7" w14:paraId="7011B4C0" w14:textId="77777777" w:rsidTr="00063AD7">
        <w:tc>
          <w:tcPr>
            <w:tcW w:w="433" w:type="dxa"/>
            <w:tcBorders>
              <w:top w:val="single" w:sz="6" w:space="0" w:color="000000"/>
              <w:left w:val="single" w:sz="6" w:space="0" w:color="000000"/>
              <w:bottom w:val="single" w:sz="6" w:space="0" w:color="000000"/>
              <w:right w:val="single" w:sz="6" w:space="0" w:color="000000"/>
            </w:tcBorders>
          </w:tcPr>
          <w:p w14:paraId="00F8A3FD" w14:textId="25D3ECF0" w:rsidR="00905CE0" w:rsidRDefault="00905CE0" w:rsidP="00D20765">
            <w:pPr>
              <w:rPr>
                <w:rFonts w:ascii="Calibri" w:hAnsi="Calibri"/>
                <w:sz w:val="26"/>
                <w:lang w:val="en-GB"/>
              </w:rPr>
            </w:pPr>
            <w:r>
              <w:rPr>
                <w:rFonts w:ascii="Calibri" w:hAnsi="Calibri"/>
                <w:sz w:val="26"/>
                <w:lang w:val="en-GB"/>
              </w:rPr>
              <w:lastRenderedPageBreak/>
              <w:t>2.</w:t>
            </w:r>
          </w:p>
        </w:tc>
        <w:tc>
          <w:tcPr>
            <w:tcW w:w="6946" w:type="dxa"/>
            <w:tcBorders>
              <w:top w:val="single" w:sz="6" w:space="0" w:color="000000"/>
              <w:left w:val="single" w:sz="6" w:space="0" w:color="000000"/>
              <w:bottom w:val="single" w:sz="6" w:space="0" w:color="000000"/>
              <w:right w:val="single" w:sz="6" w:space="0" w:color="000000"/>
            </w:tcBorders>
          </w:tcPr>
          <w:p w14:paraId="7B14723B" w14:textId="77777777" w:rsidR="00905CE0" w:rsidRPr="00905CE0" w:rsidRDefault="00905CE0" w:rsidP="00905CE0">
            <w:pPr>
              <w:jc w:val="both"/>
              <w:rPr>
                <w:rFonts w:ascii="Calibri" w:hAnsi="Calibri"/>
                <w:b/>
                <w:bCs/>
                <w:sz w:val="26"/>
              </w:rPr>
            </w:pPr>
            <w:r w:rsidRPr="00905CE0">
              <w:rPr>
                <w:rFonts w:ascii="Calibri" w:hAnsi="Calibri"/>
                <w:b/>
                <w:sz w:val="26"/>
              </w:rPr>
              <w:t>La articolul 107, alineatul (1) se modifică şi va avea următorul cuprins:</w:t>
            </w:r>
          </w:p>
          <w:p w14:paraId="5DB7D9EE" w14:textId="6BC319BE" w:rsidR="00905CE0" w:rsidRPr="00905CE0" w:rsidRDefault="00905CE0" w:rsidP="00905CE0">
            <w:pPr>
              <w:jc w:val="both"/>
              <w:rPr>
                <w:rFonts w:ascii="Calibri" w:hAnsi="Calibri"/>
                <w:b/>
                <w:sz w:val="26"/>
              </w:rPr>
            </w:pPr>
            <w:r w:rsidRPr="00905CE0">
              <w:rPr>
                <w:rFonts w:ascii="Calibri" w:hAnsi="Calibri"/>
                <w:b/>
                <w:bCs/>
                <w:sz w:val="26"/>
              </w:rPr>
              <w:t>„Art. 107</w:t>
            </w:r>
            <w:r w:rsidRPr="00905CE0">
              <w:rPr>
                <w:rFonts w:ascii="Calibri" w:hAnsi="Calibri"/>
                <w:b/>
                <w:sz w:val="26"/>
              </w:rPr>
              <w:t xml:space="preserve"> - (1) </w:t>
            </w:r>
            <w:r w:rsidRPr="00905CE0">
              <w:rPr>
                <w:rFonts w:ascii="Calibri" w:hAnsi="Calibri"/>
                <w:bCs/>
                <w:sz w:val="26"/>
              </w:rPr>
              <w:t>Dosarele având ca obiect cererile de chemare în judecată se transmit persoanei desemnate cu repartizarea aleatorie a cauzelor, în vederea repartizării pe completuri</w:t>
            </w:r>
            <w:r w:rsidRPr="00905CE0">
              <w:rPr>
                <w:rFonts w:ascii="Calibri" w:hAnsi="Calibri"/>
                <w:b/>
                <w:sz w:val="26"/>
              </w:rPr>
              <w:t>, în condițiile prezentului regulament, cu aplicarea procedurii privind normarea activității instanțelor judecătorești în raport de capacitatea de procesare a cauzelor, aprobată prin hotărâre a Secției pentru judecători a Consiliului Superior al Magistraturii.”</w:t>
            </w:r>
          </w:p>
        </w:tc>
        <w:tc>
          <w:tcPr>
            <w:tcW w:w="1276" w:type="dxa"/>
            <w:tcBorders>
              <w:top w:val="single" w:sz="6" w:space="0" w:color="000000"/>
              <w:left w:val="single" w:sz="6" w:space="0" w:color="000000"/>
              <w:bottom w:val="single" w:sz="6" w:space="0" w:color="000000"/>
              <w:right w:val="single" w:sz="6" w:space="0" w:color="000000"/>
            </w:tcBorders>
          </w:tcPr>
          <w:p w14:paraId="71306211" w14:textId="77777777" w:rsidR="00905CE0" w:rsidRPr="00905CE0" w:rsidRDefault="00905CE0" w:rsidP="00D20765">
            <w:pPr>
              <w:rPr>
                <w:rFonts w:ascii="Calibri" w:hAnsi="Calibri"/>
                <w:sz w:val="26"/>
              </w:rPr>
            </w:pPr>
          </w:p>
        </w:tc>
        <w:tc>
          <w:tcPr>
            <w:tcW w:w="1701" w:type="dxa"/>
            <w:tcBorders>
              <w:top w:val="single" w:sz="6" w:space="0" w:color="000000"/>
              <w:left w:val="single" w:sz="6" w:space="0" w:color="000000"/>
              <w:bottom w:val="single" w:sz="6" w:space="0" w:color="000000"/>
              <w:right w:val="single" w:sz="6" w:space="0" w:color="000000"/>
            </w:tcBorders>
          </w:tcPr>
          <w:p w14:paraId="1CD43A89" w14:textId="77777777" w:rsidR="00905CE0" w:rsidRDefault="00905CE0" w:rsidP="00D20765">
            <w:pPr>
              <w:rPr>
                <w:rFonts w:ascii="Calibri" w:hAnsi="Calibri"/>
                <w:sz w:val="26"/>
              </w:rPr>
            </w:pPr>
          </w:p>
          <w:p w14:paraId="682F0CFA" w14:textId="77777777" w:rsidR="00905CE0" w:rsidRPr="00905CE0" w:rsidRDefault="00905CE0" w:rsidP="00D20765">
            <w:pPr>
              <w:rPr>
                <w:rFonts w:ascii="Calibri" w:hAnsi="Calibri"/>
                <w:sz w:val="26"/>
              </w:rPr>
            </w:pPr>
          </w:p>
        </w:tc>
      </w:tr>
      <w:tr w:rsidR="00905CE0" w:rsidRPr="00063AD7" w14:paraId="5FACA975" w14:textId="77777777" w:rsidTr="00063AD7">
        <w:tc>
          <w:tcPr>
            <w:tcW w:w="433" w:type="dxa"/>
            <w:tcBorders>
              <w:top w:val="single" w:sz="6" w:space="0" w:color="000000"/>
              <w:left w:val="single" w:sz="6" w:space="0" w:color="000000"/>
              <w:bottom w:val="single" w:sz="6" w:space="0" w:color="000000"/>
              <w:right w:val="single" w:sz="6" w:space="0" w:color="000000"/>
            </w:tcBorders>
          </w:tcPr>
          <w:p w14:paraId="4426D95A" w14:textId="2B0A32D5" w:rsidR="00905CE0" w:rsidRDefault="00905CE0" w:rsidP="00D20765">
            <w:pPr>
              <w:rPr>
                <w:rFonts w:ascii="Calibri" w:hAnsi="Calibri"/>
                <w:sz w:val="26"/>
                <w:lang w:val="en-GB"/>
              </w:rPr>
            </w:pPr>
            <w:r>
              <w:rPr>
                <w:rFonts w:ascii="Calibri" w:hAnsi="Calibri"/>
                <w:sz w:val="26"/>
                <w:lang w:val="en-GB"/>
              </w:rPr>
              <w:t>3.</w:t>
            </w:r>
          </w:p>
        </w:tc>
        <w:tc>
          <w:tcPr>
            <w:tcW w:w="6946" w:type="dxa"/>
            <w:tcBorders>
              <w:top w:val="single" w:sz="6" w:space="0" w:color="000000"/>
              <w:left w:val="single" w:sz="6" w:space="0" w:color="000000"/>
              <w:bottom w:val="single" w:sz="6" w:space="0" w:color="000000"/>
              <w:right w:val="single" w:sz="6" w:space="0" w:color="000000"/>
            </w:tcBorders>
          </w:tcPr>
          <w:p w14:paraId="6E7A3D76" w14:textId="77777777" w:rsidR="00905CE0" w:rsidRPr="00905CE0" w:rsidRDefault="00905CE0" w:rsidP="00905CE0">
            <w:pPr>
              <w:jc w:val="both"/>
              <w:rPr>
                <w:rFonts w:ascii="Calibri" w:hAnsi="Calibri"/>
                <w:b/>
                <w:bCs/>
                <w:sz w:val="26"/>
              </w:rPr>
            </w:pPr>
            <w:r w:rsidRPr="00905CE0">
              <w:rPr>
                <w:rFonts w:ascii="Calibri" w:hAnsi="Calibri"/>
                <w:b/>
                <w:sz w:val="26"/>
              </w:rPr>
              <w:t>La articolul 115, alineatul (2) se modifică şi va avea următorul cuprins:</w:t>
            </w:r>
          </w:p>
          <w:p w14:paraId="216D35F4" w14:textId="5D5D9FAA" w:rsidR="00905CE0" w:rsidRPr="00905CE0" w:rsidRDefault="00905CE0" w:rsidP="00905CE0">
            <w:pPr>
              <w:jc w:val="both"/>
              <w:rPr>
                <w:rFonts w:ascii="Calibri" w:hAnsi="Calibri"/>
                <w:b/>
                <w:sz w:val="26"/>
              </w:rPr>
            </w:pPr>
            <w:r w:rsidRPr="00905CE0">
              <w:rPr>
                <w:rFonts w:ascii="Calibri" w:hAnsi="Calibri"/>
                <w:b/>
                <w:sz w:val="26"/>
              </w:rPr>
              <w:t xml:space="preserve">„(2) La instanţa de control judiciar, dosarele se transmit persoanei desemnate cu repartizarea aleatorie în vederea repartizării pe completuri, </w:t>
            </w:r>
            <w:r w:rsidRPr="00905CE0">
              <w:rPr>
                <w:rFonts w:ascii="Calibri" w:hAnsi="Calibri"/>
                <w:bCs/>
                <w:sz w:val="26"/>
              </w:rPr>
              <w:t>în condițiile prezentului regulament, cu aplicarea procedurii privind normarea activității instanțelor judecătorești în raport de capacitatea de procesare a cauzelor, aprobată prin hotărâre a Secției pentru judecători a Consiliului Superior al Magistraturii</w:t>
            </w:r>
            <w:r w:rsidRPr="00905CE0">
              <w:rPr>
                <w:rFonts w:ascii="Calibri" w:hAnsi="Calibri"/>
                <w:b/>
                <w:sz w:val="26"/>
              </w:rPr>
              <w:t>. Dispoziţiile referitoare la înregistrarea cererilor la prima instanţă se aplică în mod corespunzător pentru căile de atac, dacă legea nu prevede altfel. La instanţa de apel sau recurs se formează un dosar separat cu acelaşi număr, cu indicativul "A", respectiv "R", la care se ataşează dosarul de fond al cauzei.”</w:t>
            </w:r>
          </w:p>
        </w:tc>
        <w:tc>
          <w:tcPr>
            <w:tcW w:w="1276" w:type="dxa"/>
            <w:tcBorders>
              <w:top w:val="single" w:sz="6" w:space="0" w:color="000000"/>
              <w:left w:val="single" w:sz="6" w:space="0" w:color="000000"/>
              <w:bottom w:val="single" w:sz="6" w:space="0" w:color="000000"/>
              <w:right w:val="single" w:sz="6" w:space="0" w:color="000000"/>
            </w:tcBorders>
          </w:tcPr>
          <w:p w14:paraId="75BB8676" w14:textId="77777777" w:rsidR="00905CE0" w:rsidRPr="00905CE0" w:rsidRDefault="00905CE0" w:rsidP="00D20765">
            <w:pPr>
              <w:rPr>
                <w:rFonts w:ascii="Calibri" w:hAnsi="Calibri"/>
                <w:sz w:val="26"/>
              </w:rPr>
            </w:pPr>
          </w:p>
        </w:tc>
        <w:tc>
          <w:tcPr>
            <w:tcW w:w="1701" w:type="dxa"/>
            <w:tcBorders>
              <w:top w:val="single" w:sz="6" w:space="0" w:color="000000"/>
              <w:left w:val="single" w:sz="6" w:space="0" w:color="000000"/>
              <w:bottom w:val="single" w:sz="6" w:space="0" w:color="000000"/>
              <w:right w:val="single" w:sz="6" w:space="0" w:color="000000"/>
            </w:tcBorders>
          </w:tcPr>
          <w:p w14:paraId="36225F3E" w14:textId="77777777" w:rsidR="00905CE0" w:rsidRDefault="00905CE0" w:rsidP="00D20765">
            <w:pPr>
              <w:rPr>
                <w:rFonts w:ascii="Calibri" w:hAnsi="Calibri"/>
                <w:sz w:val="26"/>
              </w:rPr>
            </w:pPr>
          </w:p>
        </w:tc>
      </w:tr>
    </w:tbl>
    <w:p w14:paraId="085539C0" w14:textId="77777777" w:rsidR="00F9740C" w:rsidRPr="00063AD7" w:rsidRDefault="00F9740C" w:rsidP="00D20765">
      <w:pPr>
        <w:rPr>
          <w:rFonts w:ascii="Calibri" w:hAnsi="Calibri"/>
          <w:sz w:val="26"/>
        </w:rPr>
      </w:pPr>
    </w:p>
    <w:sectPr w:rsidR="00F9740C" w:rsidRPr="00063AD7" w:rsidSect="00A23B9D">
      <w:headerReference w:type="default" r:id="rId8"/>
      <w:footerReference w:type="default" r:id="rId9"/>
      <w:pgSz w:w="11906" w:h="16838" w:code="9"/>
      <w:pgMar w:top="567" w:right="851" w:bottom="567" w:left="851" w:header="567"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EF35" w14:textId="77777777" w:rsidR="009C0CF7" w:rsidRDefault="009C0CF7">
      <w:r>
        <w:separator/>
      </w:r>
    </w:p>
  </w:endnote>
  <w:endnote w:type="continuationSeparator" w:id="0">
    <w:p w14:paraId="49D48495" w14:textId="77777777" w:rsidR="009C0CF7" w:rsidRDefault="009C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ayout w:type="fixed"/>
      <w:tblLook w:val="00A0" w:firstRow="1" w:lastRow="0" w:firstColumn="1" w:lastColumn="0" w:noHBand="0" w:noVBand="0"/>
    </w:tblPr>
    <w:tblGrid>
      <w:gridCol w:w="534"/>
      <w:gridCol w:w="2268"/>
      <w:gridCol w:w="708"/>
      <w:gridCol w:w="3402"/>
      <w:gridCol w:w="534"/>
      <w:gridCol w:w="1033"/>
      <w:gridCol w:w="1977"/>
    </w:tblGrid>
    <w:tr w:rsidR="009C0CF7" w:rsidRPr="003F3275" w14:paraId="3CDEAB08" w14:textId="77777777" w:rsidTr="00F464AF">
      <w:trPr>
        <w:trHeight w:val="699"/>
      </w:trPr>
      <w:tc>
        <w:tcPr>
          <w:tcW w:w="534" w:type="dxa"/>
          <w:tcBorders>
            <w:top w:val="single" w:sz="24" w:space="0" w:color="00519C"/>
          </w:tcBorders>
          <w:vAlign w:val="bottom"/>
        </w:tcPr>
        <w:p w14:paraId="7229B89B" w14:textId="77777777" w:rsidR="009C0CF7" w:rsidRPr="000C21A7" w:rsidRDefault="00905CE0" w:rsidP="00CE2EFE">
          <w:pPr>
            <w:ind w:left="-91"/>
            <w:rPr>
              <w:rFonts w:ascii="Calibri" w:hAnsi="Calibri" w:cs="Calibri"/>
              <w:sz w:val="20"/>
            </w:rPr>
          </w:pPr>
          <w:r>
            <w:rPr>
              <w:noProof/>
              <w:lang w:val="en-US" w:eastAsia="en-US"/>
            </w:rPr>
            <w:pict w14:anchorId="0353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8pt;height:21pt;visibility:visible">
                <v:imagedata r:id="rId1" o:title=""/>
              </v:shape>
            </w:pict>
          </w:r>
        </w:p>
      </w:tc>
      <w:tc>
        <w:tcPr>
          <w:tcW w:w="2268" w:type="dxa"/>
          <w:tcBorders>
            <w:top w:val="single" w:sz="24" w:space="0" w:color="00519C"/>
          </w:tcBorders>
          <w:vAlign w:val="bottom"/>
        </w:tcPr>
        <w:p w14:paraId="459BF4D7" w14:textId="77777777" w:rsidR="009C0CF7" w:rsidRDefault="009C0CF7" w:rsidP="00CE2EFE">
          <w:pPr>
            <w:ind w:left="-91"/>
            <w:rPr>
              <w:rFonts w:ascii="Calibri" w:hAnsi="Calibri" w:cs="Calibri"/>
              <w:sz w:val="20"/>
            </w:rPr>
          </w:pPr>
          <w:r w:rsidRPr="000C21A7">
            <w:rPr>
              <w:rFonts w:ascii="Calibri" w:hAnsi="Calibri" w:cs="Calibri"/>
              <w:sz w:val="20"/>
            </w:rPr>
            <w:t>Tel: (+40)21-311.69.02</w:t>
          </w:r>
        </w:p>
        <w:p w14:paraId="0B0CB08E" w14:textId="77777777" w:rsidR="009C0CF7" w:rsidRPr="000C21A7" w:rsidRDefault="009C0CF7"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vAlign w:val="bottom"/>
        </w:tcPr>
        <w:p w14:paraId="00DDDFE7" w14:textId="77777777" w:rsidR="009C0CF7" w:rsidRPr="00626424" w:rsidRDefault="00905CE0" w:rsidP="00CE2EFE">
          <w:pPr>
            <w:pStyle w:val="Footer"/>
            <w:rPr>
              <w:rStyle w:val="Hyperlink"/>
              <w:rFonts w:cs="Calibri"/>
              <w:sz w:val="20"/>
              <w:lang w:val="ro-RO" w:eastAsia="ro-RO"/>
            </w:rPr>
          </w:pPr>
          <w:r>
            <w:rPr>
              <w:noProof/>
            </w:rPr>
            <w:pict w14:anchorId="2EA95B5B">
              <v:shape id="Picture 3" o:spid="_x0000_i1027" type="#_x0000_t75" style="width:26.25pt;height:18pt;visibility:visible">
                <v:imagedata r:id="rId2" o:title=""/>
              </v:shape>
            </w:pict>
          </w:r>
        </w:p>
      </w:tc>
      <w:tc>
        <w:tcPr>
          <w:tcW w:w="3402" w:type="dxa"/>
          <w:tcBorders>
            <w:top w:val="single" w:sz="24" w:space="0" w:color="00519C"/>
          </w:tcBorders>
          <w:vAlign w:val="bottom"/>
        </w:tcPr>
        <w:p w14:paraId="5AE349C1" w14:textId="77777777" w:rsidR="009C0CF7" w:rsidRPr="00626424" w:rsidRDefault="009C0CF7" w:rsidP="00CE2EFE">
          <w:pPr>
            <w:pStyle w:val="Footer"/>
            <w:rPr>
              <w:rStyle w:val="Hyperlink"/>
              <w:rFonts w:cs="Calibri"/>
              <w:sz w:val="20"/>
              <w:lang w:val="ro-RO" w:eastAsia="ro-RO"/>
            </w:rPr>
          </w:pPr>
          <w:r w:rsidRPr="00626424">
            <w:rPr>
              <w:rFonts w:ascii="Calibri" w:hAnsi="Calibri" w:cs="Calibri"/>
              <w:sz w:val="20"/>
              <w:lang w:val="ro-RO" w:eastAsia="ro-RO"/>
            </w:rPr>
            <w:t xml:space="preserve">Website: </w:t>
          </w:r>
          <w:r w:rsidRPr="00626424">
            <w:rPr>
              <w:rFonts w:cs="Calibri"/>
              <w:sz w:val="20"/>
              <w:lang w:val="ro-RO" w:eastAsia="ro-RO"/>
            </w:rPr>
            <w:t>www.csm1909.ro</w:t>
          </w:r>
        </w:p>
        <w:p w14:paraId="5C914ABA"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Email: secretar_general@csm1909.ro</w:t>
          </w:r>
        </w:p>
      </w:tc>
      <w:tc>
        <w:tcPr>
          <w:tcW w:w="534" w:type="dxa"/>
          <w:tcBorders>
            <w:top w:val="single" w:sz="24" w:space="0" w:color="00519C"/>
          </w:tcBorders>
          <w:vAlign w:val="bottom"/>
        </w:tcPr>
        <w:p w14:paraId="4CECB02A" w14:textId="77777777" w:rsidR="009C0CF7" w:rsidRPr="00626424" w:rsidRDefault="00905CE0" w:rsidP="00CE2EFE">
          <w:pPr>
            <w:pStyle w:val="Footer"/>
            <w:rPr>
              <w:rFonts w:ascii="Calibri" w:hAnsi="Calibri" w:cs="Calibri"/>
              <w:sz w:val="20"/>
              <w:lang w:val="ro-RO" w:eastAsia="ro-RO"/>
            </w:rPr>
          </w:pPr>
          <w:r>
            <w:rPr>
              <w:noProof/>
            </w:rPr>
            <w:pict w14:anchorId="32226C48">
              <v:shape id="Picture 5" o:spid="_x0000_i1028" type="#_x0000_t75" style="width:18pt;height:24pt;visibility:visible">
                <v:imagedata r:id="rId3" o:title=""/>
              </v:shape>
            </w:pict>
          </w:r>
        </w:p>
      </w:tc>
      <w:tc>
        <w:tcPr>
          <w:tcW w:w="3010" w:type="dxa"/>
          <w:gridSpan w:val="2"/>
          <w:tcBorders>
            <w:top w:val="single" w:sz="24" w:space="0" w:color="00519C"/>
          </w:tcBorders>
          <w:vAlign w:val="bottom"/>
        </w:tcPr>
        <w:p w14:paraId="2F2F18FF"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Calea Plevnei nr. 141B, sector 6, cod poștal 060011</w:t>
          </w:r>
        </w:p>
      </w:tc>
    </w:tr>
    <w:tr w:rsidR="009C0CF7" w:rsidRPr="003F3275" w14:paraId="778D564B" w14:textId="77777777" w:rsidTr="001A0092">
      <w:trPr>
        <w:trHeight w:val="313"/>
      </w:trPr>
      <w:tc>
        <w:tcPr>
          <w:tcW w:w="8479" w:type="dxa"/>
          <w:gridSpan w:val="6"/>
          <w:vAlign w:val="center"/>
        </w:tcPr>
        <w:p w14:paraId="455414D1" w14:textId="77777777" w:rsidR="009C0CF7" w:rsidRPr="00626424" w:rsidRDefault="009C0CF7" w:rsidP="00CE2EFE">
          <w:pPr>
            <w:pStyle w:val="Footer"/>
            <w:rPr>
              <w:rFonts w:ascii="Calibri" w:hAnsi="Calibri" w:cs="Calibri"/>
              <w:i/>
              <w:szCs w:val="28"/>
              <w:lang w:val="ro-RO" w:eastAsia="ro-RO"/>
            </w:rPr>
          </w:pPr>
          <w:r w:rsidRPr="00626424">
            <w:rPr>
              <w:rFonts w:ascii="Calibri" w:hAnsi="Calibri" w:cs="Calibri"/>
              <w:i/>
              <w:sz w:val="20"/>
              <w:lang w:val="ro-RO" w:eastAsia="ro-RO"/>
            </w:rPr>
            <w:t xml:space="preserve">Număr de înregistrare în registrul de evidenţă a prelucrărilor de date cu caracter personal </w:t>
          </w:r>
          <w:r w:rsidRPr="00626424">
            <w:rPr>
              <w:rFonts w:ascii="Calibri" w:hAnsi="Calibri" w:cs="Calibri"/>
              <w:b/>
              <w:i/>
              <w:sz w:val="20"/>
              <w:lang w:val="ro-RO" w:eastAsia="ro-RO"/>
            </w:rPr>
            <w:t>2359</w:t>
          </w:r>
        </w:p>
      </w:tc>
      <w:tc>
        <w:tcPr>
          <w:tcW w:w="1977" w:type="dxa"/>
          <w:vAlign w:val="center"/>
        </w:tcPr>
        <w:p w14:paraId="45AF77A2" w14:textId="77777777" w:rsidR="009C0CF7" w:rsidRPr="00626424" w:rsidRDefault="009C0CF7" w:rsidP="00CE2EFE">
          <w:pPr>
            <w:pStyle w:val="Footer"/>
            <w:jc w:val="right"/>
            <w:rPr>
              <w:rFonts w:ascii="Calibri" w:hAnsi="Calibri" w:cs="Calibri"/>
              <w:noProof/>
              <w:lang w:val="ro-RO" w:eastAsia="ro-RO"/>
            </w:rPr>
          </w:pPr>
          <w:r w:rsidRPr="00626424">
            <w:rPr>
              <w:rFonts w:ascii="Calibri" w:hAnsi="Calibri" w:cs="Calibri"/>
              <w:sz w:val="20"/>
              <w:lang w:val="ro-RO" w:eastAsia="ro-RO"/>
            </w:rPr>
            <w:t xml:space="preserve">Pagina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PAGE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r w:rsidRPr="00626424">
            <w:rPr>
              <w:rFonts w:ascii="Calibri" w:hAnsi="Calibri" w:cs="Calibri"/>
              <w:sz w:val="20"/>
              <w:lang w:val="ro-RO" w:eastAsia="ro-RO"/>
            </w:rPr>
            <w:t xml:space="preserve"> din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NUMPAGES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p>
      </w:tc>
    </w:tr>
  </w:tbl>
  <w:p w14:paraId="0434704A" w14:textId="77777777" w:rsidR="009C0CF7" w:rsidRPr="00CE2EFE" w:rsidRDefault="009C0CF7" w:rsidP="00CE2EF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D5FC" w14:textId="77777777" w:rsidR="009C0CF7" w:rsidRDefault="009C0CF7">
      <w:r>
        <w:separator/>
      </w:r>
    </w:p>
  </w:footnote>
  <w:footnote w:type="continuationSeparator" w:id="0">
    <w:p w14:paraId="0E85C118" w14:textId="77777777" w:rsidR="009C0CF7" w:rsidRDefault="009C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00519B"/>
      </w:tblBorders>
      <w:tblLook w:val="00A0" w:firstRow="1" w:lastRow="0" w:firstColumn="1" w:lastColumn="0" w:noHBand="0" w:noVBand="0"/>
    </w:tblPr>
    <w:tblGrid>
      <w:gridCol w:w="10194"/>
    </w:tblGrid>
    <w:tr w:rsidR="009C0CF7" w14:paraId="6BBDBDED" w14:textId="77777777" w:rsidTr="00782321">
      <w:tc>
        <w:tcPr>
          <w:tcW w:w="10194" w:type="dxa"/>
          <w:tcBorders>
            <w:bottom w:val="single" w:sz="24" w:space="0" w:color="00519B"/>
          </w:tcBorders>
        </w:tcPr>
        <w:p w14:paraId="1D94AD01" w14:textId="77777777" w:rsidR="009C0CF7" w:rsidRPr="00626424" w:rsidRDefault="00905CE0" w:rsidP="008637F8">
          <w:pPr>
            <w:pStyle w:val="Header"/>
            <w:spacing w:after="100"/>
            <w:rPr>
              <w:lang w:val="ro-RO" w:eastAsia="ro-RO"/>
            </w:rPr>
          </w:pPr>
          <w:bookmarkStart w:id="0" w:name="_Hlk65584873"/>
          <w:r>
            <w:rPr>
              <w:noProof/>
            </w:rPr>
            <w:pict w14:anchorId="50987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8" o:spid="_x0000_i1025" type="#_x0000_t75" alt="O imagine care conține textDescriere generată automat" style="width:381pt;height:66pt;visibility:visible">
                <v:imagedata r:id="rId1" o:title=""/>
              </v:shape>
            </w:pict>
          </w:r>
        </w:p>
      </w:tc>
    </w:tr>
    <w:bookmarkEnd w:id="0"/>
  </w:tbl>
  <w:p w14:paraId="692C20A3" w14:textId="6B44BD18" w:rsidR="009C0CF7" w:rsidRPr="008637F8" w:rsidRDefault="009C0CF7" w:rsidP="00A23B9D">
    <w:pPr>
      <w:pStyle w:val="Header"/>
      <w:rPr>
        <w:rFonts w:ascii="Calibri" w:hAnsi="Calibri" w:cs="Calibri"/>
        <w:sz w:val="14"/>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B7F"/>
    <w:multiLevelType w:val="hybridMultilevel"/>
    <w:tmpl w:val="3C947650"/>
    <w:lvl w:ilvl="0" w:tplc="04180001">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1" w15:restartNumberingAfterBreak="0">
    <w:nsid w:val="12E210F7"/>
    <w:multiLevelType w:val="hybridMultilevel"/>
    <w:tmpl w:val="017C5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8F605E"/>
    <w:multiLevelType w:val="multilevel"/>
    <w:tmpl w:val="9D682818"/>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840" w:hanging="360"/>
      </w:pPr>
      <w:rPr>
        <w:rFonts w:asciiTheme="minorHAnsi" w:eastAsiaTheme="minorHAnsi" w:hAnsiTheme="minorHAnsi" w:cstheme="minorHAnsi" w:hint="default"/>
        <w:i w:val="0"/>
        <w:sz w:val="26"/>
        <w:szCs w:val="26"/>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3" w15:restartNumberingAfterBreak="0">
    <w:nsid w:val="526D715A"/>
    <w:multiLevelType w:val="hybridMultilevel"/>
    <w:tmpl w:val="911C589E"/>
    <w:lvl w:ilvl="0" w:tplc="235A89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62DA7"/>
    <w:multiLevelType w:val="hybridMultilevel"/>
    <w:tmpl w:val="AE3CAC4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5D9D1197"/>
    <w:multiLevelType w:val="hybridMultilevel"/>
    <w:tmpl w:val="7032C404"/>
    <w:lvl w:ilvl="0" w:tplc="864457D6">
      <w:start w:val="1"/>
      <w:numFmt w:val="lowerLetter"/>
      <w:lvlText w:val="%1)"/>
      <w:lvlJc w:val="left"/>
      <w:pPr>
        <w:ind w:left="1068" w:hanging="360"/>
      </w:pPr>
      <w:rPr>
        <w:rFonts w:asciiTheme="minorHAnsi" w:eastAsia="Times New Roman" w:hAnsiTheme="minorHAnsi" w:cstheme="minorHAnsi"/>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65E0200F"/>
    <w:multiLevelType w:val="hybridMultilevel"/>
    <w:tmpl w:val="105053FC"/>
    <w:lvl w:ilvl="0" w:tplc="403235FA">
      <w:start w:val="1"/>
      <w:numFmt w:val="decimal"/>
      <w:lvlText w:val="%1."/>
      <w:lvlJc w:val="left"/>
      <w:pPr>
        <w:ind w:left="1068" w:hanging="360"/>
      </w:pPr>
      <w:rPr>
        <w:rFonts w:hint="default"/>
        <w:b/>
        <w:bCs/>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6A371261"/>
    <w:multiLevelType w:val="hybridMultilevel"/>
    <w:tmpl w:val="AE3CAC4A"/>
    <w:lvl w:ilvl="0" w:tplc="1DD032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F25403F"/>
    <w:multiLevelType w:val="multilevel"/>
    <w:tmpl w:val="D2C20C32"/>
    <w:lvl w:ilvl="0">
      <w:start w:val="4"/>
      <w:numFmt w:val="decimal"/>
      <w:lvlText w:val="%1."/>
      <w:lvlJc w:val="left"/>
      <w:pPr>
        <w:ind w:left="450" w:hanging="450"/>
      </w:pPr>
      <w:rPr>
        <w:rFonts w:cs="Times New Roman" w:hint="default"/>
      </w:rPr>
    </w:lvl>
    <w:lvl w:ilvl="1">
      <w:start w:val="1"/>
      <w:numFmt w:val="decimal"/>
      <w:lvlText w:val="%1.%2."/>
      <w:lvlJc w:val="left"/>
      <w:pPr>
        <w:ind w:left="990" w:hanging="720"/>
      </w:pPr>
      <w:rPr>
        <w:rFonts w:cs="Times New Roman" w:hint="default"/>
      </w:rPr>
    </w:lvl>
    <w:lvl w:ilvl="2">
      <w:numFmt w:val="bullet"/>
      <w:lvlText w:val="-"/>
      <w:lvlJc w:val="left"/>
      <w:pPr>
        <w:ind w:left="1260" w:hanging="720"/>
      </w:pPr>
      <w:rPr>
        <w:rFonts w:ascii="Times New Roman" w:eastAsia="Times New Roman" w:hAnsi="Times New Roman" w:hint="default"/>
        <w:b/>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9" w15:restartNumberingAfterBreak="0">
    <w:nsid w:val="7C9D71B4"/>
    <w:multiLevelType w:val="hybridMultilevel"/>
    <w:tmpl w:val="B658EFF0"/>
    <w:lvl w:ilvl="0" w:tplc="228A6400">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1858301193">
    <w:abstractNumId w:val="9"/>
  </w:num>
  <w:num w:numId="2" w16cid:durableId="561986248">
    <w:abstractNumId w:val="3"/>
  </w:num>
  <w:num w:numId="3" w16cid:durableId="1180855998">
    <w:abstractNumId w:val="8"/>
  </w:num>
  <w:num w:numId="4" w16cid:durableId="1905722304">
    <w:abstractNumId w:val="1"/>
  </w:num>
  <w:num w:numId="5" w16cid:durableId="617565875">
    <w:abstractNumId w:val="7"/>
  </w:num>
  <w:num w:numId="6" w16cid:durableId="606548297">
    <w:abstractNumId w:val="4"/>
  </w:num>
  <w:num w:numId="7" w16cid:durableId="213274814">
    <w:abstractNumId w:val="0"/>
  </w:num>
  <w:num w:numId="8" w16cid:durableId="893195228">
    <w:abstractNumId w:val="2"/>
  </w:num>
  <w:num w:numId="9" w16cid:durableId="519049263">
    <w:abstractNumId w:val="6"/>
  </w:num>
  <w:num w:numId="10" w16cid:durableId="412243833">
    <w:abstractNumId w:val="5"/>
  </w:num>
  <w:num w:numId="11" w16cid:durableId="106105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7987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03AA2"/>
    <w:rsid w:val="00003D02"/>
    <w:rsid w:val="00023DD8"/>
    <w:rsid w:val="00034C48"/>
    <w:rsid w:val="0005036D"/>
    <w:rsid w:val="00054F86"/>
    <w:rsid w:val="00063AD7"/>
    <w:rsid w:val="00070E62"/>
    <w:rsid w:val="000710F2"/>
    <w:rsid w:val="00076384"/>
    <w:rsid w:val="00077AE3"/>
    <w:rsid w:val="00086252"/>
    <w:rsid w:val="000863D5"/>
    <w:rsid w:val="00091215"/>
    <w:rsid w:val="000A16B5"/>
    <w:rsid w:val="000A199F"/>
    <w:rsid w:val="000B5CBD"/>
    <w:rsid w:val="000C21A7"/>
    <w:rsid w:val="000C4CFE"/>
    <w:rsid w:val="000C6DF7"/>
    <w:rsid w:val="000E6A10"/>
    <w:rsid w:val="000F1AD5"/>
    <w:rsid w:val="00102CB1"/>
    <w:rsid w:val="0010785D"/>
    <w:rsid w:val="0011206E"/>
    <w:rsid w:val="00114E9C"/>
    <w:rsid w:val="00116057"/>
    <w:rsid w:val="001206EC"/>
    <w:rsid w:val="001226B7"/>
    <w:rsid w:val="00137A38"/>
    <w:rsid w:val="00146C80"/>
    <w:rsid w:val="00150A0A"/>
    <w:rsid w:val="001511F8"/>
    <w:rsid w:val="001549FB"/>
    <w:rsid w:val="00155F91"/>
    <w:rsid w:val="00155FE4"/>
    <w:rsid w:val="00170BAA"/>
    <w:rsid w:val="0017221A"/>
    <w:rsid w:val="00172CE8"/>
    <w:rsid w:val="00174A1E"/>
    <w:rsid w:val="001832D5"/>
    <w:rsid w:val="001841CF"/>
    <w:rsid w:val="001A0092"/>
    <w:rsid w:val="001C2A57"/>
    <w:rsid w:val="001D5C9B"/>
    <w:rsid w:val="001D64BC"/>
    <w:rsid w:val="001D7D53"/>
    <w:rsid w:val="001E23F6"/>
    <w:rsid w:val="001E5D38"/>
    <w:rsid w:val="001E676A"/>
    <w:rsid w:val="001F2D7E"/>
    <w:rsid w:val="001F6B35"/>
    <w:rsid w:val="0020524A"/>
    <w:rsid w:val="0021564A"/>
    <w:rsid w:val="00221C15"/>
    <w:rsid w:val="00221DD7"/>
    <w:rsid w:val="002247F6"/>
    <w:rsid w:val="0023004E"/>
    <w:rsid w:val="00233B77"/>
    <w:rsid w:val="00234BF4"/>
    <w:rsid w:val="0023662B"/>
    <w:rsid w:val="00254700"/>
    <w:rsid w:val="00254B8E"/>
    <w:rsid w:val="00255AA1"/>
    <w:rsid w:val="002616E0"/>
    <w:rsid w:val="00273350"/>
    <w:rsid w:val="00275CC5"/>
    <w:rsid w:val="00277BBE"/>
    <w:rsid w:val="002814B1"/>
    <w:rsid w:val="00285151"/>
    <w:rsid w:val="002A4C34"/>
    <w:rsid w:val="002B1563"/>
    <w:rsid w:val="002B4307"/>
    <w:rsid w:val="002C2943"/>
    <w:rsid w:val="002C6249"/>
    <w:rsid w:val="002D55F9"/>
    <w:rsid w:val="002E040E"/>
    <w:rsid w:val="002E3CFC"/>
    <w:rsid w:val="002E3E5C"/>
    <w:rsid w:val="002F38C9"/>
    <w:rsid w:val="003040A7"/>
    <w:rsid w:val="00313DAC"/>
    <w:rsid w:val="00315ECB"/>
    <w:rsid w:val="00315FB5"/>
    <w:rsid w:val="00321A0F"/>
    <w:rsid w:val="00334CCC"/>
    <w:rsid w:val="00335F8C"/>
    <w:rsid w:val="00336944"/>
    <w:rsid w:val="0033775C"/>
    <w:rsid w:val="00343EF7"/>
    <w:rsid w:val="003465D5"/>
    <w:rsid w:val="00356F1B"/>
    <w:rsid w:val="00364BAC"/>
    <w:rsid w:val="00364D70"/>
    <w:rsid w:val="00367197"/>
    <w:rsid w:val="00377241"/>
    <w:rsid w:val="00382A9B"/>
    <w:rsid w:val="003839FC"/>
    <w:rsid w:val="00392110"/>
    <w:rsid w:val="003A03C3"/>
    <w:rsid w:val="003A3A7E"/>
    <w:rsid w:val="003A5E31"/>
    <w:rsid w:val="003B4A1C"/>
    <w:rsid w:val="003B7B5E"/>
    <w:rsid w:val="003C0F00"/>
    <w:rsid w:val="003C488F"/>
    <w:rsid w:val="003D0E0C"/>
    <w:rsid w:val="003D1DAE"/>
    <w:rsid w:val="003E3819"/>
    <w:rsid w:val="003F3275"/>
    <w:rsid w:val="004024D9"/>
    <w:rsid w:val="00406A87"/>
    <w:rsid w:val="0041354C"/>
    <w:rsid w:val="00414D92"/>
    <w:rsid w:val="004216B2"/>
    <w:rsid w:val="004339C7"/>
    <w:rsid w:val="00446136"/>
    <w:rsid w:val="00452FB5"/>
    <w:rsid w:val="004564CE"/>
    <w:rsid w:val="00460814"/>
    <w:rsid w:val="00462AA6"/>
    <w:rsid w:val="004750B2"/>
    <w:rsid w:val="00480814"/>
    <w:rsid w:val="0048182B"/>
    <w:rsid w:val="00486745"/>
    <w:rsid w:val="00490360"/>
    <w:rsid w:val="00493090"/>
    <w:rsid w:val="00497799"/>
    <w:rsid w:val="004A0981"/>
    <w:rsid w:val="004A09D0"/>
    <w:rsid w:val="004A1232"/>
    <w:rsid w:val="004A7BA5"/>
    <w:rsid w:val="004B4A41"/>
    <w:rsid w:val="004B6B85"/>
    <w:rsid w:val="004D2AF3"/>
    <w:rsid w:val="004E0FC9"/>
    <w:rsid w:val="004E2A51"/>
    <w:rsid w:val="004E34BF"/>
    <w:rsid w:val="004F6AA8"/>
    <w:rsid w:val="0050322F"/>
    <w:rsid w:val="005117A7"/>
    <w:rsid w:val="00512CF5"/>
    <w:rsid w:val="0051325C"/>
    <w:rsid w:val="005174C8"/>
    <w:rsid w:val="005211F8"/>
    <w:rsid w:val="00522583"/>
    <w:rsid w:val="00522A7C"/>
    <w:rsid w:val="005237D4"/>
    <w:rsid w:val="0053495D"/>
    <w:rsid w:val="00537E3C"/>
    <w:rsid w:val="00540C2E"/>
    <w:rsid w:val="00547C51"/>
    <w:rsid w:val="00551638"/>
    <w:rsid w:val="00552C05"/>
    <w:rsid w:val="00554599"/>
    <w:rsid w:val="00566E60"/>
    <w:rsid w:val="00571BE0"/>
    <w:rsid w:val="005866C6"/>
    <w:rsid w:val="00592438"/>
    <w:rsid w:val="005A245D"/>
    <w:rsid w:val="005A562D"/>
    <w:rsid w:val="005A7942"/>
    <w:rsid w:val="005B350D"/>
    <w:rsid w:val="005C0363"/>
    <w:rsid w:val="005C5FBC"/>
    <w:rsid w:val="005C7597"/>
    <w:rsid w:val="005D43F1"/>
    <w:rsid w:val="005E249F"/>
    <w:rsid w:val="005E51F1"/>
    <w:rsid w:val="00602282"/>
    <w:rsid w:val="00606727"/>
    <w:rsid w:val="006072C2"/>
    <w:rsid w:val="0061763A"/>
    <w:rsid w:val="0062296E"/>
    <w:rsid w:val="00624CF3"/>
    <w:rsid w:val="00626424"/>
    <w:rsid w:val="00632376"/>
    <w:rsid w:val="00633527"/>
    <w:rsid w:val="006458E3"/>
    <w:rsid w:val="0064675F"/>
    <w:rsid w:val="006471E7"/>
    <w:rsid w:val="00661478"/>
    <w:rsid w:val="00664A54"/>
    <w:rsid w:val="00682A3A"/>
    <w:rsid w:val="00691D19"/>
    <w:rsid w:val="00697390"/>
    <w:rsid w:val="006B41F2"/>
    <w:rsid w:val="006B50FE"/>
    <w:rsid w:val="006B7D82"/>
    <w:rsid w:val="006C158B"/>
    <w:rsid w:val="006C1774"/>
    <w:rsid w:val="006C3EDF"/>
    <w:rsid w:val="006D0774"/>
    <w:rsid w:val="006D1BC6"/>
    <w:rsid w:val="006D4358"/>
    <w:rsid w:val="006D4D21"/>
    <w:rsid w:val="006E13DB"/>
    <w:rsid w:val="006E2B93"/>
    <w:rsid w:val="006E337F"/>
    <w:rsid w:val="006F14EC"/>
    <w:rsid w:val="006F76D2"/>
    <w:rsid w:val="00701516"/>
    <w:rsid w:val="00701985"/>
    <w:rsid w:val="00711538"/>
    <w:rsid w:val="00712C70"/>
    <w:rsid w:val="00760604"/>
    <w:rsid w:val="00762A42"/>
    <w:rsid w:val="007632DC"/>
    <w:rsid w:val="00763D31"/>
    <w:rsid w:val="007650E3"/>
    <w:rsid w:val="00766B80"/>
    <w:rsid w:val="00770662"/>
    <w:rsid w:val="007756DB"/>
    <w:rsid w:val="0077572F"/>
    <w:rsid w:val="0077705B"/>
    <w:rsid w:val="00782321"/>
    <w:rsid w:val="00783456"/>
    <w:rsid w:val="0078789E"/>
    <w:rsid w:val="007951A9"/>
    <w:rsid w:val="007A3B3C"/>
    <w:rsid w:val="007A50AB"/>
    <w:rsid w:val="007B42F7"/>
    <w:rsid w:val="007B4887"/>
    <w:rsid w:val="007C5FA6"/>
    <w:rsid w:val="007C6E88"/>
    <w:rsid w:val="007D3CA9"/>
    <w:rsid w:val="007D432F"/>
    <w:rsid w:val="007E0B22"/>
    <w:rsid w:val="007E174D"/>
    <w:rsid w:val="0080744D"/>
    <w:rsid w:val="0082097A"/>
    <w:rsid w:val="00824CA8"/>
    <w:rsid w:val="00832A3E"/>
    <w:rsid w:val="008361E8"/>
    <w:rsid w:val="00840EBF"/>
    <w:rsid w:val="008418DF"/>
    <w:rsid w:val="008626C7"/>
    <w:rsid w:val="00862E7F"/>
    <w:rsid w:val="008637F8"/>
    <w:rsid w:val="0086712E"/>
    <w:rsid w:val="00867AB2"/>
    <w:rsid w:val="00870457"/>
    <w:rsid w:val="008750EC"/>
    <w:rsid w:val="00886673"/>
    <w:rsid w:val="00897649"/>
    <w:rsid w:val="008A2198"/>
    <w:rsid w:val="008B237B"/>
    <w:rsid w:val="008C0DA8"/>
    <w:rsid w:val="008C4D7C"/>
    <w:rsid w:val="008C7144"/>
    <w:rsid w:val="008D2A53"/>
    <w:rsid w:val="008E2CFD"/>
    <w:rsid w:val="008E52E4"/>
    <w:rsid w:val="008F54BF"/>
    <w:rsid w:val="009036B8"/>
    <w:rsid w:val="009055AC"/>
    <w:rsid w:val="00905CE0"/>
    <w:rsid w:val="009177EA"/>
    <w:rsid w:val="00920937"/>
    <w:rsid w:val="00923018"/>
    <w:rsid w:val="0092767D"/>
    <w:rsid w:val="00933664"/>
    <w:rsid w:val="00934D1F"/>
    <w:rsid w:val="00940214"/>
    <w:rsid w:val="00941868"/>
    <w:rsid w:val="00942B9A"/>
    <w:rsid w:val="00943EDE"/>
    <w:rsid w:val="00947306"/>
    <w:rsid w:val="0095128A"/>
    <w:rsid w:val="009558B4"/>
    <w:rsid w:val="00955B4A"/>
    <w:rsid w:val="009573C2"/>
    <w:rsid w:val="009641A9"/>
    <w:rsid w:val="009733AD"/>
    <w:rsid w:val="00973783"/>
    <w:rsid w:val="009860F6"/>
    <w:rsid w:val="00987A0F"/>
    <w:rsid w:val="00987C86"/>
    <w:rsid w:val="00994901"/>
    <w:rsid w:val="00995340"/>
    <w:rsid w:val="00997AD2"/>
    <w:rsid w:val="009A3AEA"/>
    <w:rsid w:val="009A5C07"/>
    <w:rsid w:val="009B7551"/>
    <w:rsid w:val="009C0C1E"/>
    <w:rsid w:val="009C0CF7"/>
    <w:rsid w:val="009C40A9"/>
    <w:rsid w:val="009C5F3A"/>
    <w:rsid w:val="009C65A6"/>
    <w:rsid w:val="009D6373"/>
    <w:rsid w:val="009D78C6"/>
    <w:rsid w:val="009E0694"/>
    <w:rsid w:val="009E2538"/>
    <w:rsid w:val="009E5C92"/>
    <w:rsid w:val="009E77FD"/>
    <w:rsid w:val="009F2E2D"/>
    <w:rsid w:val="00A00EB5"/>
    <w:rsid w:val="00A02AAD"/>
    <w:rsid w:val="00A02B14"/>
    <w:rsid w:val="00A033D7"/>
    <w:rsid w:val="00A12AAC"/>
    <w:rsid w:val="00A14EF9"/>
    <w:rsid w:val="00A23B9D"/>
    <w:rsid w:val="00A322A9"/>
    <w:rsid w:val="00A540D8"/>
    <w:rsid w:val="00A64351"/>
    <w:rsid w:val="00A70F8D"/>
    <w:rsid w:val="00A723EC"/>
    <w:rsid w:val="00A77AD0"/>
    <w:rsid w:val="00A81E76"/>
    <w:rsid w:val="00A86679"/>
    <w:rsid w:val="00A870B9"/>
    <w:rsid w:val="00A97D2D"/>
    <w:rsid w:val="00AA4568"/>
    <w:rsid w:val="00AB0DD3"/>
    <w:rsid w:val="00AB5077"/>
    <w:rsid w:val="00AC4483"/>
    <w:rsid w:val="00AD5363"/>
    <w:rsid w:val="00AD5F72"/>
    <w:rsid w:val="00AE1821"/>
    <w:rsid w:val="00AE23E8"/>
    <w:rsid w:val="00AF60A0"/>
    <w:rsid w:val="00AF73EF"/>
    <w:rsid w:val="00AF7D48"/>
    <w:rsid w:val="00B02F92"/>
    <w:rsid w:val="00B145B6"/>
    <w:rsid w:val="00B163DC"/>
    <w:rsid w:val="00B26B5A"/>
    <w:rsid w:val="00B350F5"/>
    <w:rsid w:val="00B44135"/>
    <w:rsid w:val="00B52D25"/>
    <w:rsid w:val="00B54D80"/>
    <w:rsid w:val="00B568BB"/>
    <w:rsid w:val="00B56B2A"/>
    <w:rsid w:val="00B57C1F"/>
    <w:rsid w:val="00B77C36"/>
    <w:rsid w:val="00B812B1"/>
    <w:rsid w:val="00B82CF3"/>
    <w:rsid w:val="00B83D49"/>
    <w:rsid w:val="00B83F82"/>
    <w:rsid w:val="00B86936"/>
    <w:rsid w:val="00B91815"/>
    <w:rsid w:val="00B9459E"/>
    <w:rsid w:val="00BA043D"/>
    <w:rsid w:val="00BA6DF9"/>
    <w:rsid w:val="00BA7100"/>
    <w:rsid w:val="00BB03D7"/>
    <w:rsid w:val="00BC3257"/>
    <w:rsid w:val="00BD4D09"/>
    <w:rsid w:val="00BD7319"/>
    <w:rsid w:val="00BF1E07"/>
    <w:rsid w:val="00BF44FD"/>
    <w:rsid w:val="00C0067F"/>
    <w:rsid w:val="00C04DB4"/>
    <w:rsid w:val="00C06CA3"/>
    <w:rsid w:val="00C17096"/>
    <w:rsid w:val="00C2075B"/>
    <w:rsid w:val="00C2088A"/>
    <w:rsid w:val="00C22FF6"/>
    <w:rsid w:val="00C24025"/>
    <w:rsid w:val="00C30B90"/>
    <w:rsid w:val="00C35BDB"/>
    <w:rsid w:val="00C40470"/>
    <w:rsid w:val="00C405F6"/>
    <w:rsid w:val="00C416D9"/>
    <w:rsid w:val="00C417ED"/>
    <w:rsid w:val="00C4676A"/>
    <w:rsid w:val="00C4773D"/>
    <w:rsid w:val="00C507FA"/>
    <w:rsid w:val="00C62D57"/>
    <w:rsid w:val="00C70243"/>
    <w:rsid w:val="00C7599A"/>
    <w:rsid w:val="00C77720"/>
    <w:rsid w:val="00C80A7F"/>
    <w:rsid w:val="00C832D6"/>
    <w:rsid w:val="00C843EF"/>
    <w:rsid w:val="00C85CF5"/>
    <w:rsid w:val="00C87E3D"/>
    <w:rsid w:val="00C9107B"/>
    <w:rsid w:val="00C9485A"/>
    <w:rsid w:val="00C94B45"/>
    <w:rsid w:val="00CA5F39"/>
    <w:rsid w:val="00CB5377"/>
    <w:rsid w:val="00CC3839"/>
    <w:rsid w:val="00CC40B1"/>
    <w:rsid w:val="00CC5EA7"/>
    <w:rsid w:val="00CC72AB"/>
    <w:rsid w:val="00CD4787"/>
    <w:rsid w:val="00CD6E6B"/>
    <w:rsid w:val="00CE2EFE"/>
    <w:rsid w:val="00CF010B"/>
    <w:rsid w:val="00CF1468"/>
    <w:rsid w:val="00CF6A69"/>
    <w:rsid w:val="00D02FBA"/>
    <w:rsid w:val="00D03BB6"/>
    <w:rsid w:val="00D1047B"/>
    <w:rsid w:val="00D140AF"/>
    <w:rsid w:val="00D1713F"/>
    <w:rsid w:val="00D20765"/>
    <w:rsid w:val="00D20EC4"/>
    <w:rsid w:val="00D22CE2"/>
    <w:rsid w:val="00D370D3"/>
    <w:rsid w:val="00D44E87"/>
    <w:rsid w:val="00D45097"/>
    <w:rsid w:val="00D461DE"/>
    <w:rsid w:val="00D5253C"/>
    <w:rsid w:val="00D52F23"/>
    <w:rsid w:val="00D8210E"/>
    <w:rsid w:val="00D851FA"/>
    <w:rsid w:val="00D96464"/>
    <w:rsid w:val="00D9721B"/>
    <w:rsid w:val="00DB168F"/>
    <w:rsid w:val="00DB4B63"/>
    <w:rsid w:val="00DB70E5"/>
    <w:rsid w:val="00DD2DE6"/>
    <w:rsid w:val="00DD37F0"/>
    <w:rsid w:val="00DE3401"/>
    <w:rsid w:val="00DF4732"/>
    <w:rsid w:val="00DF5D5D"/>
    <w:rsid w:val="00E030BD"/>
    <w:rsid w:val="00E03A10"/>
    <w:rsid w:val="00E04A13"/>
    <w:rsid w:val="00E04EB1"/>
    <w:rsid w:val="00E114AD"/>
    <w:rsid w:val="00E11A14"/>
    <w:rsid w:val="00E1337D"/>
    <w:rsid w:val="00E25680"/>
    <w:rsid w:val="00E40F86"/>
    <w:rsid w:val="00E427E5"/>
    <w:rsid w:val="00E61498"/>
    <w:rsid w:val="00E61C4C"/>
    <w:rsid w:val="00E63CD3"/>
    <w:rsid w:val="00E64474"/>
    <w:rsid w:val="00E65C45"/>
    <w:rsid w:val="00E7721D"/>
    <w:rsid w:val="00E77918"/>
    <w:rsid w:val="00E77B8A"/>
    <w:rsid w:val="00E92964"/>
    <w:rsid w:val="00E944C5"/>
    <w:rsid w:val="00E96D77"/>
    <w:rsid w:val="00EA2AB8"/>
    <w:rsid w:val="00EA58A6"/>
    <w:rsid w:val="00EA75C4"/>
    <w:rsid w:val="00EA7A41"/>
    <w:rsid w:val="00EB0712"/>
    <w:rsid w:val="00EB1992"/>
    <w:rsid w:val="00EB343F"/>
    <w:rsid w:val="00EC75C8"/>
    <w:rsid w:val="00ED651C"/>
    <w:rsid w:val="00EF2A5F"/>
    <w:rsid w:val="00EF6DED"/>
    <w:rsid w:val="00F02F8F"/>
    <w:rsid w:val="00F07C98"/>
    <w:rsid w:val="00F152FA"/>
    <w:rsid w:val="00F15656"/>
    <w:rsid w:val="00F300F1"/>
    <w:rsid w:val="00F31B5A"/>
    <w:rsid w:val="00F32891"/>
    <w:rsid w:val="00F33B1F"/>
    <w:rsid w:val="00F346F5"/>
    <w:rsid w:val="00F35C6B"/>
    <w:rsid w:val="00F36C71"/>
    <w:rsid w:val="00F42297"/>
    <w:rsid w:val="00F42A7C"/>
    <w:rsid w:val="00F464AF"/>
    <w:rsid w:val="00F55888"/>
    <w:rsid w:val="00F66307"/>
    <w:rsid w:val="00F6680F"/>
    <w:rsid w:val="00F675C5"/>
    <w:rsid w:val="00F73BE0"/>
    <w:rsid w:val="00F95160"/>
    <w:rsid w:val="00F9740C"/>
    <w:rsid w:val="00FA1499"/>
    <w:rsid w:val="00FB4EF8"/>
    <w:rsid w:val="00FB519D"/>
    <w:rsid w:val="00FC5F5B"/>
    <w:rsid w:val="00FD0864"/>
    <w:rsid w:val="00FD4820"/>
    <w:rsid w:val="00FF0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7"/>
    <o:shapelayout v:ext="edit">
      <o:idmap v:ext="edit" data="1"/>
    </o:shapelayout>
  </w:shapeDefaults>
  <w:decimalSymbol w:val=","/>
  <w:listSeparator w:val=";"/>
  <w14:docId w14:val="4E371CE5"/>
  <w15:docId w15:val="{C28CC370-787A-40CC-B258-CADFD382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97"/>
    <w:rPr>
      <w:sz w:val="28"/>
      <w:szCs w:val="24"/>
      <w:lang w:val="ro-RO" w:eastAsia="ro-RO"/>
    </w:rPr>
  </w:style>
  <w:style w:type="paragraph" w:styleId="Heading1">
    <w:name w:val="heading 1"/>
    <w:basedOn w:val="Normal"/>
    <w:next w:val="Normal"/>
    <w:link w:val="Heading1Char"/>
    <w:uiPriority w:val="99"/>
    <w:qFormat/>
    <w:rsid w:val="00367197"/>
    <w:pPr>
      <w:keepNext/>
      <w:jc w:val="center"/>
      <w:outlineLvl w:val="0"/>
    </w:pPr>
    <w:rPr>
      <w:b/>
      <w:bCs/>
      <w:szCs w:val="15"/>
      <w:lang w:val="en-US"/>
    </w:rPr>
  </w:style>
  <w:style w:type="paragraph" w:styleId="Heading2">
    <w:name w:val="heading 2"/>
    <w:basedOn w:val="Normal"/>
    <w:next w:val="Normal"/>
    <w:link w:val="Heading2Char"/>
    <w:uiPriority w:val="99"/>
    <w:qFormat/>
    <w:rsid w:val="00367197"/>
    <w:pPr>
      <w:keepNext/>
      <w:jc w:val="center"/>
      <w:outlineLvl w:val="1"/>
    </w:pPr>
    <w:rPr>
      <w:rFonts w:ascii="Garamond" w:hAnsi="Garamond"/>
      <w:b/>
      <w:bCs/>
    </w:rPr>
  </w:style>
  <w:style w:type="paragraph" w:styleId="Heading3">
    <w:name w:val="heading 3"/>
    <w:basedOn w:val="Normal"/>
    <w:next w:val="Normal"/>
    <w:link w:val="Heading3Char"/>
    <w:uiPriority w:val="99"/>
    <w:qFormat/>
    <w:rsid w:val="00367197"/>
    <w:pPr>
      <w:keepNext/>
      <w:jc w:val="center"/>
      <w:outlineLvl w:val="2"/>
    </w:pPr>
    <w:rPr>
      <w:rFonts w:ascii="Garamond" w:hAnsi="Garamond"/>
      <w:sz w:val="36"/>
    </w:rPr>
  </w:style>
  <w:style w:type="paragraph" w:styleId="Heading4">
    <w:name w:val="heading 4"/>
    <w:basedOn w:val="Normal"/>
    <w:next w:val="Normal"/>
    <w:link w:val="Heading4Char"/>
    <w:uiPriority w:val="99"/>
    <w:qFormat/>
    <w:rsid w:val="007B4887"/>
    <w:pPr>
      <w:keepNext/>
      <w:spacing w:before="240" w:after="60"/>
      <w:outlineLvl w:val="3"/>
    </w:pPr>
    <w:rPr>
      <w:rFonts w:ascii="Calibri" w:hAnsi="Calibri"/>
      <w:b/>
      <w:bCs/>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7319"/>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BD7319"/>
    <w:rPr>
      <w:rFonts w:ascii="Cambria" w:hAnsi="Cambria" w:cs="Times New Roman"/>
      <w:b/>
      <w:bCs/>
      <w:i/>
      <w:iCs/>
      <w:sz w:val="28"/>
      <w:szCs w:val="28"/>
      <w:lang w:val="ro-RO" w:eastAsia="ro-RO"/>
    </w:rPr>
  </w:style>
  <w:style w:type="character" w:customStyle="1" w:styleId="Heading3Char">
    <w:name w:val="Heading 3 Char"/>
    <w:basedOn w:val="DefaultParagraphFont"/>
    <w:link w:val="Heading3"/>
    <w:uiPriority w:val="99"/>
    <w:semiHidden/>
    <w:locked/>
    <w:rsid w:val="00BD7319"/>
    <w:rPr>
      <w:rFonts w:ascii="Cambria" w:hAnsi="Cambria" w:cs="Times New Roman"/>
      <w:b/>
      <w:bCs/>
      <w:sz w:val="26"/>
      <w:szCs w:val="26"/>
      <w:lang w:val="ro-RO" w:eastAsia="ro-RO"/>
    </w:rPr>
  </w:style>
  <w:style w:type="character" w:customStyle="1" w:styleId="Heading4Char">
    <w:name w:val="Heading 4 Char"/>
    <w:basedOn w:val="DefaultParagraphFont"/>
    <w:link w:val="Heading4"/>
    <w:uiPriority w:val="99"/>
    <w:locked/>
    <w:rsid w:val="007B4887"/>
    <w:rPr>
      <w:rFonts w:ascii="Calibri" w:hAnsi="Calibri" w:cs="Times New Roman"/>
      <w:b/>
      <w:sz w:val="28"/>
    </w:rPr>
  </w:style>
  <w:style w:type="paragraph" w:styleId="BodyTextIndent">
    <w:name w:val="Body Text Indent"/>
    <w:basedOn w:val="Normal"/>
    <w:link w:val="BodyTextIndentChar"/>
    <w:uiPriority w:val="99"/>
    <w:rsid w:val="00367197"/>
    <w:pPr>
      <w:ind w:firstLine="1416"/>
    </w:pPr>
    <w:rPr>
      <w:szCs w:val="26"/>
    </w:rPr>
  </w:style>
  <w:style w:type="character" w:customStyle="1" w:styleId="BodyTextIndentChar">
    <w:name w:val="Body Text Indent Char"/>
    <w:basedOn w:val="DefaultParagraphFont"/>
    <w:link w:val="BodyTextIndent"/>
    <w:uiPriority w:val="99"/>
    <w:semiHidden/>
    <w:locked/>
    <w:rsid w:val="00BD7319"/>
    <w:rPr>
      <w:rFonts w:cs="Times New Roman"/>
      <w:sz w:val="24"/>
      <w:szCs w:val="24"/>
      <w:lang w:val="ro-RO" w:eastAsia="ro-RO"/>
    </w:rPr>
  </w:style>
  <w:style w:type="paragraph" w:styleId="Header">
    <w:name w:val="header"/>
    <w:basedOn w:val="Normal"/>
    <w:link w:val="HeaderChar"/>
    <w:uiPriority w:val="99"/>
    <w:rsid w:val="002C6249"/>
    <w:pPr>
      <w:tabs>
        <w:tab w:val="center" w:pos="4536"/>
        <w:tab w:val="right" w:pos="9072"/>
      </w:tabs>
    </w:pPr>
    <w:rPr>
      <w:lang w:val="en-US" w:eastAsia="en-US"/>
    </w:rPr>
  </w:style>
  <w:style w:type="character" w:customStyle="1" w:styleId="HeaderChar">
    <w:name w:val="Header Char"/>
    <w:basedOn w:val="DefaultParagraphFont"/>
    <w:link w:val="Header"/>
    <w:uiPriority w:val="99"/>
    <w:locked/>
    <w:rsid w:val="00221DD7"/>
    <w:rPr>
      <w:rFonts w:cs="Times New Roman"/>
      <w:sz w:val="24"/>
    </w:rPr>
  </w:style>
  <w:style w:type="paragraph" w:styleId="Footer">
    <w:name w:val="footer"/>
    <w:basedOn w:val="Normal"/>
    <w:link w:val="FooterChar"/>
    <w:uiPriority w:val="99"/>
    <w:rsid w:val="002C6249"/>
    <w:pPr>
      <w:tabs>
        <w:tab w:val="center" w:pos="4536"/>
        <w:tab w:val="right" w:pos="9072"/>
      </w:tabs>
    </w:pPr>
    <w:rPr>
      <w:lang w:val="en-US" w:eastAsia="en-US"/>
    </w:rPr>
  </w:style>
  <w:style w:type="character" w:customStyle="1" w:styleId="FooterChar">
    <w:name w:val="Footer Char"/>
    <w:basedOn w:val="DefaultParagraphFont"/>
    <w:link w:val="Footer"/>
    <w:uiPriority w:val="99"/>
    <w:locked/>
    <w:rsid w:val="00221DD7"/>
    <w:rPr>
      <w:rFonts w:cs="Times New Roman"/>
      <w:sz w:val="24"/>
    </w:rPr>
  </w:style>
  <w:style w:type="paragraph" w:customStyle="1" w:styleId="CaracterCaracter">
    <w:name w:val="Caracter Caracter"/>
    <w:basedOn w:val="Normal"/>
    <w:uiPriority w:val="99"/>
    <w:rsid w:val="00B44135"/>
    <w:rPr>
      <w:sz w:val="20"/>
      <w:szCs w:val="20"/>
      <w:lang w:val="pl-PL" w:eastAsia="pl-PL"/>
    </w:rPr>
  </w:style>
  <w:style w:type="table" w:styleId="TableGrid">
    <w:name w:val="Table Grid"/>
    <w:basedOn w:val="TableNormal"/>
    <w:uiPriority w:val="99"/>
    <w:rsid w:val="00B441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B4887"/>
    <w:pPr>
      <w:spacing w:after="120"/>
    </w:pPr>
    <w:rPr>
      <w:lang w:val="en-US" w:eastAsia="en-US"/>
    </w:rPr>
  </w:style>
  <w:style w:type="character" w:customStyle="1" w:styleId="BodyTextChar">
    <w:name w:val="Body Text Char"/>
    <w:basedOn w:val="DefaultParagraphFont"/>
    <w:link w:val="BodyText"/>
    <w:uiPriority w:val="99"/>
    <w:locked/>
    <w:rsid w:val="007B4887"/>
    <w:rPr>
      <w:rFonts w:cs="Times New Roman"/>
      <w:sz w:val="24"/>
    </w:rPr>
  </w:style>
  <w:style w:type="character" w:customStyle="1" w:styleId="rvts9">
    <w:name w:val="rvts9"/>
    <w:basedOn w:val="DefaultParagraphFont"/>
    <w:rsid w:val="007B4887"/>
    <w:rPr>
      <w:rFonts w:cs="Times New Roman"/>
    </w:rPr>
  </w:style>
  <w:style w:type="paragraph" w:styleId="BodyTextIndent2">
    <w:name w:val="Body Text Indent 2"/>
    <w:basedOn w:val="Normal"/>
    <w:link w:val="BodyTextIndent2Char"/>
    <w:uiPriority w:val="99"/>
    <w:rsid w:val="007B4887"/>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locked/>
    <w:rsid w:val="007B4887"/>
    <w:rPr>
      <w:rFonts w:cs="Times New Roman"/>
      <w:sz w:val="24"/>
    </w:rPr>
  </w:style>
  <w:style w:type="character" w:styleId="Hyperlink">
    <w:name w:val="Hyperlink"/>
    <w:basedOn w:val="DefaultParagraphFont"/>
    <w:uiPriority w:val="99"/>
    <w:rsid w:val="00221DD7"/>
    <w:rPr>
      <w:rFonts w:cs="Times New Roman"/>
      <w:color w:val="0000FF"/>
      <w:u w:val="single"/>
    </w:rPr>
  </w:style>
  <w:style w:type="character" w:customStyle="1" w:styleId="UnresolvedMention1">
    <w:name w:val="Unresolved Mention1"/>
    <w:uiPriority w:val="99"/>
    <w:semiHidden/>
    <w:rsid w:val="00F464AF"/>
    <w:rPr>
      <w:color w:val="605E5C"/>
      <w:shd w:val="clear" w:color="auto" w:fill="E1DFDD"/>
    </w:rPr>
  </w:style>
  <w:style w:type="paragraph" w:styleId="BalloonText">
    <w:name w:val="Balloon Text"/>
    <w:basedOn w:val="Normal"/>
    <w:link w:val="BalloonTextChar"/>
    <w:uiPriority w:val="99"/>
    <w:rsid w:val="00FB4EF8"/>
    <w:rPr>
      <w:rFonts w:ascii="Segoe UI" w:hAnsi="Segoe UI"/>
      <w:sz w:val="18"/>
      <w:szCs w:val="18"/>
    </w:rPr>
  </w:style>
  <w:style w:type="character" w:customStyle="1" w:styleId="BalloonTextChar">
    <w:name w:val="Balloon Text Char"/>
    <w:basedOn w:val="DefaultParagraphFont"/>
    <w:link w:val="BalloonText"/>
    <w:uiPriority w:val="99"/>
    <w:locked/>
    <w:rsid w:val="00FB4EF8"/>
    <w:rPr>
      <w:rFonts w:ascii="Segoe UI" w:hAnsi="Segoe UI" w:cs="Times New Roman"/>
      <w:sz w:val="18"/>
      <w:lang w:val="ro-RO" w:eastAsia="ro-RO"/>
    </w:rPr>
  </w:style>
  <w:style w:type="paragraph" w:styleId="ListParagraph">
    <w:name w:val="List Paragraph"/>
    <w:basedOn w:val="Normal"/>
    <w:uiPriority w:val="34"/>
    <w:qFormat/>
    <w:rsid w:val="000C6DF7"/>
    <w:pPr>
      <w:spacing w:after="160" w:line="259" w:lineRule="auto"/>
      <w:ind w:left="720"/>
      <w:contextualSpacing/>
    </w:pPr>
    <w:rPr>
      <w:rFonts w:ascii="Calibri" w:hAnsi="Calibri"/>
      <w:sz w:val="22"/>
      <w:szCs w:val="22"/>
      <w:lang w:val="en-GB" w:eastAsia="en-US"/>
    </w:rPr>
  </w:style>
  <w:style w:type="character" w:styleId="Strong">
    <w:name w:val="Strong"/>
    <w:basedOn w:val="DefaultParagraphFont"/>
    <w:uiPriority w:val="99"/>
    <w:qFormat/>
    <w:rsid w:val="000C6DF7"/>
    <w:rPr>
      <w:rFonts w:cs="Times New Roman"/>
      <w:b/>
    </w:rPr>
  </w:style>
  <w:style w:type="character" w:customStyle="1" w:styleId="ln2talineat">
    <w:name w:val="ln2talineat"/>
    <w:uiPriority w:val="99"/>
    <w:rsid w:val="000C6DF7"/>
  </w:style>
  <w:style w:type="character" w:styleId="UnresolvedMention">
    <w:name w:val="Unresolved Mention"/>
    <w:basedOn w:val="DefaultParagraphFont"/>
    <w:uiPriority w:val="99"/>
    <w:semiHidden/>
    <w:unhideWhenUsed/>
    <w:rsid w:val="00C85CF5"/>
    <w:rPr>
      <w:color w:val="605E5C"/>
      <w:shd w:val="clear" w:color="auto" w:fill="E1DFDD"/>
    </w:rPr>
  </w:style>
  <w:style w:type="character" w:customStyle="1" w:styleId="rvts6">
    <w:name w:val="rvts6"/>
    <w:basedOn w:val="DefaultParagraphFont"/>
    <w:rsid w:val="00B14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26641">
      <w:marLeft w:val="0"/>
      <w:marRight w:val="0"/>
      <w:marTop w:val="0"/>
      <w:marBottom w:val="0"/>
      <w:divBdr>
        <w:top w:val="none" w:sz="0" w:space="0" w:color="auto"/>
        <w:left w:val="none" w:sz="0" w:space="0" w:color="auto"/>
        <w:bottom w:val="none" w:sz="0" w:space="0" w:color="auto"/>
        <w:right w:val="none" w:sz="0" w:space="0" w:color="auto"/>
      </w:divBdr>
    </w:div>
    <w:div w:id="901526642">
      <w:marLeft w:val="0"/>
      <w:marRight w:val="0"/>
      <w:marTop w:val="0"/>
      <w:marBottom w:val="0"/>
      <w:divBdr>
        <w:top w:val="none" w:sz="0" w:space="0" w:color="auto"/>
        <w:left w:val="none" w:sz="0" w:space="0" w:color="auto"/>
        <w:bottom w:val="none" w:sz="0" w:space="0" w:color="auto"/>
        <w:right w:val="none" w:sz="0" w:space="0" w:color="auto"/>
      </w:divBdr>
      <w:divsChild>
        <w:div w:id="901526639">
          <w:marLeft w:val="0"/>
          <w:marRight w:val="0"/>
          <w:marTop w:val="0"/>
          <w:marBottom w:val="0"/>
          <w:divBdr>
            <w:top w:val="none" w:sz="0" w:space="0" w:color="auto"/>
            <w:left w:val="none" w:sz="0" w:space="0" w:color="auto"/>
            <w:bottom w:val="none" w:sz="0" w:space="0" w:color="auto"/>
            <w:right w:val="none" w:sz="0" w:space="0" w:color="auto"/>
          </w:divBdr>
          <w:divsChild>
            <w:div w:id="901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Numar dosar</vt:lpstr>
    </vt:vector>
  </TitlesOfParts>
  <Company>indaco</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CSM Consiliul Superior al Magistraturii</cp:lastModifiedBy>
  <cp:revision>90</cp:revision>
  <cp:lastPrinted>2026-03-03T07:45:00Z</cp:lastPrinted>
  <dcterms:created xsi:type="dcterms:W3CDTF">2021-11-26T13:40:00Z</dcterms:created>
  <dcterms:modified xsi:type="dcterms:W3CDTF">2026-05-08T08:57:00Z</dcterms:modified>
</cp:coreProperties>
</file>