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134D" w:rsidRPr="00016970" w:rsidRDefault="00B2134D" w:rsidP="00B2134D">
      <w:pPr>
        <w:jc w:val="center"/>
        <w:rPr>
          <w:rFonts w:ascii="Times New Roman" w:hAnsi="Times New Roman" w:cs="Times New Roman"/>
          <w:sz w:val="26"/>
          <w:szCs w:val="26"/>
          <w:lang w:val="ro-RO"/>
        </w:rPr>
      </w:pPr>
      <w:r w:rsidRPr="00016970">
        <w:rPr>
          <w:rFonts w:ascii="Times New Roman" w:hAnsi="Times New Roman" w:cs="Times New Roman"/>
          <w:sz w:val="26"/>
          <w:szCs w:val="26"/>
          <w:lang w:val="ro-RO"/>
        </w:rPr>
        <w:t>Calendarul estimativ de desfăşurare a concursului de admitere la Institutul Naţional al Magistraturii</w:t>
      </w:r>
    </w:p>
    <w:tbl>
      <w:tblPr>
        <w:tblW w:w="8952" w:type="dxa"/>
        <w:tblInd w:w="-5" w:type="dxa"/>
        <w:tblLook w:val="04A0" w:firstRow="1" w:lastRow="0" w:firstColumn="1" w:lastColumn="0" w:noHBand="0" w:noVBand="1"/>
      </w:tblPr>
      <w:tblGrid>
        <w:gridCol w:w="2740"/>
        <w:gridCol w:w="6212"/>
      </w:tblGrid>
      <w:tr w:rsidR="00B2134D" w:rsidRPr="00016970" w:rsidTr="00130CEE">
        <w:trPr>
          <w:trHeight w:val="375"/>
        </w:trPr>
        <w:tc>
          <w:tcPr>
            <w:tcW w:w="274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17 septembrie 2019</w:t>
            </w:r>
          </w:p>
        </w:tc>
        <w:tc>
          <w:tcPr>
            <w:tcW w:w="62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publicarea datelor referitoare la concurs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17 septembrie 2019</w:t>
            </w:r>
          </w:p>
        </w:tc>
        <w:tc>
          <w:tcPr>
            <w:tcW w:w="6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depunerea cererilor de înscriere la concursul de admitere la INM la tribunale sau, după caz, la parchetele de pe lângă acestea;</w:t>
            </w:r>
          </w:p>
        </w:tc>
      </w:tr>
      <w:tr w:rsidR="00B2134D" w:rsidRPr="00016970" w:rsidTr="00130CEE">
        <w:trPr>
          <w:trHeight w:val="525"/>
        </w:trPr>
        <w:tc>
          <w:tcPr>
            <w:tcW w:w="2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30 septembrie 2019</w:t>
            </w:r>
          </w:p>
        </w:tc>
        <w:tc>
          <w:tcPr>
            <w:tcW w:w="6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30 septembrie 2019</w:t>
            </w:r>
          </w:p>
        </w:tc>
        <w:tc>
          <w:tcPr>
            <w:tcW w:w="6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înaintarea dosarelor la  CSM; 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3 octombrie 2019</w:t>
            </w:r>
          </w:p>
        </w:tc>
        <w:tc>
          <w:tcPr>
            <w:tcW w:w="6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3 octombrie 2019</w:t>
            </w:r>
          </w:p>
        </w:tc>
        <w:tc>
          <w:tcPr>
            <w:tcW w:w="6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 verificarea dosarelor candidaţilor de către comisia de admitere a concursului;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13 octombrie 2019</w:t>
            </w:r>
          </w:p>
        </w:tc>
        <w:tc>
          <w:tcPr>
            <w:tcW w:w="6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14 octombrie 2019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afişarea rezultatelor verificării dosarelor candidaţilor;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15 octombrie 2019</w:t>
            </w:r>
          </w:p>
        </w:tc>
        <w:tc>
          <w:tcPr>
            <w:tcW w:w="6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formularea contestaţiilor de către candidaţii respinşi;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17 octombrie 2019</w:t>
            </w:r>
          </w:p>
        </w:tc>
        <w:tc>
          <w:tcPr>
            <w:tcW w:w="6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21 octombrie 2019</w:t>
            </w:r>
          </w:p>
        </w:tc>
        <w:tc>
          <w:tcPr>
            <w:tcW w:w="6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soluţionarea contestaţiilor de către Plenul Consiliului Superior al Magistraturii;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25 octombrie 2019</w:t>
            </w:r>
          </w:p>
        </w:tc>
        <w:tc>
          <w:tcPr>
            <w:tcW w:w="6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28 octombrie 2019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afişarea listei finale a candidaţilor;</w:t>
            </w:r>
          </w:p>
        </w:tc>
      </w:tr>
      <w:tr w:rsidR="00B2134D" w:rsidRPr="00016970" w:rsidTr="00130CEE">
        <w:trPr>
          <w:trHeight w:val="900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  <w:t>17 noiembrie 2019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  <w:t xml:space="preserve"> - test grilă de verificare a cunoştinţelor juridice, la următoarele materii: drept civil, drept procesual civil,  drept penal, drept procesual penal; 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18 noiembrie 2019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depunerea contestaţiilor  la baremul de evaluare şi notare;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19 noiembrie 2019</w:t>
            </w:r>
          </w:p>
        </w:tc>
        <w:tc>
          <w:tcPr>
            <w:tcW w:w="6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34D" w:rsidRPr="00016970" w:rsidRDefault="00B2134D" w:rsidP="0001697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soluţionarea contestaţiilor la barem;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20 noiembrie 2019</w:t>
            </w:r>
          </w:p>
        </w:tc>
        <w:tc>
          <w:tcPr>
            <w:tcW w:w="6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</w:p>
        </w:tc>
      </w:tr>
      <w:tr w:rsidR="00016970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6970" w:rsidRPr="00DA5C36" w:rsidRDefault="00016970" w:rsidP="000169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DA5C36">
              <w:rPr>
                <w:rFonts w:ascii="Calibri" w:eastAsia="Times New Roman" w:hAnsi="Calibri" w:cs="Times New Roman"/>
                <w:color w:val="000000"/>
                <w:lang w:val="ro-RO"/>
              </w:rPr>
              <w:t>21 noiembrie 2019</w:t>
            </w:r>
          </w:p>
        </w:tc>
        <w:tc>
          <w:tcPr>
            <w:tcW w:w="62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6970" w:rsidRPr="00DA5C36" w:rsidRDefault="00016970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DA5C36">
              <w:rPr>
                <w:rFonts w:ascii="Calibri" w:eastAsia="Times New Roman" w:hAnsi="Calibri" w:cs="Times New Roman"/>
                <w:color w:val="000000"/>
                <w:lang w:val="ro-RO"/>
              </w:rPr>
              <w:t>- publicarea baremului definitiv;</w:t>
            </w:r>
          </w:p>
        </w:tc>
      </w:tr>
      <w:tr w:rsidR="00B2134D" w:rsidRPr="00016970" w:rsidTr="00130CEE">
        <w:trPr>
          <w:trHeight w:val="600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22 noiembrie 20</w:t>
            </w:r>
            <w:bookmarkStart w:id="0" w:name="_GoBack"/>
            <w:bookmarkEnd w:id="0"/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19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afişarea rezultatelor la proba eliminatorie de verificare a cunoştinţelor juridice;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25 noiembrie 2019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publicarea motivării soluţionării contestaţiilor la barem;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22 noiembrie 2019</w:t>
            </w:r>
          </w:p>
        </w:tc>
        <w:tc>
          <w:tcPr>
            <w:tcW w:w="6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– depunerea contestaţiilor împotriva punctajului obţinut la proba eliminatorie de verificare a cunoștințelor juridice; 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26 noiembrie 2019</w:t>
            </w:r>
          </w:p>
        </w:tc>
        <w:tc>
          <w:tcPr>
            <w:tcW w:w="6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</w:p>
        </w:tc>
      </w:tr>
      <w:tr w:rsidR="00B2134D" w:rsidRPr="00016970" w:rsidTr="00130CEE">
        <w:trPr>
          <w:trHeight w:val="900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29 noiembrie 2019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soluţionarea contestaţiilor formulate împotriva punctajului obţinut la proba eliminatorie de verificare a cunoştinţelor juridice;</w:t>
            </w:r>
          </w:p>
        </w:tc>
      </w:tr>
      <w:tr w:rsidR="00B2134D" w:rsidRPr="00016970" w:rsidTr="00130CEE">
        <w:trPr>
          <w:trHeight w:val="900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2 decembrie 2019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 - afişarea rezultatelor după soluţionarea contestaţiilor formulate împotriva punctajului obţinut la proba eliminatorie de verificare a cunoştinţelor juridice;</w:t>
            </w:r>
          </w:p>
        </w:tc>
      </w:tr>
      <w:tr w:rsidR="00B2134D" w:rsidRPr="00016970" w:rsidTr="00130CEE">
        <w:trPr>
          <w:trHeight w:val="600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  <w:t>7 decembrie 2019</w:t>
            </w:r>
          </w:p>
        </w:tc>
        <w:tc>
          <w:tcPr>
            <w:tcW w:w="62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  <w:t xml:space="preserve"> – probă scrisă de verificare a cunoştinţelor juridice la  drept civil şi drept procesual civil</w:t>
            </w:r>
          </w:p>
        </w:tc>
      </w:tr>
      <w:tr w:rsidR="00B2134D" w:rsidRPr="00016970" w:rsidTr="00130CEE">
        <w:trPr>
          <w:trHeight w:val="600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  <w:lastRenderedPageBreak/>
              <w:t>8 decembrie 2019</w:t>
            </w:r>
          </w:p>
        </w:tc>
        <w:tc>
          <w:tcPr>
            <w:tcW w:w="6212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  <w:t xml:space="preserve"> – probă scrisă de verificare a cunoştinţelor juridice la drept penal, drept procesual penal</w:t>
            </w:r>
          </w:p>
        </w:tc>
      </w:tr>
      <w:tr w:rsidR="00B2134D" w:rsidRPr="00016970" w:rsidTr="00016970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9 decembrie 2019</w:t>
            </w:r>
          </w:p>
        </w:tc>
        <w:tc>
          <w:tcPr>
            <w:tcW w:w="62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depunerea contestaţiilor la baremul de evaluare şi notare;</w:t>
            </w:r>
          </w:p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</w:p>
        </w:tc>
      </w:tr>
      <w:tr w:rsidR="00016970" w:rsidRPr="00016970" w:rsidTr="00016970">
        <w:trPr>
          <w:trHeight w:val="375"/>
        </w:trPr>
        <w:tc>
          <w:tcPr>
            <w:tcW w:w="2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6970" w:rsidRPr="00DA5C36" w:rsidRDefault="00016970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DA5C36">
              <w:rPr>
                <w:rFonts w:ascii="Calibri" w:eastAsia="Times New Roman" w:hAnsi="Calibri" w:cs="Times New Roman"/>
                <w:color w:val="000000"/>
                <w:lang w:val="ro-RO"/>
              </w:rPr>
              <w:t>10-11 decembrie 2019</w:t>
            </w:r>
          </w:p>
        </w:tc>
        <w:tc>
          <w:tcPr>
            <w:tcW w:w="62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6970" w:rsidRPr="00DA5C36" w:rsidRDefault="00016970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DA5C36">
              <w:rPr>
                <w:rFonts w:ascii="Calibri" w:eastAsia="Times New Roman" w:hAnsi="Calibri" w:cs="Times New Roman"/>
                <w:color w:val="000000"/>
                <w:lang w:val="ro-RO"/>
              </w:rPr>
              <w:t>- soluţionarea contestaţiilor la barem;</w:t>
            </w:r>
          </w:p>
        </w:tc>
      </w:tr>
      <w:tr w:rsidR="00016970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6970" w:rsidRPr="00DA5C36" w:rsidRDefault="00016970" w:rsidP="000169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DA5C36">
              <w:rPr>
                <w:rFonts w:ascii="Calibri" w:eastAsia="Times New Roman" w:hAnsi="Calibri" w:cs="Times New Roman"/>
                <w:color w:val="000000"/>
                <w:lang w:val="ro-RO"/>
              </w:rPr>
              <w:t>12 decembrie 2019</w:t>
            </w:r>
          </w:p>
        </w:tc>
        <w:tc>
          <w:tcPr>
            <w:tcW w:w="62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16970" w:rsidRPr="00DA5C36" w:rsidRDefault="00016970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DA5C36">
              <w:rPr>
                <w:rFonts w:ascii="Calibri" w:eastAsia="Times New Roman" w:hAnsi="Calibri" w:cs="Times New Roman"/>
                <w:color w:val="000000"/>
                <w:lang w:val="ro-RO"/>
              </w:rPr>
              <w:t>- publicarea baremului definitiv;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16 decembrie 2019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afişarea motivării soluţionării contestaţiilor la barem;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17 decembrie 2019</w:t>
            </w:r>
          </w:p>
        </w:tc>
        <w:tc>
          <w:tcPr>
            <w:tcW w:w="6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 - corectarea lucrarilor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17 ianuarie  2020</w:t>
            </w:r>
          </w:p>
        </w:tc>
        <w:tc>
          <w:tcPr>
            <w:tcW w:w="6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</w:p>
        </w:tc>
      </w:tr>
      <w:tr w:rsidR="00B2134D" w:rsidRPr="00016970" w:rsidTr="00130CEE">
        <w:trPr>
          <w:trHeight w:val="600"/>
        </w:trPr>
        <w:tc>
          <w:tcPr>
            <w:tcW w:w="2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  <w:t>20 ianuarie 2020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afişarea rezultatelor obţinute la proba scrisă de verificare a cunoştinţelor juridice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20 ianuarie 2020</w:t>
            </w:r>
          </w:p>
        </w:tc>
        <w:tc>
          <w:tcPr>
            <w:tcW w:w="6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depunerea contestaţiilor împotriva punctajului obţinut la proba scrisă de verificare a cunoştinţelor juridice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0169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DA5C36">
              <w:rPr>
                <w:rFonts w:ascii="Calibri" w:eastAsia="Times New Roman" w:hAnsi="Calibri" w:cs="Times New Roman"/>
                <w:color w:val="000000"/>
                <w:lang w:val="ro-RO"/>
              </w:rPr>
              <w:t>2</w:t>
            </w:r>
            <w:r w:rsidR="00016970" w:rsidRPr="00DA5C36">
              <w:rPr>
                <w:rFonts w:ascii="Calibri" w:eastAsia="Times New Roman" w:hAnsi="Calibri" w:cs="Times New Roman"/>
                <w:color w:val="000000"/>
                <w:lang w:val="ro-RO"/>
              </w:rPr>
              <w:t>7</w:t>
            </w: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ianuarie 2020</w:t>
            </w:r>
          </w:p>
        </w:tc>
        <w:tc>
          <w:tcPr>
            <w:tcW w:w="6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016970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DA5C36">
              <w:rPr>
                <w:rFonts w:ascii="Calibri" w:eastAsia="Times New Roman" w:hAnsi="Calibri" w:cs="Times New Roman"/>
                <w:color w:val="000000"/>
                <w:lang w:val="ro-RO"/>
              </w:rPr>
              <w:t>27</w:t>
            </w:r>
            <w:r w:rsidR="00B2134D"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-  ianuarie 2020</w:t>
            </w:r>
          </w:p>
        </w:tc>
        <w:tc>
          <w:tcPr>
            <w:tcW w:w="6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- soluţionarea contestaţiilor formulate împotriva punctajului obţinut la proba scrisă de verificare a cunoştinţelor juridice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6 februarie 2020</w:t>
            </w:r>
          </w:p>
        </w:tc>
        <w:tc>
          <w:tcPr>
            <w:tcW w:w="6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</w:p>
        </w:tc>
      </w:tr>
      <w:tr w:rsidR="00B2134D" w:rsidRPr="00016970" w:rsidTr="00130CEE">
        <w:trPr>
          <w:trHeight w:val="600"/>
        </w:trPr>
        <w:tc>
          <w:tcPr>
            <w:tcW w:w="2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  <w:t>7 februarie 2020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– afişarea rezultatelor obţinute în cadrul primei etape a concursului; 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01697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DA5C36">
              <w:rPr>
                <w:rFonts w:ascii="Calibri" w:eastAsia="Times New Roman" w:hAnsi="Calibri" w:cs="Times New Roman"/>
                <w:color w:val="000000"/>
                <w:lang w:val="ro-RO"/>
              </w:rPr>
              <w:t>1</w:t>
            </w:r>
            <w:r w:rsidR="00016970" w:rsidRPr="00DA5C36">
              <w:rPr>
                <w:rFonts w:ascii="Calibri" w:eastAsia="Times New Roman" w:hAnsi="Calibri" w:cs="Times New Roman"/>
                <w:color w:val="000000"/>
                <w:lang w:val="ro-RO"/>
              </w:rPr>
              <w:t>1</w:t>
            </w: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februarie 2020</w:t>
            </w:r>
          </w:p>
        </w:tc>
        <w:tc>
          <w:tcPr>
            <w:tcW w:w="6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– susţinerea interviului;</w:t>
            </w: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>27 februarie 2020</w:t>
            </w:r>
          </w:p>
        </w:tc>
        <w:tc>
          <w:tcPr>
            <w:tcW w:w="6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</w:p>
        </w:tc>
      </w:tr>
      <w:tr w:rsidR="00B2134D" w:rsidRPr="00016970" w:rsidTr="00130CEE">
        <w:trPr>
          <w:trHeight w:val="375"/>
        </w:trPr>
        <w:tc>
          <w:tcPr>
            <w:tcW w:w="2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b/>
                <w:bCs/>
                <w:color w:val="000000"/>
                <w:lang w:val="ro-RO"/>
              </w:rPr>
              <w:t>28 februarie 2020</w:t>
            </w:r>
          </w:p>
        </w:tc>
        <w:tc>
          <w:tcPr>
            <w:tcW w:w="62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2134D" w:rsidRPr="00016970" w:rsidRDefault="00B2134D" w:rsidP="00130C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 w:rsidRPr="00016970">
              <w:rPr>
                <w:rFonts w:ascii="Calibri" w:eastAsia="Times New Roman" w:hAnsi="Calibri" w:cs="Times New Roman"/>
                <w:color w:val="000000"/>
                <w:lang w:val="ro-RO"/>
              </w:rPr>
              <w:t xml:space="preserve"> – afişarea rezultatelor finale</w:t>
            </w:r>
          </w:p>
        </w:tc>
      </w:tr>
    </w:tbl>
    <w:p w:rsidR="00B2134D" w:rsidRPr="00016970" w:rsidRDefault="00B2134D" w:rsidP="00B2134D">
      <w:pPr>
        <w:rPr>
          <w:rFonts w:ascii="Times New Roman" w:hAnsi="Times New Roman" w:cs="Times New Roman"/>
          <w:sz w:val="26"/>
          <w:szCs w:val="26"/>
          <w:lang w:val="ro-RO"/>
        </w:rPr>
      </w:pPr>
    </w:p>
    <w:p w:rsidR="0049729F" w:rsidRPr="00016970" w:rsidRDefault="00B2134D" w:rsidP="00B2134D">
      <w:pPr>
        <w:rPr>
          <w:rFonts w:ascii="Times New Roman" w:hAnsi="Times New Roman" w:cs="Times New Roman"/>
          <w:i/>
          <w:sz w:val="26"/>
          <w:szCs w:val="26"/>
          <w:lang w:val="ro-RO"/>
        </w:rPr>
      </w:pPr>
      <w:r w:rsidRPr="00016970">
        <w:rPr>
          <w:rFonts w:ascii="Times New Roman" w:hAnsi="Times New Roman" w:cs="Times New Roman"/>
          <w:i/>
          <w:sz w:val="26"/>
          <w:szCs w:val="26"/>
          <w:lang w:val="ro-RO"/>
        </w:rPr>
        <w:t>Calendarul este estimativ şi poate suferi modificări în funcţie de numărul candidaţilor</w:t>
      </w:r>
    </w:p>
    <w:sectPr w:rsidR="0049729F" w:rsidRPr="000169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0FF"/>
    <w:rsid w:val="00016970"/>
    <w:rsid w:val="0049729F"/>
    <w:rsid w:val="008B70FF"/>
    <w:rsid w:val="00B2134D"/>
    <w:rsid w:val="00DA5C36"/>
    <w:rsid w:val="00F0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AAA576-4DA8-42AC-81D4-23098420C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13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34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69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Enrica, BADOIU</dc:creator>
  <cp:keywords/>
  <dc:description/>
  <cp:lastModifiedBy>Enrica, BADOIU</cp:lastModifiedBy>
  <cp:revision>5</cp:revision>
  <cp:lastPrinted>2019-09-13T10:40:00Z</cp:lastPrinted>
  <dcterms:created xsi:type="dcterms:W3CDTF">2019-09-11T09:40:00Z</dcterms:created>
  <dcterms:modified xsi:type="dcterms:W3CDTF">2019-09-13T10:40:00Z</dcterms:modified>
</cp:coreProperties>
</file>