
<file path=[Content_Types].xml><?xml version="1.0" encoding="utf-8"?>
<Types xmlns="http://schemas.openxmlformats.org/package/2006/content-types">
  <Default Extension="bin" ContentType="application/vnd.ms-word.attachedToolbars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A13B4" w14:textId="77777777" w:rsidR="0089167E" w:rsidRPr="0089167E" w:rsidRDefault="0089167E" w:rsidP="0089167E">
      <w:pPr>
        <w:pStyle w:val="NoSpacing"/>
        <w:jc w:val="center"/>
        <w:rPr>
          <w:i/>
        </w:rPr>
      </w:pPr>
      <w:bookmarkStart w:id="0" w:name="_Hlk65486701"/>
      <w:r w:rsidRPr="0089167E">
        <w:rPr>
          <w:i/>
        </w:rPr>
        <w:t>PROIECT</w:t>
      </w:r>
    </w:p>
    <w:p w14:paraId="6F2A13B6" w14:textId="77777777" w:rsidR="00522583" w:rsidRPr="000C21A7" w:rsidRDefault="00522583" w:rsidP="00704967">
      <w:pPr>
        <w:pStyle w:val="Header"/>
        <w:widowControl w:val="0"/>
        <w:spacing w:before="720" w:after="240"/>
        <w:jc w:val="center"/>
        <w:rPr>
          <w:rFonts w:ascii="Calibri" w:hAnsi="Calibri" w:cs="Calibri"/>
          <w:b/>
          <w:color w:val="000000"/>
          <w:sz w:val="40"/>
          <w:szCs w:val="40"/>
        </w:rPr>
      </w:pPr>
      <w:r w:rsidRPr="000C21A7">
        <w:rPr>
          <w:rFonts w:ascii="Calibri" w:hAnsi="Calibri" w:cs="Calibri"/>
          <w:b/>
          <w:color w:val="000000"/>
          <w:sz w:val="40"/>
          <w:szCs w:val="40"/>
        </w:rPr>
        <w:t>CONSILIUL SUPERIOR AL MAGISTRATURII</w:t>
      </w:r>
      <w:bookmarkEnd w:id="0"/>
    </w:p>
    <w:p w14:paraId="6F2A13B7" w14:textId="384D6D44" w:rsidR="0020524A" w:rsidRPr="00986F9D" w:rsidRDefault="00986F9D" w:rsidP="00A77AD0">
      <w:pPr>
        <w:widowControl w:val="0"/>
        <w:spacing w:after="240"/>
        <w:jc w:val="center"/>
        <w:rPr>
          <w:rFonts w:ascii="Calibri" w:hAnsi="Calibri" w:cs="Calibri"/>
          <w:b/>
          <w:sz w:val="40"/>
          <w:szCs w:val="40"/>
        </w:rPr>
      </w:pPr>
      <w:r w:rsidRPr="00986F9D">
        <w:rPr>
          <w:rFonts w:ascii="Calibri" w:hAnsi="Calibri" w:cs="Calibri"/>
          <w:b/>
          <w:sz w:val="40"/>
          <w:szCs w:val="40"/>
        </w:rPr>
        <w:t xml:space="preserve">SECȚIA PENTRU </w:t>
      </w:r>
      <w:r w:rsidR="006830E7">
        <w:rPr>
          <w:rFonts w:ascii="Calibri" w:hAnsi="Calibri" w:cs="Calibri"/>
          <w:b/>
          <w:sz w:val="40"/>
          <w:szCs w:val="40"/>
        </w:rPr>
        <w:t>PROCURORI</w:t>
      </w:r>
    </w:p>
    <w:p w14:paraId="6F2A13B8" w14:textId="77777777" w:rsidR="009E77FD" w:rsidRPr="000C21A7" w:rsidRDefault="00F33B1F" w:rsidP="00A77AD0">
      <w:pPr>
        <w:widowControl w:val="0"/>
        <w:spacing w:after="240"/>
        <w:jc w:val="center"/>
        <w:rPr>
          <w:rFonts w:ascii="Calibri" w:hAnsi="Calibri" w:cs="Calibri"/>
          <w:b/>
          <w:bCs/>
          <w:sz w:val="32"/>
          <w:szCs w:val="32"/>
        </w:rPr>
      </w:pPr>
      <w:bookmarkStart w:id="1" w:name="numar_hot"/>
      <w:r w:rsidRPr="000C21A7">
        <w:rPr>
          <w:rFonts w:ascii="Calibri" w:hAnsi="Calibri" w:cs="Calibri"/>
          <w:b/>
          <w:bCs/>
          <w:sz w:val="32"/>
          <w:szCs w:val="32"/>
        </w:rPr>
        <w:t>HOTĂRÂRE</w:t>
      </w:r>
      <w:r w:rsidR="00372EAE" w:rsidRPr="000C21A7">
        <w:rPr>
          <w:rFonts w:ascii="Calibri" w:hAnsi="Calibri" w:cs="Calibri"/>
          <w:b/>
          <w:bCs/>
          <w:sz w:val="32"/>
          <w:szCs w:val="32"/>
        </w:rPr>
        <w:t>A</w:t>
      </w:r>
      <w:r w:rsidRPr="000C21A7">
        <w:rPr>
          <w:rFonts w:ascii="Calibri" w:hAnsi="Calibri" w:cs="Calibri"/>
          <w:b/>
          <w:bCs/>
          <w:sz w:val="32"/>
          <w:szCs w:val="32"/>
        </w:rPr>
        <w:t xml:space="preserve"> nr</w:t>
      </w:r>
      <w:r w:rsidR="00DB4B63" w:rsidRPr="000C21A7">
        <w:rPr>
          <w:rFonts w:ascii="Calibri" w:hAnsi="Calibri" w:cs="Calibri"/>
          <w:b/>
          <w:bCs/>
          <w:sz w:val="32"/>
          <w:szCs w:val="32"/>
        </w:rPr>
        <w:t xml:space="preserve">. </w:t>
      </w:r>
      <w:bookmarkEnd w:id="1"/>
      <w:r w:rsidR="00986F9D">
        <w:rPr>
          <w:rFonts w:ascii="Calibri" w:hAnsi="Calibri" w:cs="Calibri"/>
          <w:b/>
          <w:bCs/>
          <w:sz w:val="32"/>
          <w:szCs w:val="32"/>
        </w:rPr>
        <w:t>……</w:t>
      </w:r>
    </w:p>
    <w:p w14:paraId="6F2A13B9" w14:textId="7DADC344" w:rsidR="00DB4B63" w:rsidRDefault="00987A0F" w:rsidP="00A77AD0">
      <w:pPr>
        <w:widowControl w:val="0"/>
        <w:spacing w:after="600"/>
        <w:jc w:val="center"/>
        <w:rPr>
          <w:rFonts w:ascii="Calibri" w:hAnsi="Calibri" w:cs="Calibri"/>
          <w:bCs/>
          <w:sz w:val="32"/>
          <w:szCs w:val="32"/>
        </w:rPr>
      </w:pPr>
      <w:r w:rsidRPr="000C21A7">
        <w:rPr>
          <w:rFonts w:ascii="Calibri" w:hAnsi="Calibri" w:cs="Calibri"/>
          <w:bCs/>
          <w:sz w:val="32"/>
          <w:szCs w:val="32"/>
        </w:rPr>
        <w:t>d</w:t>
      </w:r>
      <w:r w:rsidR="00DB4B63" w:rsidRPr="000C21A7">
        <w:rPr>
          <w:rFonts w:ascii="Calibri" w:hAnsi="Calibri" w:cs="Calibri"/>
          <w:bCs/>
          <w:sz w:val="32"/>
          <w:szCs w:val="32"/>
        </w:rPr>
        <w:t>in</w:t>
      </w:r>
      <w:r w:rsidR="00170BAA" w:rsidRPr="000C21A7">
        <w:rPr>
          <w:rFonts w:ascii="Calibri" w:hAnsi="Calibri" w:cs="Calibri"/>
          <w:bCs/>
          <w:sz w:val="32"/>
          <w:szCs w:val="32"/>
        </w:rPr>
        <w:t xml:space="preserve"> </w:t>
      </w:r>
      <w:r w:rsidR="00695AD0">
        <w:rPr>
          <w:rFonts w:ascii="Calibri" w:hAnsi="Calibri" w:cs="Calibri"/>
          <w:bCs/>
          <w:sz w:val="32"/>
          <w:szCs w:val="32"/>
        </w:rPr>
        <w:t>…</w:t>
      </w:r>
      <w:r w:rsidR="006830E7">
        <w:rPr>
          <w:rFonts w:ascii="Calibri" w:hAnsi="Calibri" w:cs="Calibri"/>
          <w:bCs/>
          <w:sz w:val="32"/>
          <w:szCs w:val="32"/>
        </w:rPr>
        <w:t>.....</w:t>
      </w:r>
      <w:r w:rsidR="00695AD0">
        <w:rPr>
          <w:rFonts w:ascii="Calibri" w:hAnsi="Calibri" w:cs="Calibri"/>
          <w:bCs/>
          <w:sz w:val="32"/>
          <w:szCs w:val="32"/>
        </w:rPr>
        <w:t>202</w:t>
      </w:r>
      <w:r w:rsidR="00D23250">
        <w:rPr>
          <w:rFonts w:ascii="Calibri" w:hAnsi="Calibri" w:cs="Calibri"/>
          <w:bCs/>
          <w:sz w:val="32"/>
          <w:szCs w:val="32"/>
        </w:rPr>
        <w:t>6</w:t>
      </w:r>
    </w:p>
    <w:p w14:paraId="6F2A13BA" w14:textId="66F9C985" w:rsidR="00695AD0" w:rsidRPr="00695AD0" w:rsidRDefault="00695AD0" w:rsidP="00B14BAD">
      <w:pPr>
        <w:widowControl w:val="0"/>
        <w:spacing w:after="600"/>
        <w:jc w:val="center"/>
        <w:rPr>
          <w:rFonts w:ascii="Calibri" w:hAnsi="Calibri" w:cs="Calibri"/>
          <w:b/>
          <w:bCs/>
          <w:sz w:val="32"/>
          <w:szCs w:val="32"/>
        </w:rPr>
      </w:pPr>
      <w:r w:rsidRPr="00695AD0">
        <w:rPr>
          <w:rFonts w:ascii="Calibri" w:hAnsi="Calibri" w:cs="Calibri"/>
          <w:b/>
          <w:bCs/>
          <w:sz w:val="32"/>
          <w:szCs w:val="32"/>
        </w:rPr>
        <w:t>pentru</w:t>
      </w:r>
      <w:r w:rsidR="00D23250">
        <w:rPr>
          <w:rFonts w:ascii="Calibri" w:hAnsi="Calibri" w:cs="Calibri"/>
          <w:b/>
          <w:bCs/>
          <w:sz w:val="32"/>
          <w:szCs w:val="32"/>
        </w:rPr>
        <w:t xml:space="preserve"> </w:t>
      </w:r>
      <w:r w:rsidR="00C60C0A">
        <w:rPr>
          <w:rFonts w:ascii="Calibri" w:hAnsi="Calibri" w:cs="Calibri"/>
          <w:b/>
          <w:bCs/>
          <w:sz w:val="32"/>
          <w:szCs w:val="32"/>
        </w:rPr>
        <w:t xml:space="preserve">modificarea </w:t>
      </w:r>
      <w:r w:rsidR="00353494">
        <w:rPr>
          <w:rFonts w:ascii="Calibri" w:hAnsi="Calibri" w:cs="Calibri"/>
          <w:b/>
          <w:bCs/>
          <w:sz w:val="32"/>
          <w:szCs w:val="32"/>
        </w:rPr>
        <w:t>Regulamentul</w:t>
      </w:r>
      <w:r w:rsidR="00C60C0A">
        <w:rPr>
          <w:rFonts w:ascii="Calibri" w:hAnsi="Calibri" w:cs="Calibri"/>
          <w:b/>
          <w:bCs/>
          <w:sz w:val="32"/>
          <w:szCs w:val="32"/>
        </w:rPr>
        <w:t>ui</w:t>
      </w:r>
      <w:r w:rsidR="00353494">
        <w:rPr>
          <w:rFonts w:ascii="Calibri" w:hAnsi="Calibri" w:cs="Calibri"/>
          <w:b/>
          <w:bCs/>
          <w:sz w:val="32"/>
          <w:szCs w:val="32"/>
        </w:rPr>
        <w:t xml:space="preserve"> privind numirea </w:t>
      </w:r>
      <w:r w:rsidR="000F4278">
        <w:rPr>
          <w:rFonts w:ascii="Calibri" w:hAnsi="Calibri" w:cs="Calibri"/>
          <w:b/>
          <w:bCs/>
          <w:sz w:val="32"/>
          <w:szCs w:val="32"/>
        </w:rPr>
        <w:t xml:space="preserve">procurorilor </w:t>
      </w:r>
      <w:r w:rsidR="00353494">
        <w:rPr>
          <w:rFonts w:ascii="Calibri" w:hAnsi="Calibri" w:cs="Calibri"/>
          <w:b/>
          <w:bCs/>
          <w:sz w:val="32"/>
          <w:szCs w:val="32"/>
        </w:rPr>
        <w:t>în funcții de execuție la Direcția Națională Anticorupție și revocarea din aceste funcții</w:t>
      </w:r>
      <w:r w:rsidR="00D23250">
        <w:rPr>
          <w:rFonts w:ascii="Calibri" w:hAnsi="Calibri" w:cs="Calibri"/>
          <w:b/>
          <w:bCs/>
          <w:sz w:val="32"/>
          <w:szCs w:val="32"/>
        </w:rPr>
        <w:t>, aprobat prin Hotărârea</w:t>
      </w:r>
      <w:r w:rsidR="00C60C0A">
        <w:rPr>
          <w:rFonts w:ascii="Calibri" w:hAnsi="Calibri" w:cs="Calibri"/>
          <w:b/>
          <w:bCs/>
          <w:sz w:val="32"/>
          <w:szCs w:val="32"/>
        </w:rPr>
        <w:t xml:space="preserve"> Secției pentru procurori a Consiliului Superior al Magistraturii</w:t>
      </w:r>
      <w:r w:rsidR="00D23250">
        <w:rPr>
          <w:rFonts w:ascii="Calibri" w:hAnsi="Calibri" w:cs="Calibri"/>
          <w:b/>
          <w:bCs/>
          <w:sz w:val="32"/>
          <w:szCs w:val="32"/>
        </w:rPr>
        <w:t xml:space="preserve"> nr. 1107</w:t>
      </w:r>
      <w:r w:rsidR="00C60C0A">
        <w:rPr>
          <w:rFonts w:ascii="Calibri" w:hAnsi="Calibri" w:cs="Calibri"/>
          <w:b/>
          <w:bCs/>
          <w:sz w:val="32"/>
          <w:szCs w:val="32"/>
        </w:rPr>
        <w:t>/</w:t>
      </w:r>
      <w:r w:rsidR="00D23250">
        <w:rPr>
          <w:rFonts w:ascii="Calibri" w:hAnsi="Calibri" w:cs="Calibri"/>
          <w:b/>
          <w:bCs/>
          <w:sz w:val="32"/>
          <w:szCs w:val="32"/>
        </w:rPr>
        <w:t>2023</w:t>
      </w:r>
    </w:p>
    <w:p w14:paraId="0FDB95F0" w14:textId="77777777" w:rsidR="000F4278" w:rsidRDefault="00695AD0" w:rsidP="00973C2D">
      <w:pPr>
        <w:widowControl w:val="0"/>
        <w:spacing w:line="276" w:lineRule="auto"/>
        <w:ind w:firstLine="873"/>
        <w:jc w:val="both"/>
        <w:rPr>
          <w:rFonts w:ascii="Calibri" w:hAnsi="Calibri" w:cs="Calibri"/>
          <w:bCs/>
          <w:color w:val="000000"/>
          <w:sz w:val="26"/>
          <w:szCs w:val="26"/>
        </w:rPr>
      </w:pPr>
      <w:r w:rsidRPr="00695AD0">
        <w:rPr>
          <w:rFonts w:ascii="Calibri" w:hAnsi="Calibri" w:cs="Calibri"/>
          <w:bCs/>
          <w:color w:val="000000"/>
          <w:sz w:val="26"/>
          <w:szCs w:val="26"/>
        </w:rPr>
        <w:t xml:space="preserve">În temeiul dispozițiilor art. 133 alin. (5) </w:t>
      </w:r>
      <w:proofErr w:type="spellStart"/>
      <w:r w:rsidRPr="00695AD0">
        <w:rPr>
          <w:rFonts w:ascii="Calibri" w:hAnsi="Calibri" w:cs="Calibri"/>
          <w:bCs/>
          <w:color w:val="000000"/>
          <w:sz w:val="26"/>
          <w:szCs w:val="26"/>
        </w:rPr>
        <w:t>şi</w:t>
      </w:r>
      <w:proofErr w:type="spellEnd"/>
      <w:r w:rsidRPr="00695AD0">
        <w:rPr>
          <w:rFonts w:ascii="Calibri" w:hAnsi="Calibri" w:cs="Calibri"/>
          <w:bCs/>
          <w:color w:val="000000"/>
          <w:sz w:val="26"/>
          <w:szCs w:val="26"/>
        </w:rPr>
        <w:t xml:space="preserve"> (7) din Constituția României, republicată, ale art. 23 alin. (1)</w:t>
      </w:r>
      <w:r w:rsidR="00E859F4">
        <w:rPr>
          <w:rFonts w:ascii="Calibri" w:hAnsi="Calibri" w:cs="Calibri"/>
          <w:bCs/>
          <w:color w:val="000000"/>
          <w:sz w:val="26"/>
          <w:szCs w:val="26"/>
        </w:rPr>
        <w:t xml:space="preserve"> și art. 4</w:t>
      </w:r>
      <w:r w:rsidR="002E0D73">
        <w:rPr>
          <w:rFonts w:ascii="Calibri" w:hAnsi="Calibri" w:cs="Calibri"/>
          <w:bCs/>
          <w:color w:val="000000"/>
          <w:sz w:val="26"/>
          <w:szCs w:val="26"/>
        </w:rPr>
        <w:t>0</w:t>
      </w:r>
      <w:r w:rsidR="00E859F4">
        <w:rPr>
          <w:rFonts w:ascii="Calibri" w:hAnsi="Calibri" w:cs="Calibri"/>
          <w:bCs/>
          <w:color w:val="000000"/>
          <w:sz w:val="26"/>
          <w:szCs w:val="26"/>
        </w:rPr>
        <w:t xml:space="preserve"> alin. (</w:t>
      </w:r>
      <w:r w:rsidR="002E0D73">
        <w:rPr>
          <w:rFonts w:ascii="Calibri" w:hAnsi="Calibri" w:cs="Calibri"/>
          <w:bCs/>
          <w:color w:val="000000"/>
          <w:sz w:val="26"/>
          <w:szCs w:val="26"/>
        </w:rPr>
        <w:t>1</w:t>
      </w:r>
      <w:r w:rsidR="00E859F4">
        <w:rPr>
          <w:rFonts w:ascii="Calibri" w:hAnsi="Calibri" w:cs="Calibri"/>
          <w:bCs/>
          <w:color w:val="000000"/>
          <w:sz w:val="26"/>
          <w:szCs w:val="26"/>
        </w:rPr>
        <w:t xml:space="preserve">) lit. </w:t>
      </w:r>
      <w:r w:rsidR="002E0D73">
        <w:rPr>
          <w:rFonts w:ascii="Calibri" w:hAnsi="Calibri" w:cs="Calibri"/>
          <w:bCs/>
          <w:color w:val="000000"/>
          <w:sz w:val="26"/>
          <w:szCs w:val="26"/>
        </w:rPr>
        <w:t>k</w:t>
      </w:r>
      <w:r w:rsidR="00E859F4">
        <w:rPr>
          <w:rFonts w:ascii="Calibri" w:hAnsi="Calibri" w:cs="Calibri"/>
          <w:bCs/>
          <w:color w:val="000000"/>
          <w:sz w:val="26"/>
          <w:szCs w:val="26"/>
        </w:rPr>
        <w:t>)</w:t>
      </w:r>
      <w:r w:rsidRPr="00695AD0">
        <w:rPr>
          <w:rFonts w:ascii="Calibri" w:hAnsi="Calibri" w:cs="Calibri"/>
          <w:bCs/>
          <w:color w:val="000000"/>
          <w:sz w:val="26"/>
          <w:szCs w:val="26"/>
        </w:rPr>
        <w:t xml:space="preserve"> din Legea nr. 3</w:t>
      </w:r>
      <w:r w:rsidR="00B14BAD">
        <w:rPr>
          <w:rFonts w:ascii="Calibri" w:hAnsi="Calibri" w:cs="Calibri"/>
          <w:bCs/>
          <w:color w:val="000000"/>
          <w:sz w:val="26"/>
          <w:szCs w:val="26"/>
        </w:rPr>
        <w:t>05</w:t>
      </w:r>
      <w:r w:rsidRPr="00695AD0">
        <w:rPr>
          <w:rFonts w:ascii="Calibri" w:hAnsi="Calibri" w:cs="Calibri"/>
          <w:bCs/>
          <w:color w:val="000000"/>
          <w:sz w:val="26"/>
          <w:szCs w:val="26"/>
        </w:rPr>
        <w:t>/20</w:t>
      </w:r>
      <w:r w:rsidR="00B14BAD">
        <w:rPr>
          <w:rFonts w:ascii="Calibri" w:hAnsi="Calibri" w:cs="Calibri"/>
          <w:bCs/>
          <w:color w:val="000000"/>
          <w:sz w:val="26"/>
          <w:szCs w:val="26"/>
        </w:rPr>
        <w:t xml:space="preserve">22 </w:t>
      </w:r>
      <w:r w:rsidRPr="00695AD0">
        <w:rPr>
          <w:rFonts w:ascii="Calibri" w:hAnsi="Calibri" w:cs="Calibri"/>
          <w:bCs/>
          <w:color w:val="000000"/>
          <w:sz w:val="26"/>
          <w:szCs w:val="26"/>
        </w:rPr>
        <w:t xml:space="preserve">privind Consiliul Superior al Magistraturii, </w:t>
      </w:r>
    </w:p>
    <w:p w14:paraId="6F2A13BC" w14:textId="63494311" w:rsidR="00F9346D" w:rsidRPr="00695AD0" w:rsidRDefault="000F4278" w:rsidP="00973C2D">
      <w:pPr>
        <w:widowControl w:val="0"/>
        <w:spacing w:line="276" w:lineRule="auto"/>
        <w:ind w:firstLine="873"/>
        <w:jc w:val="both"/>
        <w:rPr>
          <w:rFonts w:ascii="Calibri" w:hAnsi="Calibri" w:cs="Calibri"/>
          <w:bCs/>
          <w:color w:val="000000"/>
          <w:sz w:val="26"/>
          <w:szCs w:val="26"/>
        </w:rPr>
      </w:pPr>
      <w:r>
        <w:rPr>
          <w:rFonts w:ascii="Calibri" w:hAnsi="Calibri" w:cs="Calibri"/>
          <w:bCs/>
          <w:color w:val="000000"/>
          <w:sz w:val="26"/>
          <w:szCs w:val="26"/>
        </w:rPr>
        <w:t xml:space="preserve">având în vedere dispozițiile art. 94 alin. (2) raportat la art. 86 alin. (2) din Legea nr. 304/2022 privind organizarea judiciară, cu modificările ulterioare, </w:t>
      </w:r>
      <w:r w:rsidR="00F9346D" w:rsidRPr="00F9346D">
        <w:rPr>
          <w:rFonts w:ascii="Calibri" w:hAnsi="Calibri" w:cs="Calibri"/>
          <w:bCs/>
          <w:color w:val="000000"/>
          <w:sz w:val="26"/>
          <w:szCs w:val="26"/>
        </w:rPr>
        <w:t xml:space="preserve">cu </w:t>
      </w:r>
      <w:r w:rsidR="00F9346D">
        <w:rPr>
          <w:rFonts w:ascii="Calibri" w:hAnsi="Calibri" w:cs="Calibri"/>
          <w:bCs/>
          <w:color w:val="000000"/>
          <w:sz w:val="26"/>
          <w:szCs w:val="26"/>
        </w:rPr>
        <w:t xml:space="preserve">… </w:t>
      </w:r>
      <w:r w:rsidR="00F9346D" w:rsidRPr="00F9346D">
        <w:rPr>
          <w:rFonts w:ascii="Calibri" w:hAnsi="Calibri" w:cs="Calibri"/>
          <w:bCs/>
          <w:color w:val="000000"/>
          <w:sz w:val="26"/>
          <w:szCs w:val="26"/>
        </w:rPr>
        <w:t xml:space="preserve"> voturilor valabil exprimat</w:t>
      </w:r>
      <w:r w:rsidR="00F9346D">
        <w:rPr>
          <w:rFonts w:ascii="Calibri" w:hAnsi="Calibri" w:cs="Calibri"/>
          <w:bCs/>
          <w:color w:val="000000"/>
          <w:sz w:val="26"/>
          <w:szCs w:val="26"/>
        </w:rPr>
        <w:t>e,</w:t>
      </w:r>
    </w:p>
    <w:p w14:paraId="6F2A13BD" w14:textId="68684784" w:rsidR="00987A0F" w:rsidRPr="000C21A7" w:rsidRDefault="00986F9D" w:rsidP="00A77AD0">
      <w:pPr>
        <w:widowControl w:val="0"/>
        <w:spacing w:before="600"/>
        <w:jc w:val="center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 xml:space="preserve">SECȚIA PENTRU </w:t>
      </w:r>
      <w:r w:rsidR="0031628F">
        <w:rPr>
          <w:rFonts w:ascii="Calibri" w:hAnsi="Calibri" w:cs="Calibri"/>
          <w:b/>
          <w:sz w:val="32"/>
          <w:szCs w:val="32"/>
        </w:rPr>
        <w:t>PROCURORI</w:t>
      </w:r>
      <w:r>
        <w:rPr>
          <w:rFonts w:ascii="Calibri" w:hAnsi="Calibri" w:cs="Calibri"/>
          <w:b/>
          <w:sz w:val="32"/>
          <w:szCs w:val="32"/>
        </w:rPr>
        <w:t xml:space="preserve"> A</w:t>
      </w:r>
    </w:p>
    <w:p w14:paraId="6F2A13BE" w14:textId="77777777" w:rsidR="00170BAA" w:rsidRPr="000C21A7" w:rsidRDefault="00170BAA" w:rsidP="00A77AD0">
      <w:pPr>
        <w:widowControl w:val="0"/>
        <w:spacing w:after="360"/>
        <w:jc w:val="center"/>
        <w:rPr>
          <w:rFonts w:ascii="Calibri" w:hAnsi="Calibri" w:cs="Calibri"/>
          <w:b/>
          <w:bCs/>
          <w:color w:val="000000"/>
          <w:sz w:val="32"/>
          <w:szCs w:val="32"/>
        </w:rPr>
      </w:pPr>
      <w:r w:rsidRPr="000C21A7">
        <w:rPr>
          <w:rFonts w:ascii="Calibri" w:hAnsi="Calibri" w:cs="Calibri"/>
          <w:b/>
          <w:bCs/>
          <w:color w:val="000000"/>
          <w:sz w:val="32"/>
          <w:szCs w:val="32"/>
        </w:rPr>
        <w:t>CONSILIULUI SUPERIOR AL MAGISTRATURII</w:t>
      </w:r>
    </w:p>
    <w:p w14:paraId="6F2A13BF" w14:textId="77777777" w:rsidR="00DF5D5D" w:rsidRPr="000C21A7" w:rsidRDefault="00DB4B63" w:rsidP="00A77AD0">
      <w:pPr>
        <w:widowControl w:val="0"/>
        <w:spacing w:after="600"/>
        <w:jc w:val="center"/>
        <w:rPr>
          <w:rFonts w:ascii="Calibri" w:hAnsi="Calibri" w:cs="Calibri"/>
          <w:b/>
          <w:bCs/>
          <w:color w:val="000000"/>
          <w:sz w:val="32"/>
          <w:szCs w:val="32"/>
        </w:rPr>
      </w:pPr>
      <w:r w:rsidRPr="000C21A7">
        <w:rPr>
          <w:rFonts w:ascii="Calibri" w:hAnsi="Calibri" w:cs="Calibri"/>
          <w:b/>
          <w:bCs/>
          <w:color w:val="000000"/>
          <w:sz w:val="32"/>
          <w:szCs w:val="32"/>
        </w:rPr>
        <w:t>HOTĂRĂŞTE</w:t>
      </w:r>
    </w:p>
    <w:p w14:paraId="6F2A13C0" w14:textId="47730D4B" w:rsidR="00B14BAD" w:rsidRDefault="00B14BAD" w:rsidP="00353CFD">
      <w:pPr>
        <w:widowControl w:val="0"/>
        <w:spacing w:line="276" w:lineRule="auto"/>
        <w:ind w:firstLine="708"/>
        <w:jc w:val="both"/>
        <w:rPr>
          <w:rFonts w:ascii="Calibri" w:hAnsi="Calibri" w:cs="Calibri"/>
          <w:bCs/>
          <w:color w:val="000000"/>
          <w:sz w:val="26"/>
          <w:szCs w:val="26"/>
        </w:rPr>
      </w:pPr>
      <w:bookmarkStart w:id="2" w:name="5964432"/>
      <w:bookmarkEnd w:id="2"/>
      <w:r w:rsidRPr="0006298E">
        <w:rPr>
          <w:rFonts w:ascii="Calibri" w:hAnsi="Calibri" w:cs="Calibri"/>
          <w:b/>
          <w:bCs/>
          <w:color w:val="000000"/>
          <w:sz w:val="26"/>
          <w:szCs w:val="26"/>
        </w:rPr>
        <w:t xml:space="preserve">Art. </w:t>
      </w:r>
      <w:r w:rsidR="00B1666E">
        <w:rPr>
          <w:rFonts w:ascii="Calibri" w:hAnsi="Calibri" w:cs="Calibri"/>
          <w:b/>
          <w:bCs/>
          <w:color w:val="000000"/>
          <w:sz w:val="26"/>
          <w:szCs w:val="26"/>
        </w:rPr>
        <w:t>I</w:t>
      </w:r>
      <w:r w:rsidRPr="0006298E">
        <w:rPr>
          <w:rFonts w:ascii="Calibri" w:hAnsi="Calibri" w:cs="Calibri"/>
          <w:b/>
          <w:bCs/>
          <w:color w:val="000000"/>
          <w:sz w:val="26"/>
          <w:szCs w:val="26"/>
        </w:rPr>
        <w:t xml:space="preserve"> </w:t>
      </w:r>
      <w:r w:rsidR="0019387C">
        <w:rPr>
          <w:rFonts w:ascii="Calibri" w:hAnsi="Calibri" w:cs="Calibri"/>
          <w:bCs/>
          <w:color w:val="000000"/>
          <w:sz w:val="26"/>
          <w:szCs w:val="26"/>
        </w:rPr>
        <w:t>–</w:t>
      </w:r>
      <w:r w:rsidR="00973C2D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r w:rsidR="00813F80">
        <w:rPr>
          <w:rFonts w:ascii="Calibri" w:hAnsi="Calibri" w:cs="Calibri"/>
          <w:bCs/>
          <w:color w:val="000000"/>
          <w:sz w:val="26"/>
          <w:szCs w:val="26"/>
        </w:rPr>
        <w:t>Regulamentul privind numirea procurorilor în funcții de execuție la Direcția Națională Anticorupție și r</w:t>
      </w:r>
      <w:r w:rsidR="009F5176">
        <w:rPr>
          <w:rFonts w:ascii="Calibri" w:hAnsi="Calibri" w:cs="Calibri"/>
          <w:bCs/>
          <w:color w:val="000000"/>
          <w:sz w:val="26"/>
          <w:szCs w:val="26"/>
        </w:rPr>
        <w:t>evocarea din aceste funcții</w:t>
      </w:r>
      <w:r w:rsidR="004E7B83">
        <w:rPr>
          <w:rFonts w:ascii="Calibri" w:hAnsi="Calibri" w:cs="Calibri"/>
          <w:bCs/>
          <w:color w:val="000000"/>
          <w:sz w:val="26"/>
          <w:szCs w:val="26"/>
        </w:rPr>
        <w:t>, aprobat prin Hotărârea Secției pentru procurori</w:t>
      </w:r>
      <w:r w:rsidR="00973C2D">
        <w:rPr>
          <w:rFonts w:ascii="Calibri" w:hAnsi="Calibri" w:cs="Calibri"/>
          <w:bCs/>
          <w:color w:val="000000"/>
          <w:sz w:val="26"/>
          <w:szCs w:val="26"/>
        </w:rPr>
        <w:t xml:space="preserve"> a Consiliului Superior al Magistraturii</w:t>
      </w:r>
      <w:r w:rsidR="004E7B83">
        <w:rPr>
          <w:rFonts w:ascii="Calibri" w:hAnsi="Calibri" w:cs="Calibri"/>
          <w:bCs/>
          <w:color w:val="000000"/>
          <w:sz w:val="26"/>
          <w:szCs w:val="26"/>
        </w:rPr>
        <w:t xml:space="preserve"> nr. 1107</w:t>
      </w:r>
      <w:r w:rsidR="00973C2D">
        <w:rPr>
          <w:rFonts w:ascii="Calibri" w:hAnsi="Calibri" w:cs="Calibri"/>
          <w:bCs/>
          <w:color w:val="000000"/>
          <w:sz w:val="26"/>
          <w:szCs w:val="26"/>
        </w:rPr>
        <w:t>/</w:t>
      </w:r>
      <w:r w:rsidR="004E7B83">
        <w:rPr>
          <w:rFonts w:ascii="Calibri" w:hAnsi="Calibri" w:cs="Calibri"/>
          <w:bCs/>
          <w:color w:val="000000"/>
          <w:sz w:val="26"/>
          <w:szCs w:val="26"/>
        </w:rPr>
        <w:t>2023</w:t>
      </w:r>
      <w:r w:rsidR="0019387C">
        <w:rPr>
          <w:rFonts w:ascii="Calibri" w:hAnsi="Calibri" w:cs="Calibri"/>
          <w:bCs/>
          <w:color w:val="000000"/>
          <w:sz w:val="26"/>
          <w:szCs w:val="26"/>
        </w:rPr>
        <w:t>, publicată în Monitorul Oficial</w:t>
      </w:r>
      <w:r w:rsidR="006222B4">
        <w:rPr>
          <w:rFonts w:ascii="Calibri" w:hAnsi="Calibri" w:cs="Calibri"/>
          <w:bCs/>
          <w:color w:val="000000"/>
          <w:sz w:val="26"/>
          <w:szCs w:val="26"/>
        </w:rPr>
        <w:t xml:space="preserve"> al României</w:t>
      </w:r>
      <w:r w:rsidR="0019387C">
        <w:rPr>
          <w:rFonts w:ascii="Calibri" w:hAnsi="Calibri" w:cs="Calibri"/>
          <w:bCs/>
          <w:color w:val="000000"/>
          <w:sz w:val="26"/>
          <w:szCs w:val="26"/>
        </w:rPr>
        <w:t>, Partea I, nr. 795</w:t>
      </w:r>
      <w:r w:rsidR="006222B4">
        <w:rPr>
          <w:rFonts w:ascii="Calibri" w:hAnsi="Calibri" w:cs="Calibri"/>
          <w:bCs/>
          <w:color w:val="000000"/>
          <w:sz w:val="26"/>
          <w:szCs w:val="26"/>
        </w:rPr>
        <w:t xml:space="preserve"> din 4 septembrie </w:t>
      </w:r>
      <w:r w:rsidR="0019387C">
        <w:rPr>
          <w:rFonts w:ascii="Calibri" w:hAnsi="Calibri" w:cs="Calibri"/>
          <w:bCs/>
          <w:color w:val="000000"/>
          <w:sz w:val="26"/>
          <w:szCs w:val="26"/>
        </w:rPr>
        <w:t>2023</w:t>
      </w:r>
      <w:r w:rsidR="00B1666E">
        <w:rPr>
          <w:rFonts w:ascii="Calibri" w:hAnsi="Calibri" w:cs="Calibri"/>
          <w:bCs/>
          <w:color w:val="000000"/>
          <w:sz w:val="26"/>
          <w:szCs w:val="26"/>
        </w:rPr>
        <w:t>, se modifică după cum urmează:</w:t>
      </w:r>
    </w:p>
    <w:p w14:paraId="42E29C68" w14:textId="501CFAF3" w:rsidR="00973C2D" w:rsidRDefault="00973C2D" w:rsidP="00BF5791">
      <w:pPr>
        <w:spacing w:line="276" w:lineRule="auto"/>
        <w:ind w:firstLine="708"/>
        <w:jc w:val="both"/>
        <w:rPr>
          <w:rFonts w:ascii="Calibri" w:hAnsi="Calibri" w:cs="Calibri"/>
          <w:b/>
          <w:color w:val="000000"/>
          <w:sz w:val="26"/>
          <w:szCs w:val="26"/>
        </w:rPr>
      </w:pPr>
      <w:r>
        <w:rPr>
          <w:rFonts w:ascii="Calibri" w:hAnsi="Calibri" w:cs="Calibri"/>
          <w:b/>
          <w:color w:val="000000"/>
          <w:sz w:val="26"/>
          <w:szCs w:val="26"/>
        </w:rPr>
        <w:lastRenderedPageBreak/>
        <w:t>La articolul 23 alin</w:t>
      </w:r>
      <w:r w:rsidR="006222B4">
        <w:rPr>
          <w:rFonts w:ascii="Calibri" w:hAnsi="Calibri" w:cs="Calibri"/>
          <w:b/>
          <w:color w:val="000000"/>
          <w:sz w:val="26"/>
          <w:szCs w:val="26"/>
        </w:rPr>
        <w:t>eatul</w:t>
      </w:r>
      <w:r>
        <w:rPr>
          <w:rFonts w:ascii="Calibri" w:hAnsi="Calibri" w:cs="Calibri"/>
          <w:b/>
          <w:color w:val="000000"/>
          <w:sz w:val="26"/>
          <w:szCs w:val="26"/>
        </w:rPr>
        <w:t xml:space="preserve"> (1), litera c) se modifică și va avea următorul cuprins:</w:t>
      </w:r>
    </w:p>
    <w:p w14:paraId="39953760" w14:textId="56D7B033" w:rsidR="00973C2D" w:rsidRDefault="00973C2D" w:rsidP="00BF5791">
      <w:pPr>
        <w:spacing w:line="276" w:lineRule="auto"/>
        <w:ind w:firstLine="708"/>
        <w:jc w:val="both"/>
        <w:rPr>
          <w:rFonts w:ascii="Calibri" w:hAnsi="Calibri" w:cs="Calibri"/>
          <w:bCs/>
          <w:color w:val="000000"/>
          <w:sz w:val="26"/>
          <w:szCs w:val="26"/>
        </w:rPr>
      </w:pPr>
      <w:r>
        <w:rPr>
          <w:rFonts w:ascii="Calibri" w:hAnsi="Calibri" w:cs="Calibri"/>
          <w:bCs/>
          <w:color w:val="000000"/>
          <w:sz w:val="26"/>
          <w:szCs w:val="26"/>
        </w:rPr>
        <w:t>„c) numirii în funcții de conducere în cadrul altor parchete, numirii în cadrul Direcției pentru Investigarea Infracțiunilor de Criminalitate Organizată și Terorism ori în funcția de procuror european delegat;”</w:t>
      </w:r>
    </w:p>
    <w:p w14:paraId="6F2A13C2" w14:textId="620F454A" w:rsidR="00B14BAD" w:rsidRPr="0006298E" w:rsidRDefault="00B14BAD" w:rsidP="001967E1">
      <w:pPr>
        <w:spacing w:line="276" w:lineRule="auto"/>
        <w:ind w:firstLine="708"/>
        <w:jc w:val="both"/>
        <w:rPr>
          <w:rFonts w:ascii="Calibri" w:hAnsi="Calibri" w:cs="Calibri"/>
          <w:bCs/>
          <w:color w:val="000000"/>
          <w:sz w:val="26"/>
          <w:szCs w:val="26"/>
        </w:rPr>
      </w:pPr>
      <w:r w:rsidRPr="0006298E">
        <w:rPr>
          <w:rFonts w:ascii="Calibri" w:hAnsi="Calibri" w:cs="Calibri"/>
          <w:b/>
          <w:bCs/>
          <w:color w:val="000000"/>
          <w:sz w:val="26"/>
          <w:szCs w:val="26"/>
        </w:rPr>
        <w:t xml:space="preserve">Art. </w:t>
      </w:r>
      <w:r w:rsidR="00B1666E">
        <w:rPr>
          <w:rFonts w:ascii="Calibri" w:hAnsi="Calibri" w:cs="Calibri"/>
          <w:b/>
          <w:bCs/>
          <w:color w:val="000000"/>
          <w:sz w:val="26"/>
          <w:szCs w:val="26"/>
        </w:rPr>
        <w:t>II</w:t>
      </w:r>
      <w:r w:rsidRPr="0006298E">
        <w:rPr>
          <w:rFonts w:ascii="Calibri" w:hAnsi="Calibri" w:cs="Calibri"/>
          <w:bCs/>
          <w:color w:val="000000"/>
          <w:sz w:val="26"/>
          <w:szCs w:val="26"/>
        </w:rPr>
        <w:t xml:space="preserve"> - Prezenta hotărâre se publică </w:t>
      </w:r>
      <w:r w:rsidR="00C1140B" w:rsidRPr="00D62561">
        <w:rPr>
          <w:rFonts w:ascii="Calibri" w:hAnsi="Calibri" w:cs="Calibri"/>
          <w:bCs/>
          <w:color w:val="000000"/>
          <w:sz w:val="26"/>
          <w:szCs w:val="26"/>
        </w:rPr>
        <w:t>în Monitorul Oficial al României, Partea I</w:t>
      </w:r>
      <w:r w:rsidR="00C1140B">
        <w:rPr>
          <w:rFonts w:ascii="Calibri" w:hAnsi="Calibri" w:cs="Calibri"/>
          <w:bCs/>
          <w:color w:val="000000"/>
          <w:sz w:val="26"/>
          <w:szCs w:val="26"/>
        </w:rPr>
        <w:t>.</w:t>
      </w:r>
    </w:p>
    <w:p w14:paraId="6F2A13C3" w14:textId="77777777" w:rsidR="00766F88" w:rsidRPr="00766F88" w:rsidRDefault="00766F88" w:rsidP="00353CFD">
      <w:pPr>
        <w:widowControl w:val="0"/>
        <w:tabs>
          <w:tab w:val="left" w:pos="851"/>
        </w:tabs>
        <w:spacing w:line="276" w:lineRule="auto"/>
        <w:jc w:val="both"/>
        <w:rPr>
          <w:rFonts w:ascii="Calibri" w:hAnsi="Calibri" w:cs="Calibri"/>
          <w:bCs/>
          <w:color w:val="000000"/>
          <w:sz w:val="26"/>
          <w:szCs w:val="26"/>
        </w:rPr>
      </w:pPr>
    </w:p>
    <w:p w14:paraId="6F2A13C4" w14:textId="77777777" w:rsidR="00F9346D" w:rsidRPr="00B14BAD" w:rsidRDefault="00F9346D" w:rsidP="00353CFD">
      <w:pPr>
        <w:widowControl w:val="0"/>
        <w:spacing w:line="276" w:lineRule="auto"/>
        <w:ind w:firstLine="873"/>
        <w:jc w:val="both"/>
        <w:rPr>
          <w:rFonts w:ascii="Calibri" w:hAnsi="Calibri" w:cs="Calibri"/>
          <w:bCs/>
          <w:color w:val="000000"/>
          <w:sz w:val="26"/>
          <w:szCs w:val="26"/>
        </w:rPr>
      </w:pPr>
    </w:p>
    <w:p w14:paraId="6F2A13C5" w14:textId="3D5A0167" w:rsidR="00DB4B63" w:rsidRPr="00C747DF" w:rsidRDefault="00DB4B63" w:rsidP="00353CFD">
      <w:pPr>
        <w:widowControl w:val="0"/>
        <w:spacing w:line="276" w:lineRule="auto"/>
        <w:jc w:val="center"/>
        <w:rPr>
          <w:rFonts w:ascii="Calibri" w:hAnsi="Calibri" w:cs="Calibri"/>
          <w:color w:val="000000"/>
          <w:sz w:val="26"/>
          <w:szCs w:val="26"/>
        </w:rPr>
      </w:pPr>
      <w:r w:rsidRPr="00C747DF">
        <w:rPr>
          <w:rFonts w:ascii="Calibri" w:hAnsi="Calibri" w:cs="Calibri"/>
          <w:color w:val="000000"/>
          <w:sz w:val="26"/>
          <w:szCs w:val="26"/>
        </w:rPr>
        <w:t xml:space="preserve">Dată în </w:t>
      </w:r>
      <w:proofErr w:type="spellStart"/>
      <w:r w:rsidRPr="00C747DF">
        <w:rPr>
          <w:rFonts w:ascii="Calibri" w:hAnsi="Calibri" w:cs="Calibri"/>
          <w:color w:val="000000"/>
          <w:sz w:val="26"/>
          <w:szCs w:val="26"/>
        </w:rPr>
        <w:t>Bucureşti</w:t>
      </w:r>
      <w:proofErr w:type="spellEnd"/>
      <w:r w:rsidR="00B77C36" w:rsidRPr="00C747DF">
        <w:rPr>
          <w:rFonts w:ascii="Calibri" w:hAnsi="Calibri" w:cs="Calibri"/>
          <w:color w:val="000000"/>
          <w:sz w:val="26"/>
          <w:szCs w:val="26"/>
        </w:rPr>
        <w:t>,</w:t>
      </w:r>
      <w:r w:rsidR="0050322F" w:rsidRPr="00C747DF">
        <w:rPr>
          <w:rFonts w:ascii="Calibri" w:hAnsi="Calibri" w:cs="Calibri"/>
          <w:color w:val="000000"/>
          <w:sz w:val="26"/>
          <w:szCs w:val="26"/>
        </w:rPr>
        <w:t xml:space="preserve"> la data de </w:t>
      </w:r>
      <w:r w:rsidR="00986F9D" w:rsidRPr="00C747DF">
        <w:rPr>
          <w:rFonts w:ascii="Calibri" w:hAnsi="Calibri" w:cs="Calibri"/>
          <w:sz w:val="26"/>
          <w:szCs w:val="26"/>
        </w:rPr>
        <w:t>……</w:t>
      </w:r>
      <w:r w:rsidR="00695AD0" w:rsidRPr="00C747DF">
        <w:rPr>
          <w:rFonts w:ascii="Calibri" w:hAnsi="Calibri" w:cs="Calibri"/>
          <w:sz w:val="26"/>
          <w:szCs w:val="26"/>
        </w:rPr>
        <w:t>202</w:t>
      </w:r>
      <w:r w:rsidR="004E7B83">
        <w:rPr>
          <w:rFonts w:ascii="Calibri" w:hAnsi="Calibri" w:cs="Calibri"/>
          <w:sz w:val="26"/>
          <w:szCs w:val="26"/>
        </w:rPr>
        <w:t>6</w:t>
      </w:r>
    </w:p>
    <w:p w14:paraId="6F2A13C6" w14:textId="77777777" w:rsidR="00CD12B4" w:rsidRDefault="00CD12B4" w:rsidP="00986F9D">
      <w:pPr>
        <w:tabs>
          <w:tab w:val="left" w:pos="7153"/>
        </w:tabs>
        <w:spacing w:line="276" w:lineRule="auto"/>
        <w:jc w:val="center"/>
        <w:rPr>
          <w:rFonts w:ascii="Calibri" w:hAnsi="Calibri"/>
          <w:b/>
          <w:sz w:val="26"/>
          <w:szCs w:val="26"/>
          <w:lang w:eastAsia="en-US"/>
        </w:rPr>
      </w:pPr>
      <w:bookmarkStart w:id="3" w:name="presedinte"/>
    </w:p>
    <w:p w14:paraId="6F2A13C7" w14:textId="77777777" w:rsidR="00353CFD" w:rsidRDefault="00353CFD" w:rsidP="00986F9D">
      <w:pPr>
        <w:tabs>
          <w:tab w:val="left" w:pos="7153"/>
        </w:tabs>
        <w:spacing w:line="276" w:lineRule="auto"/>
        <w:jc w:val="center"/>
        <w:rPr>
          <w:rFonts w:ascii="Calibri" w:hAnsi="Calibri"/>
          <w:b/>
          <w:sz w:val="26"/>
          <w:szCs w:val="26"/>
          <w:lang w:eastAsia="en-US"/>
        </w:rPr>
      </w:pPr>
    </w:p>
    <w:p w14:paraId="6F2A13C8" w14:textId="77777777" w:rsidR="00353CFD" w:rsidRDefault="00353CFD" w:rsidP="00986F9D">
      <w:pPr>
        <w:tabs>
          <w:tab w:val="left" w:pos="7153"/>
        </w:tabs>
        <w:spacing w:line="276" w:lineRule="auto"/>
        <w:jc w:val="center"/>
        <w:rPr>
          <w:rFonts w:ascii="Calibri" w:hAnsi="Calibri"/>
          <w:b/>
          <w:sz w:val="26"/>
          <w:szCs w:val="26"/>
          <w:lang w:eastAsia="en-US"/>
        </w:rPr>
      </w:pPr>
    </w:p>
    <w:p w14:paraId="6F2A13C9" w14:textId="17FD12F1" w:rsidR="00986F9D" w:rsidRPr="005C688B" w:rsidRDefault="00590938" w:rsidP="00986F9D">
      <w:pPr>
        <w:tabs>
          <w:tab w:val="left" w:pos="7153"/>
        </w:tabs>
        <w:spacing w:line="276" w:lineRule="auto"/>
        <w:jc w:val="center"/>
        <w:rPr>
          <w:rFonts w:ascii="Calibri" w:hAnsi="Calibri"/>
          <w:b/>
          <w:sz w:val="26"/>
          <w:szCs w:val="26"/>
          <w:lang w:eastAsia="en-US"/>
        </w:rPr>
      </w:pPr>
      <w:r>
        <w:rPr>
          <w:rFonts w:ascii="Calibri" w:hAnsi="Calibri"/>
          <w:b/>
          <w:sz w:val="26"/>
          <w:szCs w:val="26"/>
          <w:lang w:eastAsia="en-US"/>
        </w:rPr>
        <w:t>Procuror</w:t>
      </w:r>
      <w:r w:rsidR="00986F9D" w:rsidRPr="005C688B">
        <w:rPr>
          <w:rFonts w:ascii="Calibri" w:hAnsi="Calibri"/>
          <w:b/>
          <w:sz w:val="26"/>
          <w:szCs w:val="26"/>
          <w:lang w:eastAsia="en-US"/>
        </w:rPr>
        <w:t xml:space="preserve"> </w:t>
      </w:r>
      <w:r w:rsidR="004E7B83">
        <w:rPr>
          <w:rFonts w:ascii="Calibri" w:hAnsi="Calibri"/>
          <w:b/>
          <w:sz w:val="26"/>
          <w:szCs w:val="26"/>
          <w:lang w:eastAsia="en-US"/>
        </w:rPr>
        <w:t>Bogdan Silviu STAICU</w:t>
      </w:r>
      <w:r w:rsidR="00353CFD">
        <w:rPr>
          <w:rFonts w:ascii="Calibri" w:hAnsi="Calibri"/>
          <w:b/>
          <w:sz w:val="26"/>
          <w:szCs w:val="26"/>
          <w:lang w:eastAsia="en-US"/>
        </w:rPr>
        <w:t>,</w:t>
      </w:r>
    </w:p>
    <w:p w14:paraId="6F2A13CA" w14:textId="5FB78E49" w:rsidR="00986F9D" w:rsidRPr="000C21A7" w:rsidRDefault="00590938" w:rsidP="0089167E">
      <w:pPr>
        <w:tabs>
          <w:tab w:val="left" w:pos="7153"/>
        </w:tabs>
        <w:spacing w:line="276" w:lineRule="auto"/>
        <w:jc w:val="center"/>
        <w:rPr>
          <w:rFonts w:ascii="Calibri" w:hAnsi="Calibri" w:cs="Calibri"/>
          <w:bCs/>
          <w:color w:val="000000"/>
          <w:sz w:val="26"/>
          <w:szCs w:val="26"/>
        </w:rPr>
      </w:pPr>
      <w:proofErr w:type="spellStart"/>
      <w:r>
        <w:rPr>
          <w:rFonts w:ascii="Calibri" w:hAnsi="Calibri"/>
          <w:b/>
          <w:bCs/>
          <w:sz w:val="26"/>
          <w:szCs w:val="26"/>
          <w:lang w:eastAsia="en-US"/>
        </w:rPr>
        <w:t>Vicep</w:t>
      </w:r>
      <w:r w:rsidR="00986F9D" w:rsidRPr="005C688B">
        <w:rPr>
          <w:rFonts w:ascii="Calibri" w:hAnsi="Calibri"/>
          <w:b/>
          <w:bCs/>
          <w:sz w:val="26"/>
          <w:szCs w:val="26"/>
          <w:lang w:eastAsia="en-US"/>
        </w:rPr>
        <w:t>reşedintele</w:t>
      </w:r>
      <w:proofErr w:type="spellEnd"/>
      <w:r w:rsidR="00986F9D" w:rsidRPr="005C688B">
        <w:rPr>
          <w:rFonts w:ascii="Calibri" w:hAnsi="Calibri"/>
          <w:b/>
          <w:bCs/>
          <w:sz w:val="26"/>
          <w:szCs w:val="26"/>
          <w:lang w:eastAsia="en-US"/>
        </w:rPr>
        <w:t xml:space="preserve"> Consiliului Superior al Magistraturii</w:t>
      </w:r>
      <w:bookmarkEnd w:id="3"/>
    </w:p>
    <w:sectPr w:rsidR="00986F9D" w:rsidRPr="000C21A7" w:rsidSect="007049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567" w:right="851" w:bottom="567" w:left="851" w:header="851" w:footer="284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6FB7C" w14:textId="77777777" w:rsidR="00806BC9" w:rsidRDefault="00806BC9">
      <w:r>
        <w:separator/>
      </w:r>
    </w:p>
  </w:endnote>
  <w:endnote w:type="continuationSeparator" w:id="0">
    <w:p w14:paraId="7573228E" w14:textId="77777777" w:rsidR="00806BC9" w:rsidRDefault="00806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A13D3" w14:textId="77777777" w:rsidR="009F2FED" w:rsidRDefault="009F2F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56" w:type="dxa"/>
      <w:tblLayout w:type="fixed"/>
      <w:tblLook w:val="04A0" w:firstRow="1" w:lastRow="0" w:firstColumn="1" w:lastColumn="0" w:noHBand="0" w:noVBand="1"/>
    </w:tblPr>
    <w:tblGrid>
      <w:gridCol w:w="534"/>
      <w:gridCol w:w="2268"/>
      <w:gridCol w:w="708"/>
      <w:gridCol w:w="3402"/>
      <w:gridCol w:w="534"/>
      <w:gridCol w:w="1033"/>
      <w:gridCol w:w="1977"/>
    </w:tblGrid>
    <w:tr w:rsidR="00CC2E9C" w:rsidRPr="003F3275" w14:paraId="6F2A13DC" w14:textId="77777777" w:rsidTr="009F2FED">
      <w:trPr>
        <w:trHeight w:val="699"/>
      </w:trPr>
      <w:tc>
        <w:tcPr>
          <w:tcW w:w="534" w:type="dxa"/>
          <w:tcBorders>
            <w:top w:val="single" w:sz="24" w:space="0" w:color="00519C"/>
          </w:tcBorders>
          <w:vAlign w:val="bottom"/>
        </w:tcPr>
        <w:p w14:paraId="6F2A13D4" w14:textId="77777777" w:rsidR="00CC2E9C" w:rsidRPr="000C21A7" w:rsidRDefault="00547239" w:rsidP="000C21A7">
          <w:pPr>
            <w:ind w:left="-91"/>
            <w:rPr>
              <w:rFonts w:ascii="Calibri" w:hAnsi="Calibri" w:cs="Calibri"/>
              <w:sz w:val="20"/>
            </w:rPr>
          </w:pPr>
          <w:r>
            <w:rPr>
              <w:noProof/>
              <w:lang w:val="en-US" w:eastAsia="en-US"/>
            </w:rPr>
            <w:drawing>
              <wp:inline distT="0" distB="0" distL="0" distR="0" wp14:anchorId="6F2A13E5" wp14:editId="6F2A13E6">
                <wp:extent cx="230505" cy="302260"/>
                <wp:effectExtent l="0" t="0" r="0" b="2540"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0505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8" w:type="dxa"/>
          <w:tcBorders>
            <w:top w:val="single" w:sz="24" w:space="0" w:color="00519C"/>
          </w:tcBorders>
          <w:vAlign w:val="bottom"/>
        </w:tcPr>
        <w:p w14:paraId="6F2A13D5" w14:textId="77777777" w:rsidR="00CC2E9C" w:rsidRDefault="00CC2E9C" w:rsidP="00CC2E9C">
          <w:pPr>
            <w:ind w:left="-91"/>
            <w:rPr>
              <w:rFonts w:ascii="Calibri" w:hAnsi="Calibri" w:cs="Calibri"/>
              <w:sz w:val="20"/>
            </w:rPr>
          </w:pPr>
          <w:r w:rsidRPr="000C21A7">
            <w:rPr>
              <w:rFonts w:ascii="Calibri" w:hAnsi="Calibri" w:cs="Calibri"/>
              <w:sz w:val="20"/>
            </w:rPr>
            <w:t>Tel: (+40)21-311.69.02</w:t>
          </w:r>
        </w:p>
        <w:p w14:paraId="6F2A13D6" w14:textId="77777777" w:rsidR="00CC2E9C" w:rsidRPr="000C21A7" w:rsidRDefault="00CC2E9C" w:rsidP="00CC2E9C">
          <w:pPr>
            <w:ind w:left="-91"/>
            <w:rPr>
              <w:rFonts w:ascii="Calibri" w:hAnsi="Calibri" w:cs="Calibri"/>
              <w:sz w:val="20"/>
            </w:rPr>
          </w:pPr>
          <w:r w:rsidRPr="000C21A7">
            <w:rPr>
              <w:rFonts w:ascii="Calibri" w:hAnsi="Calibri" w:cs="Calibri"/>
              <w:sz w:val="20"/>
            </w:rPr>
            <w:t>Fax: (+40)21-311.69.01</w:t>
          </w:r>
        </w:p>
      </w:tc>
      <w:tc>
        <w:tcPr>
          <w:tcW w:w="708" w:type="dxa"/>
          <w:tcBorders>
            <w:top w:val="single" w:sz="24" w:space="0" w:color="00519C"/>
          </w:tcBorders>
          <w:vAlign w:val="bottom"/>
        </w:tcPr>
        <w:p w14:paraId="6F2A13D7" w14:textId="77777777" w:rsidR="00CC2E9C" w:rsidRPr="000C21A7" w:rsidRDefault="00547239" w:rsidP="00733007">
          <w:pPr>
            <w:pStyle w:val="Footer"/>
            <w:rPr>
              <w:rStyle w:val="Hyperlink"/>
              <w:rFonts w:ascii="Calibri" w:hAnsi="Calibri" w:cs="Calibri"/>
              <w:sz w:val="20"/>
            </w:rPr>
          </w:pPr>
          <w:r>
            <w:rPr>
              <w:noProof/>
              <w:lang w:val="en-US" w:eastAsia="en-US"/>
            </w:rPr>
            <w:drawing>
              <wp:inline distT="0" distB="0" distL="0" distR="0" wp14:anchorId="6F2A13E7" wp14:editId="6F2A13E8">
                <wp:extent cx="334010" cy="238760"/>
                <wp:effectExtent l="0" t="0" r="8890" b="889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4010" cy="23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02" w:type="dxa"/>
          <w:tcBorders>
            <w:top w:val="single" w:sz="24" w:space="0" w:color="00519C"/>
          </w:tcBorders>
          <w:vAlign w:val="bottom"/>
        </w:tcPr>
        <w:p w14:paraId="6F2A13D8" w14:textId="77777777" w:rsidR="00CC2E9C" w:rsidRDefault="00CC2E9C" w:rsidP="00733007">
          <w:pPr>
            <w:pStyle w:val="Footer"/>
            <w:rPr>
              <w:rStyle w:val="Hyperlink"/>
              <w:rFonts w:ascii="Calibri" w:hAnsi="Calibri" w:cs="Calibri"/>
              <w:sz w:val="20"/>
            </w:rPr>
          </w:pPr>
          <w:r w:rsidRPr="000C21A7">
            <w:rPr>
              <w:rFonts w:ascii="Calibri" w:hAnsi="Calibri" w:cs="Calibri"/>
              <w:sz w:val="20"/>
            </w:rPr>
            <w:t xml:space="preserve">Website: </w:t>
          </w:r>
          <w:r w:rsidRPr="007C6EDD">
            <w:rPr>
              <w:rFonts w:ascii="Calibri" w:hAnsi="Calibri" w:cs="Calibri"/>
              <w:sz w:val="20"/>
            </w:rPr>
            <w:t>www.csm1909.ro</w:t>
          </w:r>
        </w:p>
        <w:p w14:paraId="6F2A13D9" w14:textId="77777777" w:rsidR="00CC2E9C" w:rsidRPr="000C21A7" w:rsidRDefault="00CC2E9C" w:rsidP="00733007">
          <w:pPr>
            <w:pStyle w:val="Footer"/>
            <w:rPr>
              <w:rFonts w:ascii="Calibri" w:hAnsi="Calibri" w:cs="Calibri"/>
              <w:sz w:val="20"/>
            </w:rPr>
          </w:pPr>
          <w:r w:rsidRPr="000C21A7">
            <w:rPr>
              <w:rFonts w:ascii="Calibri" w:hAnsi="Calibri" w:cs="Calibri"/>
              <w:sz w:val="20"/>
            </w:rPr>
            <w:t xml:space="preserve">Email: </w:t>
          </w:r>
          <w:r w:rsidR="009F2FED" w:rsidRPr="007C6EDD">
            <w:rPr>
              <w:rFonts w:ascii="Calibri" w:hAnsi="Calibri" w:cs="Calibri"/>
              <w:sz w:val="20"/>
            </w:rPr>
            <w:t>secretar_general@csm1909.ro</w:t>
          </w:r>
        </w:p>
      </w:tc>
      <w:tc>
        <w:tcPr>
          <w:tcW w:w="534" w:type="dxa"/>
          <w:tcBorders>
            <w:top w:val="single" w:sz="24" w:space="0" w:color="00519C"/>
          </w:tcBorders>
          <w:vAlign w:val="bottom"/>
        </w:tcPr>
        <w:p w14:paraId="6F2A13DA" w14:textId="77777777" w:rsidR="00CC2E9C" w:rsidRPr="000C21A7" w:rsidRDefault="00547239" w:rsidP="00733007">
          <w:pPr>
            <w:pStyle w:val="Footer"/>
            <w:rPr>
              <w:rFonts w:ascii="Calibri" w:hAnsi="Calibri" w:cs="Calibri"/>
              <w:sz w:val="20"/>
            </w:rPr>
          </w:pPr>
          <w:r>
            <w:rPr>
              <w:noProof/>
              <w:lang w:val="en-US" w:eastAsia="en-US"/>
            </w:rPr>
            <w:drawing>
              <wp:inline distT="0" distB="0" distL="0" distR="0" wp14:anchorId="6F2A13E9" wp14:editId="6F2A13EA">
                <wp:extent cx="230505" cy="302260"/>
                <wp:effectExtent l="0" t="0" r="0" b="2540"/>
                <wp:docPr id="4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0505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10" w:type="dxa"/>
          <w:gridSpan w:val="2"/>
          <w:tcBorders>
            <w:top w:val="single" w:sz="24" w:space="0" w:color="00519C"/>
          </w:tcBorders>
          <w:vAlign w:val="bottom"/>
        </w:tcPr>
        <w:p w14:paraId="6F2A13DB" w14:textId="77777777" w:rsidR="00CC2E9C" w:rsidRPr="000C21A7" w:rsidRDefault="00CC2E9C" w:rsidP="00733007">
          <w:pPr>
            <w:pStyle w:val="Footer"/>
            <w:rPr>
              <w:rFonts w:ascii="Calibri" w:hAnsi="Calibri" w:cs="Calibri"/>
              <w:sz w:val="20"/>
            </w:rPr>
          </w:pPr>
          <w:r w:rsidRPr="000C21A7">
            <w:rPr>
              <w:rFonts w:ascii="Calibri" w:hAnsi="Calibri" w:cs="Calibri"/>
              <w:sz w:val="20"/>
            </w:rPr>
            <w:t>Calea Plevnei nr. 141B, sector 6, cod poștal 060011</w:t>
          </w:r>
        </w:p>
      </w:tc>
    </w:tr>
    <w:tr w:rsidR="00733007" w:rsidRPr="003F3275" w14:paraId="6F2A13DF" w14:textId="77777777" w:rsidTr="00CC2E9C">
      <w:trPr>
        <w:trHeight w:val="313"/>
      </w:trPr>
      <w:tc>
        <w:tcPr>
          <w:tcW w:w="8479" w:type="dxa"/>
          <w:gridSpan w:val="6"/>
          <w:vAlign w:val="center"/>
        </w:tcPr>
        <w:p w14:paraId="6F2A13DD" w14:textId="77777777" w:rsidR="00733007" w:rsidRPr="000C21A7" w:rsidRDefault="00733007" w:rsidP="00733007">
          <w:pPr>
            <w:pStyle w:val="Footer"/>
            <w:rPr>
              <w:rFonts w:ascii="Calibri" w:hAnsi="Calibri" w:cs="Calibri"/>
              <w:i/>
              <w:szCs w:val="28"/>
            </w:rPr>
          </w:pPr>
          <w:r w:rsidRPr="000C21A7">
            <w:rPr>
              <w:rFonts w:ascii="Calibri" w:hAnsi="Calibri" w:cs="Calibri"/>
              <w:i/>
              <w:sz w:val="20"/>
            </w:rPr>
            <w:t xml:space="preserve">Număr de înregistrare în registrul de </w:t>
          </w:r>
          <w:proofErr w:type="spellStart"/>
          <w:r w:rsidRPr="000C21A7">
            <w:rPr>
              <w:rFonts w:ascii="Calibri" w:hAnsi="Calibri" w:cs="Calibri"/>
              <w:i/>
              <w:sz w:val="20"/>
            </w:rPr>
            <w:t>evidenţă</w:t>
          </w:r>
          <w:proofErr w:type="spellEnd"/>
          <w:r w:rsidRPr="000C21A7">
            <w:rPr>
              <w:rFonts w:ascii="Calibri" w:hAnsi="Calibri" w:cs="Calibri"/>
              <w:i/>
              <w:sz w:val="20"/>
            </w:rPr>
            <w:t xml:space="preserve"> a prelucrărilor de date cu caracter personal </w:t>
          </w:r>
          <w:r w:rsidRPr="000C21A7">
            <w:rPr>
              <w:rFonts w:ascii="Calibri" w:hAnsi="Calibri" w:cs="Calibri"/>
              <w:b/>
              <w:i/>
              <w:sz w:val="20"/>
            </w:rPr>
            <w:t>2359</w:t>
          </w:r>
        </w:p>
      </w:tc>
      <w:tc>
        <w:tcPr>
          <w:tcW w:w="1977" w:type="dxa"/>
          <w:vAlign w:val="center"/>
        </w:tcPr>
        <w:p w14:paraId="6F2A13DE" w14:textId="77777777" w:rsidR="00733007" w:rsidRPr="000C21A7" w:rsidRDefault="00733007" w:rsidP="000C21A7">
          <w:pPr>
            <w:pStyle w:val="Footer"/>
            <w:jc w:val="right"/>
            <w:rPr>
              <w:rFonts w:ascii="Calibri" w:hAnsi="Calibri" w:cs="Calibri"/>
              <w:noProof/>
            </w:rPr>
          </w:pPr>
          <w:r w:rsidRPr="000C21A7">
            <w:rPr>
              <w:rFonts w:ascii="Calibri" w:hAnsi="Calibri" w:cs="Calibri"/>
              <w:sz w:val="20"/>
            </w:rPr>
            <w:t xml:space="preserve">Pagina </w:t>
          </w:r>
          <w:r w:rsidRPr="000C21A7">
            <w:rPr>
              <w:rFonts w:ascii="Calibri" w:hAnsi="Calibri" w:cs="Calibri"/>
              <w:b/>
              <w:bCs/>
              <w:sz w:val="20"/>
            </w:rPr>
            <w:fldChar w:fldCharType="begin"/>
          </w:r>
          <w:r w:rsidRPr="000C21A7">
            <w:rPr>
              <w:rFonts w:ascii="Calibri" w:hAnsi="Calibri" w:cs="Calibri"/>
              <w:b/>
              <w:bCs/>
              <w:sz w:val="20"/>
            </w:rPr>
            <w:instrText xml:space="preserve"> PAGE </w:instrText>
          </w:r>
          <w:r w:rsidRPr="000C21A7">
            <w:rPr>
              <w:rFonts w:ascii="Calibri" w:hAnsi="Calibri" w:cs="Calibri"/>
              <w:b/>
              <w:bCs/>
              <w:sz w:val="20"/>
            </w:rPr>
            <w:fldChar w:fldCharType="separate"/>
          </w:r>
          <w:r w:rsidR="004B2B0D">
            <w:rPr>
              <w:rFonts w:ascii="Calibri" w:hAnsi="Calibri" w:cs="Calibri"/>
              <w:b/>
              <w:bCs/>
              <w:noProof/>
              <w:sz w:val="20"/>
            </w:rPr>
            <w:t>1</w:t>
          </w:r>
          <w:r w:rsidRPr="000C21A7">
            <w:rPr>
              <w:rFonts w:ascii="Calibri" w:hAnsi="Calibri" w:cs="Calibri"/>
              <w:b/>
              <w:bCs/>
              <w:sz w:val="20"/>
            </w:rPr>
            <w:fldChar w:fldCharType="end"/>
          </w:r>
          <w:r w:rsidRPr="000C21A7">
            <w:rPr>
              <w:rFonts w:ascii="Calibri" w:hAnsi="Calibri" w:cs="Calibri"/>
              <w:sz w:val="20"/>
            </w:rPr>
            <w:t xml:space="preserve"> din </w:t>
          </w:r>
          <w:r w:rsidRPr="000C21A7">
            <w:rPr>
              <w:rFonts w:ascii="Calibri" w:hAnsi="Calibri" w:cs="Calibri"/>
              <w:b/>
              <w:bCs/>
              <w:sz w:val="20"/>
            </w:rPr>
            <w:fldChar w:fldCharType="begin"/>
          </w:r>
          <w:r w:rsidRPr="000C21A7">
            <w:rPr>
              <w:rFonts w:ascii="Calibri" w:hAnsi="Calibri" w:cs="Calibri"/>
              <w:b/>
              <w:bCs/>
              <w:sz w:val="20"/>
            </w:rPr>
            <w:instrText xml:space="preserve"> NUMPAGES  </w:instrText>
          </w:r>
          <w:r w:rsidRPr="000C21A7">
            <w:rPr>
              <w:rFonts w:ascii="Calibri" w:hAnsi="Calibri" w:cs="Calibri"/>
              <w:b/>
              <w:bCs/>
              <w:sz w:val="20"/>
            </w:rPr>
            <w:fldChar w:fldCharType="separate"/>
          </w:r>
          <w:r w:rsidR="004B2B0D">
            <w:rPr>
              <w:rFonts w:ascii="Calibri" w:hAnsi="Calibri" w:cs="Calibri"/>
              <w:b/>
              <w:bCs/>
              <w:noProof/>
              <w:sz w:val="20"/>
            </w:rPr>
            <w:t>3</w:t>
          </w:r>
          <w:r w:rsidRPr="000C21A7">
            <w:rPr>
              <w:rFonts w:ascii="Calibri" w:hAnsi="Calibri" w:cs="Calibri"/>
              <w:b/>
              <w:bCs/>
              <w:sz w:val="20"/>
            </w:rPr>
            <w:fldChar w:fldCharType="end"/>
          </w:r>
        </w:p>
      </w:tc>
    </w:tr>
  </w:tbl>
  <w:p w14:paraId="6F2A13E0" w14:textId="77777777" w:rsidR="00733007" w:rsidRPr="00733007" w:rsidRDefault="00733007">
    <w:pPr>
      <w:pStyle w:val="Footer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A13E2" w14:textId="77777777" w:rsidR="009F2FED" w:rsidRDefault="009F2F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92BF8" w14:textId="77777777" w:rsidR="00806BC9" w:rsidRDefault="00806BC9">
      <w:r>
        <w:separator/>
      </w:r>
    </w:p>
  </w:footnote>
  <w:footnote w:type="continuationSeparator" w:id="0">
    <w:p w14:paraId="7BF3EC75" w14:textId="77777777" w:rsidR="00806BC9" w:rsidRDefault="00806B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A13CF" w14:textId="77777777" w:rsidR="009F2FED" w:rsidRDefault="009F2F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bottom w:val="single" w:sz="24" w:space="0" w:color="00519B"/>
      </w:tblBorders>
      <w:tblLook w:val="04A0" w:firstRow="1" w:lastRow="0" w:firstColumn="1" w:lastColumn="0" w:noHBand="0" w:noVBand="1"/>
    </w:tblPr>
    <w:tblGrid>
      <w:gridCol w:w="10194"/>
    </w:tblGrid>
    <w:tr w:rsidR="00341391" w14:paraId="6F2A13D1" w14:textId="77777777" w:rsidTr="006F3F37">
      <w:tc>
        <w:tcPr>
          <w:tcW w:w="10194" w:type="dxa"/>
        </w:tcPr>
        <w:p w14:paraId="6F2A13D0" w14:textId="77777777" w:rsidR="00341391" w:rsidRDefault="00547239" w:rsidP="009F2FED">
          <w:pPr>
            <w:pStyle w:val="Header"/>
            <w:spacing w:after="100"/>
          </w:pPr>
          <w:bookmarkStart w:id="4" w:name="_Hlk65584873"/>
          <w:r w:rsidRPr="003C0C04">
            <w:rPr>
              <w:noProof/>
              <w:lang w:val="en-US" w:eastAsia="en-US"/>
            </w:rPr>
            <w:drawing>
              <wp:inline distT="0" distB="0" distL="0" distR="0" wp14:anchorId="6F2A13E3" wp14:editId="6F2A13E4">
                <wp:extent cx="5899785" cy="1002030"/>
                <wp:effectExtent l="0" t="0" r="5715" b="7620"/>
                <wp:docPr id="1" name="Imagine 28" descr="O imagine care conține text&#10;&#10;Descriere generată automa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28" descr="O imagine care conține text&#10;&#10;Descriere generată automa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99785" cy="1002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bookmarkEnd w:id="4"/>
  </w:tbl>
  <w:p w14:paraId="6F2A13D2" w14:textId="77777777" w:rsidR="00704967" w:rsidRPr="006F3F37" w:rsidRDefault="00704967" w:rsidP="00341391">
    <w:pPr>
      <w:pStyle w:val="Header"/>
      <w:rPr>
        <w:rFonts w:ascii="Calibri" w:hAnsi="Calibri" w:cs="Calibri"/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A13E1" w14:textId="77777777" w:rsidR="009F2FED" w:rsidRDefault="009F2F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DD4591"/>
    <w:multiLevelType w:val="hybridMultilevel"/>
    <w:tmpl w:val="5DA6354A"/>
    <w:lvl w:ilvl="0" w:tplc="525627F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997727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9"/>
  <w:displayHorizontalDrawingGridEvery w:val="2"/>
  <w:displayVerticalDrawingGridEvery w:val="2"/>
  <w:noPunctuationKerning/>
  <w:characterSpacingControl w:val="doNotCompress"/>
  <w:hdrShapeDefaults>
    <o:shapedefaults v:ext="edit" spidmax="2050" style="mso-position-horizontal-relative:margin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url" w:val="http://localhost:4099/DocumentUpload.aspx?id_document=1154000000303544&amp;id_departament=&amp;id_sesiune=&amp;id_user=&amp;id_institutie=&amp;actiune=modifica"/>
  </w:docVars>
  <w:rsids>
    <w:rsidRoot w:val="00254700"/>
    <w:rsid w:val="000146D0"/>
    <w:rsid w:val="000200C6"/>
    <w:rsid w:val="00034C48"/>
    <w:rsid w:val="00035B56"/>
    <w:rsid w:val="00042B9A"/>
    <w:rsid w:val="0005036D"/>
    <w:rsid w:val="0006159B"/>
    <w:rsid w:val="00076384"/>
    <w:rsid w:val="00077AE3"/>
    <w:rsid w:val="00086252"/>
    <w:rsid w:val="00097568"/>
    <w:rsid w:val="000A4E9C"/>
    <w:rsid w:val="000C21A7"/>
    <w:rsid w:val="000C4CFE"/>
    <w:rsid w:val="000C4EFA"/>
    <w:rsid w:val="000C79D8"/>
    <w:rsid w:val="000E6A10"/>
    <w:rsid w:val="000F25ED"/>
    <w:rsid w:val="000F4278"/>
    <w:rsid w:val="0011206E"/>
    <w:rsid w:val="001226B7"/>
    <w:rsid w:val="00135E9B"/>
    <w:rsid w:val="001511F8"/>
    <w:rsid w:val="001568C3"/>
    <w:rsid w:val="00170BAA"/>
    <w:rsid w:val="001878FB"/>
    <w:rsid w:val="0019387C"/>
    <w:rsid w:val="001967E1"/>
    <w:rsid w:val="001A2906"/>
    <w:rsid w:val="001A7406"/>
    <w:rsid w:val="001B4C99"/>
    <w:rsid w:val="001C2A57"/>
    <w:rsid w:val="001C33A1"/>
    <w:rsid w:val="001D0FB4"/>
    <w:rsid w:val="001D64BC"/>
    <w:rsid w:val="001D7D53"/>
    <w:rsid w:val="001E23F6"/>
    <w:rsid w:val="001E5D38"/>
    <w:rsid w:val="0020524A"/>
    <w:rsid w:val="00210BD5"/>
    <w:rsid w:val="0021564A"/>
    <w:rsid w:val="00234BF4"/>
    <w:rsid w:val="00254700"/>
    <w:rsid w:val="00255AA1"/>
    <w:rsid w:val="002616E0"/>
    <w:rsid w:val="00277BBE"/>
    <w:rsid w:val="002814B1"/>
    <w:rsid w:val="002A639C"/>
    <w:rsid w:val="002B1563"/>
    <w:rsid w:val="002B4307"/>
    <w:rsid w:val="002C5DAB"/>
    <w:rsid w:val="002C6249"/>
    <w:rsid w:val="002E0D73"/>
    <w:rsid w:val="002F38C9"/>
    <w:rsid w:val="002F45BF"/>
    <w:rsid w:val="00313DAC"/>
    <w:rsid w:val="0031628F"/>
    <w:rsid w:val="00330AA8"/>
    <w:rsid w:val="00334CCC"/>
    <w:rsid w:val="00341391"/>
    <w:rsid w:val="003465D5"/>
    <w:rsid w:val="00353494"/>
    <w:rsid w:val="00353CFD"/>
    <w:rsid w:val="00364D70"/>
    <w:rsid w:val="00372EAE"/>
    <w:rsid w:val="0038520A"/>
    <w:rsid w:val="00385BF6"/>
    <w:rsid w:val="003A03C3"/>
    <w:rsid w:val="003A3A7E"/>
    <w:rsid w:val="003A5248"/>
    <w:rsid w:val="003A5E31"/>
    <w:rsid w:val="003B7B5E"/>
    <w:rsid w:val="003C488F"/>
    <w:rsid w:val="003C5E77"/>
    <w:rsid w:val="003D0E0C"/>
    <w:rsid w:val="003D383D"/>
    <w:rsid w:val="003E0C74"/>
    <w:rsid w:val="00415BBC"/>
    <w:rsid w:val="00452FB5"/>
    <w:rsid w:val="004564CE"/>
    <w:rsid w:val="004573C6"/>
    <w:rsid w:val="00460814"/>
    <w:rsid w:val="00462AA6"/>
    <w:rsid w:val="00485BBC"/>
    <w:rsid w:val="00486745"/>
    <w:rsid w:val="00493090"/>
    <w:rsid w:val="004A0981"/>
    <w:rsid w:val="004A1232"/>
    <w:rsid w:val="004A327D"/>
    <w:rsid w:val="004A7BA5"/>
    <w:rsid w:val="004B06CC"/>
    <w:rsid w:val="004B08CA"/>
    <w:rsid w:val="004B16FD"/>
    <w:rsid w:val="004B2B0D"/>
    <w:rsid w:val="004B76D1"/>
    <w:rsid w:val="004D279D"/>
    <w:rsid w:val="004D2AF3"/>
    <w:rsid w:val="004E2A51"/>
    <w:rsid w:val="004E34BF"/>
    <w:rsid w:val="004E6857"/>
    <w:rsid w:val="004E7B83"/>
    <w:rsid w:val="004F6AA8"/>
    <w:rsid w:val="0050322F"/>
    <w:rsid w:val="005117A7"/>
    <w:rsid w:val="00512CF5"/>
    <w:rsid w:val="005211F8"/>
    <w:rsid w:val="00522583"/>
    <w:rsid w:val="00531A4E"/>
    <w:rsid w:val="0053495D"/>
    <w:rsid w:val="00547239"/>
    <w:rsid w:val="005531C5"/>
    <w:rsid w:val="00554599"/>
    <w:rsid w:val="005548DF"/>
    <w:rsid w:val="00585513"/>
    <w:rsid w:val="005866C6"/>
    <w:rsid w:val="00590938"/>
    <w:rsid w:val="00591AFE"/>
    <w:rsid w:val="00591E01"/>
    <w:rsid w:val="005A245D"/>
    <w:rsid w:val="005B350D"/>
    <w:rsid w:val="005C0363"/>
    <w:rsid w:val="005C7597"/>
    <w:rsid w:val="005D3E58"/>
    <w:rsid w:val="005E51F1"/>
    <w:rsid w:val="00606727"/>
    <w:rsid w:val="006072C2"/>
    <w:rsid w:val="006116EC"/>
    <w:rsid w:val="006222B4"/>
    <w:rsid w:val="00623D66"/>
    <w:rsid w:val="006261AE"/>
    <w:rsid w:val="00632376"/>
    <w:rsid w:val="00633527"/>
    <w:rsid w:val="0064005A"/>
    <w:rsid w:val="00640B48"/>
    <w:rsid w:val="00661478"/>
    <w:rsid w:val="006830E7"/>
    <w:rsid w:val="00695AD0"/>
    <w:rsid w:val="00697390"/>
    <w:rsid w:val="006A1376"/>
    <w:rsid w:val="006B50FE"/>
    <w:rsid w:val="006B7D82"/>
    <w:rsid w:val="006C158B"/>
    <w:rsid w:val="006D1BC6"/>
    <w:rsid w:val="006E13DB"/>
    <w:rsid w:val="006E2B93"/>
    <w:rsid w:val="006E337F"/>
    <w:rsid w:val="006F3F37"/>
    <w:rsid w:val="006F76D2"/>
    <w:rsid w:val="00701985"/>
    <w:rsid w:val="00704967"/>
    <w:rsid w:val="00711538"/>
    <w:rsid w:val="00712C70"/>
    <w:rsid w:val="00733007"/>
    <w:rsid w:val="007632DC"/>
    <w:rsid w:val="0076349B"/>
    <w:rsid w:val="007640D3"/>
    <w:rsid w:val="00766F88"/>
    <w:rsid w:val="00770662"/>
    <w:rsid w:val="007756DB"/>
    <w:rsid w:val="00776609"/>
    <w:rsid w:val="007A0A74"/>
    <w:rsid w:val="007A3B3C"/>
    <w:rsid w:val="007A50AB"/>
    <w:rsid w:val="007B42F7"/>
    <w:rsid w:val="007C0C5E"/>
    <w:rsid w:val="007C47D7"/>
    <w:rsid w:val="007C5FA6"/>
    <w:rsid w:val="007C6E88"/>
    <w:rsid w:val="007C6EDD"/>
    <w:rsid w:val="007E0B22"/>
    <w:rsid w:val="00806BC9"/>
    <w:rsid w:val="0080744D"/>
    <w:rsid w:val="00813F80"/>
    <w:rsid w:val="0082097A"/>
    <w:rsid w:val="008231AE"/>
    <w:rsid w:val="00824CA8"/>
    <w:rsid w:val="00827E03"/>
    <w:rsid w:val="008364DF"/>
    <w:rsid w:val="008405C8"/>
    <w:rsid w:val="00840EBF"/>
    <w:rsid w:val="008418DF"/>
    <w:rsid w:val="0084562D"/>
    <w:rsid w:val="00862E7F"/>
    <w:rsid w:val="00870457"/>
    <w:rsid w:val="00885ADC"/>
    <w:rsid w:val="0089167E"/>
    <w:rsid w:val="00897E1F"/>
    <w:rsid w:val="008A2198"/>
    <w:rsid w:val="008B237B"/>
    <w:rsid w:val="008C468D"/>
    <w:rsid w:val="008C7144"/>
    <w:rsid w:val="008D2A53"/>
    <w:rsid w:val="008D5044"/>
    <w:rsid w:val="008E52E4"/>
    <w:rsid w:val="008F3D7E"/>
    <w:rsid w:val="009055AC"/>
    <w:rsid w:val="00905A57"/>
    <w:rsid w:val="00907AC2"/>
    <w:rsid w:val="009149AB"/>
    <w:rsid w:val="009177EA"/>
    <w:rsid w:val="00933664"/>
    <w:rsid w:val="00933C9F"/>
    <w:rsid w:val="00947306"/>
    <w:rsid w:val="0095128A"/>
    <w:rsid w:val="009558B4"/>
    <w:rsid w:val="00955B4A"/>
    <w:rsid w:val="009600D8"/>
    <w:rsid w:val="009641A9"/>
    <w:rsid w:val="00965263"/>
    <w:rsid w:val="00973783"/>
    <w:rsid w:val="00973C2D"/>
    <w:rsid w:val="009746C0"/>
    <w:rsid w:val="009860F6"/>
    <w:rsid w:val="00986F9D"/>
    <w:rsid w:val="00987A0F"/>
    <w:rsid w:val="00991BA6"/>
    <w:rsid w:val="00997AD2"/>
    <w:rsid w:val="009A6BC6"/>
    <w:rsid w:val="009C0C1E"/>
    <w:rsid w:val="009C5F3A"/>
    <w:rsid w:val="009C65A6"/>
    <w:rsid w:val="009E0694"/>
    <w:rsid w:val="009E2538"/>
    <w:rsid w:val="009E77FD"/>
    <w:rsid w:val="009F0C3C"/>
    <w:rsid w:val="009F2FED"/>
    <w:rsid w:val="009F5176"/>
    <w:rsid w:val="00A01EE9"/>
    <w:rsid w:val="00A033D7"/>
    <w:rsid w:val="00A2605E"/>
    <w:rsid w:val="00A378BF"/>
    <w:rsid w:val="00A45B3C"/>
    <w:rsid w:val="00A50333"/>
    <w:rsid w:val="00A56FF1"/>
    <w:rsid w:val="00A65A2A"/>
    <w:rsid w:val="00A70F8D"/>
    <w:rsid w:val="00A77AD0"/>
    <w:rsid w:val="00A83A70"/>
    <w:rsid w:val="00A8468D"/>
    <w:rsid w:val="00A870B9"/>
    <w:rsid w:val="00A87FCD"/>
    <w:rsid w:val="00A97D2D"/>
    <w:rsid w:val="00AA0EEE"/>
    <w:rsid w:val="00AA15C5"/>
    <w:rsid w:val="00AB5077"/>
    <w:rsid w:val="00AC1D94"/>
    <w:rsid w:val="00AC740B"/>
    <w:rsid w:val="00AD439A"/>
    <w:rsid w:val="00AD5363"/>
    <w:rsid w:val="00AE23E8"/>
    <w:rsid w:val="00AF60A0"/>
    <w:rsid w:val="00B02F92"/>
    <w:rsid w:val="00B14BAD"/>
    <w:rsid w:val="00B163DC"/>
    <w:rsid w:val="00B1666E"/>
    <w:rsid w:val="00B177DF"/>
    <w:rsid w:val="00B26B5A"/>
    <w:rsid w:val="00B44135"/>
    <w:rsid w:val="00B52D25"/>
    <w:rsid w:val="00B54C58"/>
    <w:rsid w:val="00B61F43"/>
    <w:rsid w:val="00B70B1F"/>
    <w:rsid w:val="00B713F7"/>
    <w:rsid w:val="00B75D97"/>
    <w:rsid w:val="00B76DA7"/>
    <w:rsid w:val="00B77C36"/>
    <w:rsid w:val="00B83D49"/>
    <w:rsid w:val="00B86936"/>
    <w:rsid w:val="00B91815"/>
    <w:rsid w:val="00BA043D"/>
    <w:rsid w:val="00BA1E1A"/>
    <w:rsid w:val="00BC3257"/>
    <w:rsid w:val="00BF1E07"/>
    <w:rsid w:val="00BF5791"/>
    <w:rsid w:val="00C03861"/>
    <w:rsid w:val="00C04DB4"/>
    <w:rsid w:val="00C05845"/>
    <w:rsid w:val="00C1140B"/>
    <w:rsid w:val="00C13895"/>
    <w:rsid w:val="00C14F38"/>
    <w:rsid w:val="00C24025"/>
    <w:rsid w:val="00C416D9"/>
    <w:rsid w:val="00C417ED"/>
    <w:rsid w:val="00C4773D"/>
    <w:rsid w:val="00C60C0A"/>
    <w:rsid w:val="00C631E3"/>
    <w:rsid w:val="00C747DF"/>
    <w:rsid w:val="00C77720"/>
    <w:rsid w:val="00C80A7F"/>
    <w:rsid w:val="00C87352"/>
    <w:rsid w:val="00C87E3D"/>
    <w:rsid w:val="00C9107B"/>
    <w:rsid w:val="00C9485A"/>
    <w:rsid w:val="00CA5F39"/>
    <w:rsid w:val="00CC2E9C"/>
    <w:rsid w:val="00CC3839"/>
    <w:rsid w:val="00CC5EA7"/>
    <w:rsid w:val="00CD12B4"/>
    <w:rsid w:val="00CD4787"/>
    <w:rsid w:val="00CD6E6B"/>
    <w:rsid w:val="00D115D7"/>
    <w:rsid w:val="00D21A4E"/>
    <w:rsid w:val="00D22CE2"/>
    <w:rsid w:val="00D23250"/>
    <w:rsid w:val="00D370D3"/>
    <w:rsid w:val="00D461DE"/>
    <w:rsid w:val="00D62561"/>
    <w:rsid w:val="00DA2744"/>
    <w:rsid w:val="00DB4B63"/>
    <w:rsid w:val="00DB70E5"/>
    <w:rsid w:val="00DE3401"/>
    <w:rsid w:val="00DF1566"/>
    <w:rsid w:val="00DF4732"/>
    <w:rsid w:val="00DF5D5D"/>
    <w:rsid w:val="00E030BD"/>
    <w:rsid w:val="00E03A10"/>
    <w:rsid w:val="00E11A14"/>
    <w:rsid w:val="00E25680"/>
    <w:rsid w:val="00E716B2"/>
    <w:rsid w:val="00E7245D"/>
    <w:rsid w:val="00E7721D"/>
    <w:rsid w:val="00E77B8A"/>
    <w:rsid w:val="00E821A0"/>
    <w:rsid w:val="00E859F4"/>
    <w:rsid w:val="00E944C5"/>
    <w:rsid w:val="00EA5E50"/>
    <w:rsid w:val="00EA75C4"/>
    <w:rsid w:val="00EA7A41"/>
    <w:rsid w:val="00EB0712"/>
    <w:rsid w:val="00EB1992"/>
    <w:rsid w:val="00EB343F"/>
    <w:rsid w:val="00EC7885"/>
    <w:rsid w:val="00ED5DF0"/>
    <w:rsid w:val="00ED651C"/>
    <w:rsid w:val="00EE7E74"/>
    <w:rsid w:val="00EF093A"/>
    <w:rsid w:val="00EF6DED"/>
    <w:rsid w:val="00F02D8F"/>
    <w:rsid w:val="00F02F8F"/>
    <w:rsid w:val="00F15656"/>
    <w:rsid w:val="00F300F1"/>
    <w:rsid w:val="00F33B1F"/>
    <w:rsid w:val="00F35C6B"/>
    <w:rsid w:val="00F36C71"/>
    <w:rsid w:val="00F42297"/>
    <w:rsid w:val="00F42A7C"/>
    <w:rsid w:val="00F6680F"/>
    <w:rsid w:val="00F675C5"/>
    <w:rsid w:val="00F72F0D"/>
    <w:rsid w:val="00F73BE0"/>
    <w:rsid w:val="00F7623D"/>
    <w:rsid w:val="00F92104"/>
    <w:rsid w:val="00F9346D"/>
    <w:rsid w:val="00FA2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-relative:margin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6F2A13B4"/>
  <w15:chartTrackingRefBased/>
  <w15:docId w15:val="{72DD4A19-A122-4CAC-A189-68250BC18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8"/>
      <w:szCs w:val="24"/>
      <w:lang w:val="ro-RO" w:eastAsia="ro-RO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Cs w:val="15"/>
      <w:lang w:val="en-US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Garamond" w:hAnsi="Garamond"/>
      <w:b/>
      <w:bCs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Garamond" w:hAnsi="Garamond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firstLine="1416"/>
    </w:pPr>
    <w:rPr>
      <w:szCs w:val="26"/>
    </w:rPr>
  </w:style>
  <w:style w:type="paragraph" w:styleId="Header">
    <w:name w:val="header"/>
    <w:basedOn w:val="Normal"/>
    <w:link w:val="HeaderChar"/>
    <w:rsid w:val="002C624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2C6249"/>
    <w:pPr>
      <w:tabs>
        <w:tab w:val="center" w:pos="4536"/>
        <w:tab w:val="right" w:pos="9072"/>
      </w:tabs>
    </w:pPr>
  </w:style>
  <w:style w:type="paragraph" w:customStyle="1" w:styleId="CaracterCaracter">
    <w:name w:val="Caracter Caracter"/>
    <w:basedOn w:val="Normal"/>
    <w:rsid w:val="00B44135"/>
    <w:rPr>
      <w:sz w:val="20"/>
      <w:szCs w:val="20"/>
      <w:lang w:val="pl-PL" w:eastAsia="pl-PL"/>
    </w:rPr>
  </w:style>
  <w:style w:type="table" w:styleId="TableGrid">
    <w:name w:val="Table Grid"/>
    <w:basedOn w:val="TableNormal"/>
    <w:uiPriority w:val="39"/>
    <w:rsid w:val="00B441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nhideWhenUsed/>
    <w:rsid w:val="00885ADC"/>
    <w:rPr>
      <w:color w:val="0000FF"/>
      <w:u w:val="single"/>
    </w:rPr>
  </w:style>
  <w:style w:type="character" w:customStyle="1" w:styleId="FooterChar">
    <w:name w:val="Footer Char"/>
    <w:link w:val="Footer"/>
    <w:uiPriority w:val="99"/>
    <w:rsid w:val="00885ADC"/>
    <w:rPr>
      <w:sz w:val="28"/>
      <w:szCs w:val="24"/>
      <w:lang w:val="ro-RO" w:eastAsia="ro-RO"/>
    </w:rPr>
  </w:style>
  <w:style w:type="character" w:customStyle="1" w:styleId="HeaderChar">
    <w:name w:val="Header Char"/>
    <w:link w:val="Header"/>
    <w:rsid w:val="00704967"/>
    <w:rPr>
      <w:sz w:val="28"/>
      <w:szCs w:val="24"/>
      <w:lang w:val="ro-RO" w:eastAsia="ro-RO"/>
    </w:rPr>
  </w:style>
  <w:style w:type="character" w:customStyle="1" w:styleId="UnresolvedMention1">
    <w:name w:val="Unresolved Mention1"/>
    <w:uiPriority w:val="99"/>
    <w:semiHidden/>
    <w:unhideWhenUsed/>
    <w:rsid w:val="009F2FE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95AD0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1B4C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B4C99"/>
    <w:rPr>
      <w:rFonts w:ascii="Segoe UI" w:hAnsi="Segoe UI" w:cs="Segoe UI"/>
      <w:sz w:val="18"/>
      <w:szCs w:val="18"/>
      <w:lang w:val="ro-RO" w:eastAsia="ro-RO"/>
    </w:rPr>
  </w:style>
  <w:style w:type="paragraph" w:styleId="NoSpacing">
    <w:name w:val="No Spacing"/>
    <w:uiPriority w:val="1"/>
    <w:qFormat/>
    <w:rsid w:val="0089167E"/>
    <w:rPr>
      <w:sz w:val="28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91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893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950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79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53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594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249</Words>
  <Characters>1450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Numar dosar</vt:lpstr>
      <vt:lpstr>Numar dosar      </vt:lpstr>
    </vt:vector>
  </TitlesOfParts>
  <Company>indaco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Numar dosar</dc:title>
  <dc:subject/>
  <dc:creator>valy</dc:creator>
  <cp:keywords/>
  <dc:description/>
  <cp:lastModifiedBy>Ioan-Paul CHIȘ</cp:lastModifiedBy>
  <cp:revision>48</cp:revision>
  <cp:lastPrinted>2026-05-08T08:53:00Z</cp:lastPrinted>
  <dcterms:created xsi:type="dcterms:W3CDTF">2023-01-26T11:57:00Z</dcterms:created>
  <dcterms:modified xsi:type="dcterms:W3CDTF">2026-05-08T08:53:00Z</dcterms:modified>
</cp:coreProperties>
</file>